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4F42C9"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bookmarkStart w:id="0" w:name="_GoBack"/>
      <w:bookmarkEnd w:id="0"/>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D850D3">
        <w:rPr>
          <w:rFonts w:ascii="新細明體" w:eastAsia="新細明體" w:hAnsi="新細明體" w:hint="eastAsia"/>
          <w:szCs w:val="32"/>
        </w:rPr>
        <w:t>5</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2B46BC">
        <w:rPr>
          <w:rFonts w:ascii="新細明體" w:eastAsia="新細明體" w:hAnsi="新細明體" w:hint="eastAsia"/>
          <w:color w:val="0000FF"/>
          <w:szCs w:val="32"/>
        </w:rPr>
        <w:t>5</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7467E5" w:rsidRPr="007467E5">
        <w:rPr>
          <w:rFonts w:ascii="新細明體" w:eastAsia="新細明體" w:hAnsi="新細明體" w:hint="eastAsia"/>
          <w:sz w:val="24"/>
          <w:szCs w:val="32"/>
        </w:rPr>
        <w:t>(</w:t>
      </w:r>
      <w:r w:rsidR="00782060">
        <w:rPr>
          <w:rFonts w:ascii="新細明體" w:eastAsia="新細明體" w:hAnsi="新細明體" w:hint="eastAsia"/>
          <w:sz w:val="24"/>
          <w:szCs w:val="32"/>
        </w:rPr>
        <w:t>簡要</w:t>
      </w:r>
      <w:r w:rsidR="007467E5" w:rsidRPr="007467E5">
        <w:rPr>
          <w:rFonts w:ascii="新細明體" w:eastAsia="新細明體" w:hAnsi="新細明體" w:hint="eastAsia"/>
          <w:sz w:val="24"/>
          <w:szCs w:val="32"/>
        </w:rPr>
        <w:t>版</w:t>
      </w:r>
      <w:r w:rsidR="007467E5" w:rsidRPr="007467E5">
        <w:rPr>
          <w:rFonts w:ascii="新細明體" w:eastAsia="新細明體" w:hAnsi="新細明體"/>
          <w:sz w:val="24"/>
          <w:szCs w:val="32"/>
        </w:rPr>
        <w:t>)</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5C2843">
        <w:rPr>
          <w:rFonts w:ascii="新細明體" w:eastAsia="新細明體" w:hAnsi="新細明體" w:hint="eastAsia"/>
          <w:b w:val="0"/>
          <w:sz w:val="24"/>
        </w:rPr>
        <w:t>6</w:t>
      </w:r>
      <w:r w:rsidRPr="00FF7DBF">
        <w:rPr>
          <w:rFonts w:ascii="新細明體" w:eastAsia="新細明體" w:hAnsi="新細明體" w:hint="eastAsia"/>
          <w:b w:val="0"/>
          <w:sz w:val="24"/>
        </w:rPr>
        <w:t>年</w:t>
      </w:r>
      <w:r w:rsidR="002B46BC">
        <w:rPr>
          <w:rFonts w:ascii="新細明體" w:eastAsia="新細明體" w:hAnsi="新細明體" w:hint="eastAsia"/>
          <w:b w:val="0"/>
          <w:color w:val="0000FF"/>
          <w:sz w:val="24"/>
        </w:rPr>
        <w:t>2</w:t>
      </w:r>
      <w:r w:rsidRPr="00FF7DBF">
        <w:rPr>
          <w:rFonts w:ascii="新細明體" w:eastAsia="新細明體" w:hAnsi="新細明體" w:hint="eastAsia"/>
          <w:b w:val="0"/>
          <w:sz w:val="24"/>
        </w:rPr>
        <w:t>月</w:t>
      </w:r>
      <w:r w:rsidR="002B46BC">
        <w:rPr>
          <w:rFonts w:ascii="新細明體" w:eastAsia="新細明體" w:hAnsi="新細明體" w:hint="eastAsia"/>
          <w:b w:val="0"/>
          <w:color w:val="0000FF"/>
          <w:sz w:val="24"/>
        </w:rPr>
        <w:t>24</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5C2843">
        <w:rPr>
          <w:rFonts w:ascii="新細明體" w:eastAsia="新細明體" w:hAnsi="新細明體"/>
          <w:b w:val="0"/>
          <w:color w:val="0000FF"/>
          <w:sz w:val="24"/>
        </w:rPr>
        <w:t>3</w:t>
      </w:r>
      <w:r w:rsidR="002B46BC">
        <w:rPr>
          <w:rFonts w:ascii="新細明體" w:eastAsia="新細明體" w:hAnsi="新細明體" w:hint="eastAsia"/>
          <w:b w:val="0"/>
          <w:color w:val="0000FF"/>
          <w:sz w:val="24"/>
        </w:rPr>
        <w:t>2</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2B46BC">
        <w:rPr>
          <w:rFonts w:ascii="新細明體" w:eastAsia="新細明體" w:hAnsi="新細明體" w:hint="eastAsia"/>
          <w:b w:val="0"/>
          <w:color w:val="0000FF"/>
          <w:sz w:val="24"/>
        </w:rPr>
        <w:t>2</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782060">
        <w:rPr>
          <w:rFonts w:ascii="細明體" w:eastAsia="細明體" w:hint="eastAsia"/>
          <w:b w:val="0"/>
          <w:sz w:val="24"/>
        </w:rPr>
        <w:t>(略)</w:t>
      </w:r>
    </w:p>
    <w:p w:rsidR="00782060" w:rsidRPr="00D7289D" w:rsidRDefault="003113D8" w:rsidP="00782060">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782060">
        <w:rPr>
          <w:rFonts w:ascii="細明體" w:eastAsia="細明體" w:hint="eastAsia"/>
          <w:b w:val="0"/>
          <w:sz w:val="24"/>
        </w:rPr>
        <w:t>(略)</w:t>
      </w:r>
    </w:p>
    <w:p w:rsidR="00782060" w:rsidRPr="00D7289D" w:rsidRDefault="003113D8" w:rsidP="00782060">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782060">
        <w:rPr>
          <w:rFonts w:ascii="細明體" w:eastAsia="細明體" w:hint="eastAsia"/>
          <w:b w:val="0"/>
          <w:sz w:val="24"/>
        </w:rPr>
        <w:t>(略)</w:t>
      </w:r>
    </w:p>
    <w:p w:rsidR="003113D8" w:rsidRDefault="003113D8" w:rsidP="00782060">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002B46BC">
        <w:rPr>
          <w:rFonts w:ascii="新細明體" w:eastAsia="新細明體" w:hAnsi="新細明體" w:hint="eastAsia"/>
          <w:b w:val="0"/>
          <w:sz w:val="24"/>
        </w:rPr>
        <w:t>記錄：張</w:t>
      </w:r>
      <w:r w:rsidR="006024FF">
        <w:rPr>
          <w:rFonts w:ascii="新細明體" w:eastAsia="新細明體" w:hAnsi="新細明體" w:hint="eastAsia"/>
          <w:b w:val="0"/>
          <w:sz w:val="24"/>
        </w:rPr>
        <w:t xml:space="preserve"> </w:t>
      </w:r>
      <w:r w:rsidR="002B46BC">
        <w:rPr>
          <w:rFonts w:ascii="新細明體" w:eastAsia="新細明體" w:hAnsi="新細明體" w:hint="eastAsia"/>
          <w:b w:val="0"/>
          <w:sz w:val="24"/>
        </w:rPr>
        <w:t>雯</w:t>
      </w:r>
      <w:r w:rsidR="006024FF">
        <w:rPr>
          <w:rFonts w:ascii="新細明體" w:eastAsia="新細明體" w:hAnsi="新細明體" w:hint="eastAsia"/>
          <w:b w:val="0"/>
          <w:sz w:val="24"/>
        </w:rPr>
        <w:t xml:space="preserve"> </w:t>
      </w:r>
      <w:r w:rsidR="002B46BC">
        <w:rPr>
          <w:rFonts w:ascii="新細明體" w:eastAsia="新細明體" w:hAnsi="新細明體" w:hint="eastAsia"/>
          <w:b w:val="0"/>
          <w:sz w:val="24"/>
        </w:rPr>
        <w:t>雅</w:t>
      </w:r>
      <w:r w:rsidRPr="00D7289D">
        <w:rPr>
          <w:rFonts w:ascii="新細明體" w:eastAsia="新細明體" w:hAnsi="新細明體"/>
          <w:b w:val="0"/>
          <w:sz w:val="24"/>
        </w:rPr>
        <w:t xml:space="preserve">  </w:t>
      </w:r>
    </w:p>
    <w:p w:rsidR="00F4616F" w:rsidRPr="00644195" w:rsidRDefault="00F4616F" w:rsidP="00F4616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Pr>
          <w:rFonts w:ascii="新細明體" w:eastAsia="新細明體" w:hAnsi="新細明體" w:hint="eastAsia"/>
          <w:sz w:val="26"/>
          <w:szCs w:val="26"/>
        </w:rPr>
        <w:t>壹、</w:t>
      </w:r>
      <w:r w:rsidR="00730C4F" w:rsidRPr="002B46BC">
        <w:rPr>
          <w:rFonts w:ascii="新細明體" w:eastAsia="新細明體" w:hAnsi="新細明體" w:hint="eastAsia"/>
          <w:sz w:val="26"/>
          <w:szCs w:val="26"/>
        </w:rPr>
        <w:t>報告事項︰</w:t>
      </w:r>
      <w:r w:rsidR="00730C4F" w:rsidRPr="00644195">
        <w:rPr>
          <w:rFonts w:ascii="新細明體" w:eastAsia="新細明體" w:hAnsi="新細明體"/>
          <w:sz w:val="28"/>
          <w:szCs w:val="28"/>
        </w:rPr>
        <w:t xml:space="preserve"> </w:t>
      </w: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r w:rsidRPr="00644195">
        <w:rPr>
          <w:rFonts w:ascii="新細明體" w:eastAsia="新細明體" w:hAnsi="新細明體" w:hint="eastAsia"/>
          <w:b w:val="0"/>
          <w:sz w:val="24"/>
        </w:rPr>
        <w:t>一、本校聘下列先生為兼任教師：</w:t>
      </w:r>
    </w:p>
    <w:tbl>
      <w:tblPr>
        <w:tblW w:w="10363" w:type="dxa"/>
        <w:tblInd w:w="648" w:type="dxa"/>
        <w:tblLayout w:type="fixed"/>
        <w:tblLook w:val="01E0" w:firstRow="1" w:lastRow="1" w:firstColumn="1" w:lastColumn="1" w:noHBand="0" w:noVBand="0"/>
      </w:tblPr>
      <w:tblGrid>
        <w:gridCol w:w="540"/>
        <w:gridCol w:w="720"/>
        <w:gridCol w:w="2376"/>
        <w:gridCol w:w="1080"/>
        <w:gridCol w:w="1407"/>
        <w:gridCol w:w="2160"/>
        <w:gridCol w:w="2080"/>
      </w:tblGrid>
      <w:tr w:rsidR="00782060" w:rsidTr="00782060">
        <w:tc>
          <w:tcPr>
            <w:tcW w:w="540" w:type="dxa"/>
            <w:vAlign w:val="center"/>
          </w:tcPr>
          <w:p w:rsidR="00782060" w:rsidRPr="00782060" w:rsidRDefault="00782060" w:rsidP="00782060">
            <w:pPr>
              <w:spacing w:line="240" w:lineRule="exact"/>
              <w:ind w:leftChars="-15" w:left="-48" w:rightChars="-15" w:right="-48"/>
              <w:jc w:val="both"/>
              <w:rPr>
                <w:b w:val="0"/>
                <w:sz w:val="20"/>
                <w:szCs w:val="20"/>
              </w:rPr>
            </w:pPr>
            <w:r w:rsidRPr="00782060">
              <w:rPr>
                <w:rFonts w:hint="eastAsia"/>
                <w:b w:val="0"/>
                <w:sz w:val="20"/>
                <w:szCs w:val="20"/>
              </w:rPr>
              <w:t>編號</w:t>
            </w:r>
          </w:p>
        </w:tc>
        <w:tc>
          <w:tcPr>
            <w:tcW w:w="720" w:type="dxa"/>
          </w:tcPr>
          <w:p w:rsidR="00782060" w:rsidRPr="00782060" w:rsidRDefault="00782060" w:rsidP="00782060">
            <w:pPr>
              <w:ind w:leftChars="-15" w:left="-48" w:rightChars="-15" w:right="-48"/>
              <w:jc w:val="center"/>
              <w:rPr>
                <w:b w:val="0"/>
                <w:sz w:val="20"/>
                <w:szCs w:val="20"/>
              </w:rPr>
            </w:pPr>
            <w:r w:rsidRPr="00782060">
              <w:rPr>
                <w:rFonts w:hint="eastAsia"/>
                <w:b w:val="0"/>
                <w:sz w:val="20"/>
                <w:szCs w:val="20"/>
              </w:rPr>
              <w:t>聘別</w:t>
            </w:r>
          </w:p>
        </w:tc>
        <w:tc>
          <w:tcPr>
            <w:tcW w:w="2376" w:type="dxa"/>
            <w:tcBorders>
              <w:left w:val="nil"/>
            </w:tcBorders>
          </w:tcPr>
          <w:p w:rsidR="00782060" w:rsidRPr="00782060" w:rsidRDefault="00782060" w:rsidP="00FD50F8">
            <w:pPr>
              <w:rPr>
                <w:b w:val="0"/>
                <w:sz w:val="20"/>
                <w:szCs w:val="20"/>
              </w:rPr>
            </w:pPr>
            <w:r w:rsidRPr="00782060">
              <w:rPr>
                <w:rFonts w:hint="eastAsia"/>
                <w:b w:val="0"/>
                <w:sz w:val="20"/>
                <w:szCs w:val="20"/>
              </w:rPr>
              <w:t>學院系科所別</w:t>
            </w:r>
          </w:p>
        </w:tc>
        <w:tc>
          <w:tcPr>
            <w:tcW w:w="1080" w:type="dxa"/>
          </w:tcPr>
          <w:p w:rsidR="00782060" w:rsidRPr="00782060" w:rsidRDefault="00782060" w:rsidP="00FD50F8">
            <w:pPr>
              <w:rPr>
                <w:b w:val="0"/>
                <w:sz w:val="24"/>
              </w:rPr>
            </w:pPr>
            <w:r w:rsidRPr="00782060">
              <w:rPr>
                <w:rFonts w:hint="eastAsia"/>
                <w:b w:val="0"/>
                <w:sz w:val="24"/>
              </w:rPr>
              <w:t>姓   名</w:t>
            </w:r>
          </w:p>
        </w:tc>
        <w:tc>
          <w:tcPr>
            <w:tcW w:w="1407" w:type="dxa"/>
          </w:tcPr>
          <w:p w:rsidR="00782060" w:rsidRPr="00782060" w:rsidRDefault="00782060" w:rsidP="00FD50F8">
            <w:pPr>
              <w:rPr>
                <w:b w:val="0"/>
                <w:sz w:val="20"/>
                <w:szCs w:val="20"/>
              </w:rPr>
            </w:pPr>
            <w:r w:rsidRPr="00782060">
              <w:rPr>
                <w:rFonts w:hint="eastAsia"/>
                <w:b w:val="0"/>
                <w:sz w:val="20"/>
                <w:szCs w:val="20"/>
              </w:rPr>
              <w:t>聘任職別</w:t>
            </w:r>
          </w:p>
        </w:tc>
        <w:tc>
          <w:tcPr>
            <w:tcW w:w="2160" w:type="dxa"/>
            <w:shd w:val="clear" w:color="auto" w:fill="auto"/>
          </w:tcPr>
          <w:p w:rsidR="00782060" w:rsidRPr="00782060" w:rsidRDefault="00782060" w:rsidP="00FD50F8">
            <w:pPr>
              <w:rPr>
                <w:b w:val="0"/>
                <w:sz w:val="20"/>
                <w:szCs w:val="20"/>
              </w:rPr>
            </w:pPr>
            <w:r w:rsidRPr="00782060">
              <w:rPr>
                <w:rFonts w:hint="eastAsia"/>
                <w:b w:val="0"/>
                <w:sz w:val="20"/>
                <w:szCs w:val="20"/>
              </w:rPr>
              <w:t>聘期起迄</w:t>
            </w:r>
          </w:p>
        </w:tc>
        <w:tc>
          <w:tcPr>
            <w:tcW w:w="2080" w:type="dxa"/>
            <w:shd w:val="clear" w:color="auto" w:fill="auto"/>
          </w:tcPr>
          <w:p w:rsidR="00782060" w:rsidRPr="00782060" w:rsidRDefault="00782060" w:rsidP="00FD50F8">
            <w:pPr>
              <w:rPr>
                <w:b w:val="0"/>
                <w:sz w:val="20"/>
                <w:szCs w:val="20"/>
              </w:rPr>
            </w:pPr>
            <w:r w:rsidRPr="00782060">
              <w:rPr>
                <w:rFonts w:hint="eastAsia"/>
                <w:b w:val="0"/>
                <w:sz w:val="20"/>
                <w:szCs w:val="20"/>
              </w:rPr>
              <w:t>備  註</w:t>
            </w: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1</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生物資源暨農生物産業傳播暨發展學系</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彭文正</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0"/>
                <w:szCs w:val="20"/>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2</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生物資源暨農森林環境暨資源學系</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王亞男</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3</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生物資源暨農生物産業傳播暨發展學系</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孫立群</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兼任副教授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4</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管理學院資訊管理學系</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何建忠</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5</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共同教育中心通識教育組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林鴻信</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6</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共同教育中心通識教育組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蔡孟涵</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7</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李乃欣</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8</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郭政淳</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9</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黃翊之</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10</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黃仲菁</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兼任助理教授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11</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陳琨</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兼任講師</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12</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新聘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共同教育中心共同教育組</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張傑帆</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兼任講師</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491D31" w:rsidTr="00FD50F8">
        <w:tc>
          <w:tcPr>
            <w:tcW w:w="540" w:type="dxa"/>
            <w:vAlign w:val="center"/>
          </w:tcPr>
          <w:p w:rsidR="00491D31" w:rsidRPr="00782060" w:rsidRDefault="00491D31" w:rsidP="00491D31">
            <w:pPr>
              <w:spacing w:beforeLines="25" w:before="90" w:afterLines="25" w:after="90" w:line="200" w:lineRule="exact"/>
              <w:ind w:leftChars="-15" w:left="-48"/>
              <w:jc w:val="center"/>
              <w:rPr>
                <w:b w:val="0"/>
                <w:sz w:val="24"/>
              </w:rPr>
            </w:pPr>
            <w:r>
              <w:rPr>
                <w:rFonts w:ascii="細明體" w:hAnsi="細明體"/>
                <w:b w:val="0"/>
                <w:bCs w:val="0"/>
                <w:noProof/>
                <w:sz w:val="18"/>
                <w:szCs w:val="18"/>
              </w:rPr>
              <w:t>1</w:t>
            </w:r>
            <w:r>
              <w:rPr>
                <w:rFonts w:ascii="細明體" w:hAnsi="細明體" w:hint="eastAsia"/>
                <w:b w:val="0"/>
                <w:bCs w:val="0"/>
                <w:noProof/>
                <w:sz w:val="18"/>
                <w:szCs w:val="18"/>
              </w:rPr>
              <w:t>3</w:t>
            </w:r>
            <w:r w:rsidRPr="00782060">
              <w:rPr>
                <w:rFonts w:ascii="細明體" w:hAnsi="細明體" w:hint="eastAsia"/>
                <w:b w:val="0"/>
                <w:bCs w:val="0"/>
                <w:sz w:val="18"/>
                <w:szCs w:val="18"/>
              </w:rPr>
              <w:t>.</w:t>
            </w:r>
          </w:p>
        </w:tc>
        <w:tc>
          <w:tcPr>
            <w:tcW w:w="720" w:type="dxa"/>
            <w:vAlign w:val="center"/>
          </w:tcPr>
          <w:p w:rsidR="00491D31" w:rsidRPr="00782060" w:rsidRDefault="00491D31" w:rsidP="00491D31">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改聘</w:t>
            </w:r>
          </w:p>
        </w:tc>
        <w:tc>
          <w:tcPr>
            <w:tcW w:w="2376" w:type="dxa"/>
            <w:tcBorders>
              <w:left w:val="nil"/>
            </w:tcBorders>
            <w:vAlign w:val="center"/>
          </w:tcPr>
          <w:p w:rsidR="00491D31" w:rsidRPr="00782060" w:rsidRDefault="00491D31" w:rsidP="00491D31">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管理學院資訊管理學系</w:t>
            </w:r>
          </w:p>
        </w:tc>
        <w:tc>
          <w:tcPr>
            <w:tcW w:w="1080" w:type="dxa"/>
            <w:vAlign w:val="center"/>
          </w:tcPr>
          <w:p w:rsidR="00491D31" w:rsidRPr="00782060" w:rsidRDefault="00491D31" w:rsidP="00491D31">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陳仲儼</w:t>
            </w:r>
          </w:p>
        </w:tc>
        <w:tc>
          <w:tcPr>
            <w:tcW w:w="1407" w:type="dxa"/>
            <w:vAlign w:val="center"/>
          </w:tcPr>
          <w:p w:rsidR="00491D31" w:rsidRPr="00782060" w:rsidRDefault="00491D31" w:rsidP="00491D31">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兼任教授</w:t>
            </w:r>
          </w:p>
        </w:tc>
        <w:tc>
          <w:tcPr>
            <w:tcW w:w="2160" w:type="dxa"/>
            <w:shd w:val="clear" w:color="auto" w:fill="auto"/>
            <w:vAlign w:val="center"/>
          </w:tcPr>
          <w:p w:rsidR="00491D31" w:rsidRPr="00782060" w:rsidRDefault="00491D31" w:rsidP="00491D31">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491D31" w:rsidRPr="00782060" w:rsidRDefault="00491D31" w:rsidP="00491D31">
            <w:pPr>
              <w:spacing w:beforeLines="25" w:before="90" w:afterLines="25" w:after="90" w:line="200" w:lineRule="exact"/>
              <w:ind w:leftChars="-15" w:left="-48"/>
              <w:jc w:val="both"/>
              <w:rPr>
                <w:b w:val="0"/>
                <w:sz w:val="24"/>
              </w:rPr>
            </w:pPr>
          </w:p>
        </w:tc>
      </w:tr>
      <w:tr w:rsidR="00782060" w:rsidTr="00782060">
        <w:tc>
          <w:tcPr>
            <w:tcW w:w="540" w:type="dxa"/>
            <w:vAlign w:val="center"/>
          </w:tcPr>
          <w:p w:rsidR="00782060" w:rsidRPr="00782060" w:rsidRDefault="00491D31" w:rsidP="00782060">
            <w:pPr>
              <w:spacing w:beforeLines="25" w:before="90" w:afterLines="25" w:after="90" w:line="200" w:lineRule="exact"/>
              <w:ind w:leftChars="-15" w:left="-48"/>
              <w:jc w:val="center"/>
              <w:rPr>
                <w:b w:val="0"/>
                <w:sz w:val="24"/>
              </w:rPr>
            </w:pPr>
            <w:r>
              <w:rPr>
                <w:rFonts w:ascii="細明體" w:hAnsi="細明體"/>
                <w:b w:val="0"/>
                <w:bCs w:val="0"/>
                <w:noProof/>
                <w:sz w:val="18"/>
                <w:szCs w:val="18"/>
              </w:rPr>
              <w:t>1</w:t>
            </w:r>
            <w:r>
              <w:rPr>
                <w:rFonts w:ascii="細明體" w:hAnsi="細明體" w:hint="eastAsia"/>
                <w:b w:val="0"/>
                <w:bCs w:val="0"/>
                <w:noProof/>
                <w:sz w:val="18"/>
                <w:szCs w:val="18"/>
              </w:rPr>
              <w:t>4</w:t>
            </w:r>
            <w:r w:rsidR="00782060"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改聘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管理學院資訊管理學系</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王春笙</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兼任副教授</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1060731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bl>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r w:rsidRPr="00644195">
        <w:rPr>
          <w:rFonts w:ascii="新細明體" w:eastAsia="新細明體" w:hAnsi="新細明體" w:hint="eastAsia"/>
          <w:b w:val="0"/>
          <w:sz w:val="24"/>
        </w:rPr>
        <w:t>二、本校聘下列先生為兼任專業技術人員：</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E2FE3" w:rsidRPr="009E2FE3" w:rsidTr="009E2FE3">
        <w:tc>
          <w:tcPr>
            <w:tcW w:w="540" w:type="dxa"/>
            <w:vAlign w:val="center"/>
          </w:tcPr>
          <w:p w:rsidR="009E2FE3" w:rsidRPr="009E2FE3" w:rsidRDefault="009E2FE3" w:rsidP="009E2FE3">
            <w:pPr>
              <w:spacing w:line="240" w:lineRule="exact"/>
              <w:ind w:leftChars="-15" w:left="-48" w:rightChars="-15" w:right="-48"/>
              <w:jc w:val="both"/>
              <w:rPr>
                <w:b w:val="0"/>
                <w:sz w:val="20"/>
                <w:szCs w:val="20"/>
              </w:rPr>
            </w:pPr>
            <w:r w:rsidRPr="009E2FE3">
              <w:rPr>
                <w:rFonts w:hint="eastAsia"/>
                <w:b w:val="0"/>
                <w:sz w:val="20"/>
                <w:szCs w:val="20"/>
              </w:rPr>
              <w:t>編號</w:t>
            </w:r>
          </w:p>
        </w:tc>
        <w:tc>
          <w:tcPr>
            <w:tcW w:w="720" w:type="dxa"/>
          </w:tcPr>
          <w:p w:rsidR="009E2FE3" w:rsidRPr="009E2FE3" w:rsidRDefault="009E2FE3" w:rsidP="009E2FE3">
            <w:pPr>
              <w:ind w:leftChars="-15" w:left="-48" w:rightChars="-15" w:right="-48"/>
              <w:jc w:val="center"/>
              <w:rPr>
                <w:b w:val="0"/>
                <w:sz w:val="20"/>
                <w:szCs w:val="20"/>
              </w:rPr>
            </w:pPr>
            <w:r w:rsidRPr="009E2FE3">
              <w:rPr>
                <w:rFonts w:hint="eastAsia"/>
                <w:b w:val="0"/>
                <w:sz w:val="20"/>
                <w:szCs w:val="20"/>
              </w:rPr>
              <w:t>聘別</w:t>
            </w:r>
          </w:p>
        </w:tc>
        <w:tc>
          <w:tcPr>
            <w:tcW w:w="2376" w:type="dxa"/>
            <w:tcBorders>
              <w:left w:val="nil"/>
            </w:tcBorders>
          </w:tcPr>
          <w:p w:rsidR="009E2FE3" w:rsidRPr="009E2FE3" w:rsidRDefault="009E2FE3" w:rsidP="00FD50F8">
            <w:pPr>
              <w:rPr>
                <w:b w:val="0"/>
                <w:sz w:val="20"/>
                <w:szCs w:val="20"/>
              </w:rPr>
            </w:pPr>
            <w:r w:rsidRPr="009E2FE3">
              <w:rPr>
                <w:rFonts w:hint="eastAsia"/>
                <w:b w:val="0"/>
                <w:sz w:val="20"/>
                <w:szCs w:val="20"/>
              </w:rPr>
              <w:t>學院系科所別</w:t>
            </w:r>
          </w:p>
        </w:tc>
        <w:tc>
          <w:tcPr>
            <w:tcW w:w="1080" w:type="dxa"/>
          </w:tcPr>
          <w:p w:rsidR="009E2FE3" w:rsidRPr="009E2FE3" w:rsidRDefault="009E2FE3" w:rsidP="00FD50F8">
            <w:pPr>
              <w:rPr>
                <w:b w:val="0"/>
                <w:sz w:val="24"/>
              </w:rPr>
            </w:pPr>
            <w:r w:rsidRPr="009E2FE3">
              <w:rPr>
                <w:rFonts w:hint="eastAsia"/>
                <w:b w:val="0"/>
                <w:sz w:val="24"/>
              </w:rPr>
              <w:t>姓   名</w:t>
            </w:r>
          </w:p>
        </w:tc>
        <w:tc>
          <w:tcPr>
            <w:tcW w:w="1260" w:type="dxa"/>
          </w:tcPr>
          <w:p w:rsidR="009E2FE3" w:rsidRPr="009E2FE3" w:rsidRDefault="009E2FE3" w:rsidP="00FD50F8">
            <w:pPr>
              <w:rPr>
                <w:b w:val="0"/>
                <w:sz w:val="20"/>
                <w:szCs w:val="20"/>
              </w:rPr>
            </w:pPr>
            <w:r w:rsidRPr="009E2FE3">
              <w:rPr>
                <w:rFonts w:hint="eastAsia"/>
                <w:b w:val="0"/>
                <w:sz w:val="20"/>
                <w:szCs w:val="20"/>
              </w:rPr>
              <w:t>聘任職別</w:t>
            </w:r>
          </w:p>
        </w:tc>
        <w:tc>
          <w:tcPr>
            <w:tcW w:w="2160" w:type="dxa"/>
            <w:shd w:val="clear" w:color="auto" w:fill="auto"/>
          </w:tcPr>
          <w:p w:rsidR="009E2FE3" w:rsidRPr="009E2FE3" w:rsidRDefault="009E2FE3" w:rsidP="00FD50F8">
            <w:pPr>
              <w:rPr>
                <w:b w:val="0"/>
                <w:sz w:val="20"/>
                <w:szCs w:val="20"/>
              </w:rPr>
            </w:pPr>
            <w:r w:rsidRPr="009E2FE3">
              <w:rPr>
                <w:rFonts w:hint="eastAsia"/>
                <w:b w:val="0"/>
                <w:sz w:val="20"/>
                <w:szCs w:val="20"/>
              </w:rPr>
              <w:t>聘期起迄</w:t>
            </w:r>
          </w:p>
        </w:tc>
        <w:tc>
          <w:tcPr>
            <w:tcW w:w="2080" w:type="dxa"/>
            <w:shd w:val="clear" w:color="auto" w:fill="auto"/>
          </w:tcPr>
          <w:p w:rsidR="009E2FE3" w:rsidRPr="009E2FE3" w:rsidRDefault="009E2FE3" w:rsidP="00FD50F8">
            <w:pPr>
              <w:rPr>
                <w:b w:val="0"/>
                <w:sz w:val="20"/>
                <w:szCs w:val="20"/>
              </w:rPr>
            </w:pPr>
            <w:r w:rsidRPr="009E2FE3">
              <w:rPr>
                <w:rFonts w:hint="eastAsia"/>
                <w:b w:val="0"/>
                <w:sz w:val="20"/>
                <w:szCs w:val="20"/>
              </w:rPr>
              <w:t>備  註</w:t>
            </w: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1</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社會科學院政治學系</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沈呂巡</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教授級專業技術人員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1060201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0"/>
                <w:szCs w:val="20"/>
              </w:rPr>
            </w:pP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2</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生物資源暨農生物産業傳播暨發展學系</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莊雅萌</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助理教授級專業技術人員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1060201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4"/>
              </w:rPr>
            </w:pP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3</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生物資源暨農生物産業傳播暨發展學系</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王志文</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助理教授級專業技術人員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1060201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4"/>
              </w:rPr>
            </w:pP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4</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生物資源暨農學院園藝暨景觀學系</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劉柏宏</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兼任講師級專業技術人員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1050801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4"/>
              </w:rPr>
            </w:pP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5</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生物資源暨農學院園藝暨景觀學系</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陳建名</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兼任講師級專業技術人員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1060201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4"/>
              </w:rPr>
            </w:pPr>
          </w:p>
        </w:tc>
      </w:tr>
      <w:tr w:rsidR="009E2FE3" w:rsidRPr="009E2FE3" w:rsidTr="009E2FE3">
        <w:tc>
          <w:tcPr>
            <w:tcW w:w="540" w:type="dxa"/>
            <w:vAlign w:val="center"/>
          </w:tcPr>
          <w:p w:rsidR="009E2FE3" w:rsidRPr="009E2FE3" w:rsidRDefault="009E2FE3" w:rsidP="009E2FE3">
            <w:pPr>
              <w:spacing w:beforeLines="25" w:before="90" w:afterLines="25" w:after="90" w:line="200" w:lineRule="exact"/>
              <w:ind w:leftChars="-15" w:left="-48"/>
              <w:jc w:val="center"/>
              <w:rPr>
                <w:b w:val="0"/>
                <w:sz w:val="24"/>
              </w:rPr>
            </w:pPr>
            <w:r w:rsidRPr="009E2FE3">
              <w:rPr>
                <w:rFonts w:ascii="細明體" w:hAnsi="細明體"/>
                <w:b w:val="0"/>
                <w:bCs w:val="0"/>
                <w:noProof/>
                <w:sz w:val="18"/>
                <w:szCs w:val="18"/>
              </w:rPr>
              <w:t>6</w:t>
            </w:r>
            <w:r w:rsidRPr="009E2FE3">
              <w:rPr>
                <w:rFonts w:ascii="細明體" w:hAnsi="細明體" w:hint="eastAsia"/>
                <w:b w:val="0"/>
                <w:bCs w:val="0"/>
                <w:sz w:val="18"/>
                <w:szCs w:val="18"/>
              </w:rPr>
              <w:t>.</w:t>
            </w:r>
          </w:p>
        </w:tc>
        <w:tc>
          <w:tcPr>
            <w:tcW w:w="72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新聘</w:t>
            </w:r>
          </w:p>
        </w:tc>
        <w:tc>
          <w:tcPr>
            <w:tcW w:w="2376" w:type="dxa"/>
            <w:tcBorders>
              <w:left w:val="nil"/>
            </w:tcBorders>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0"/>
                <w:szCs w:val="20"/>
              </w:rPr>
              <w:t>共同教育中心通識教育組</w:t>
            </w:r>
          </w:p>
        </w:tc>
        <w:tc>
          <w:tcPr>
            <w:tcW w:w="1080" w:type="dxa"/>
            <w:vAlign w:val="center"/>
          </w:tcPr>
          <w:p w:rsidR="009E2FE3" w:rsidRPr="009E2FE3" w:rsidRDefault="009E2FE3" w:rsidP="009E2FE3">
            <w:pPr>
              <w:spacing w:beforeLines="25" w:before="90" w:afterLines="25" w:after="90" w:line="200" w:lineRule="exact"/>
              <w:ind w:leftChars="-15" w:left="-48"/>
              <w:jc w:val="both"/>
              <w:rPr>
                <w:b w:val="0"/>
                <w:sz w:val="24"/>
              </w:rPr>
            </w:pPr>
            <w:r w:rsidRPr="009E2FE3">
              <w:rPr>
                <w:rFonts w:ascii="細明體" w:hAnsi="細明體" w:hint="eastAsia"/>
                <w:b w:val="0"/>
                <w:bCs w:val="0"/>
                <w:noProof/>
                <w:sz w:val="24"/>
              </w:rPr>
              <w:t>徐顯國</w:t>
            </w:r>
          </w:p>
        </w:tc>
        <w:tc>
          <w:tcPr>
            <w:tcW w:w="1260" w:type="dxa"/>
            <w:vAlign w:val="center"/>
          </w:tcPr>
          <w:p w:rsidR="009E2FE3" w:rsidRPr="009E2FE3" w:rsidRDefault="009E2FE3" w:rsidP="009E2FE3">
            <w:pPr>
              <w:spacing w:beforeLines="25" w:before="90" w:afterLines="25" w:after="90" w:line="200" w:lineRule="exact"/>
              <w:ind w:leftChars="-15" w:left="-48"/>
              <w:jc w:val="both"/>
              <w:rPr>
                <w:b w:val="0"/>
                <w:spacing w:val="-10"/>
                <w:sz w:val="20"/>
                <w:szCs w:val="20"/>
              </w:rPr>
            </w:pPr>
            <w:r w:rsidRPr="009E2FE3">
              <w:rPr>
                <w:rFonts w:ascii="細明體" w:hAnsi="細明體" w:hint="eastAsia"/>
                <w:b w:val="0"/>
                <w:bCs w:val="0"/>
                <w:noProof/>
                <w:spacing w:val="-10"/>
                <w:sz w:val="20"/>
                <w:szCs w:val="20"/>
              </w:rPr>
              <w:t>兼任講師級專業技術人員</w:t>
            </w:r>
          </w:p>
        </w:tc>
        <w:tc>
          <w:tcPr>
            <w:tcW w:w="2160" w:type="dxa"/>
            <w:shd w:val="clear" w:color="auto" w:fill="auto"/>
            <w:vAlign w:val="center"/>
          </w:tcPr>
          <w:p w:rsidR="009E2FE3" w:rsidRPr="009E2FE3" w:rsidRDefault="009E2FE3" w:rsidP="009E2FE3">
            <w:pPr>
              <w:spacing w:beforeLines="25" w:before="90" w:afterLines="25" w:after="90" w:line="200" w:lineRule="exact"/>
              <w:jc w:val="both"/>
              <w:rPr>
                <w:b w:val="0"/>
                <w:sz w:val="24"/>
              </w:rPr>
            </w:pPr>
            <w:r w:rsidRPr="009E2FE3">
              <w:rPr>
                <w:rFonts w:ascii="細明體" w:hAnsi="細明體"/>
                <w:b w:val="0"/>
                <w:bCs w:val="0"/>
                <w:noProof/>
                <w:sz w:val="20"/>
                <w:szCs w:val="20"/>
              </w:rPr>
              <w:t>1060201</w:t>
            </w:r>
            <w:r w:rsidRPr="009E2FE3">
              <w:rPr>
                <w:rFonts w:ascii="細明體" w:hAnsi="細明體" w:hint="eastAsia"/>
                <w:b w:val="0"/>
                <w:bCs w:val="0"/>
                <w:sz w:val="20"/>
                <w:szCs w:val="20"/>
              </w:rPr>
              <w:t>-</w:t>
            </w:r>
            <w:r w:rsidRPr="009E2FE3">
              <w:rPr>
                <w:rFonts w:ascii="細明體" w:hAnsi="細明體"/>
                <w:b w:val="0"/>
                <w:bCs w:val="0"/>
                <w:noProof/>
                <w:sz w:val="20"/>
                <w:szCs w:val="20"/>
              </w:rPr>
              <w:t>1060731</w:t>
            </w:r>
          </w:p>
        </w:tc>
        <w:tc>
          <w:tcPr>
            <w:tcW w:w="2080" w:type="dxa"/>
            <w:shd w:val="clear" w:color="auto" w:fill="auto"/>
            <w:vAlign w:val="center"/>
          </w:tcPr>
          <w:p w:rsidR="009E2FE3" w:rsidRPr="009E2FE3" w:rsidRDefault="009E2FE3" w:rsidP="009E2FE3">
            <w:pPr>
              <w:spacing w:beforeLines="25" w:before="90" w:afterLines="25" w:after="90" w:line="200" w:lineRule="exact"/>
              <w:ind w:leftChars="-15" w:left="-48"/>
              <w:jc w:val="both"/>
              <w:rPr>
                <w:b w:val="0"/>
                <w:sz w:val="24"/>
              </w:rPr>
            </w:pPr>
          </w:p>
        </w:tc>
      </w:tr>
    </w:tbl>
    <w:p w:rsidR="00F4616F"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p>
    <w:p w:rsidR="00FC3492" w:rsidRPr="00644195" w:rsidRDefault="00FC3492"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r w:rsidRPr="00644195">
        <w:rPr>
          <w:rFonts w:ascii="新細明體" w:eastAsia="新細明體" w:hAnsi="新細明體" w:hint="eastAsia"/>
          <w:b w:val="0"/>
          <w:sz w:val="24"/>
        </w:rPr>
        <w:lastRenderedPageBreak/>
        <w:t>三、本校聘下列先生為合聘教師：</w:t>
      </w:r>
    </w:p>
    <w:tbl>
      <w:tblPr>
        <w:tblW w:w="10363" w:type="dxa"/>
        <w:tblInd w:w="648" w:type="dxa"/>
        <w:tblLayout w:type="fixed"/>
        <w:tblLook w:val="01E0" w:firstRow="1" w:lastRow="1" w:firstColumn="1" w:lastColumn="1" w:noHBand="0" w:noVBand="0"/>
      </w:tblPr>
      <w:tblGrid>
        <w:gridCol w:w="540"/>
        <w:gridCol w:w="720"/>
        <w:gridCol w:w="2376"/>
        <w:gridCol w:w="1080"/>
        <w:gridCol w:w="1407"/>
        <w:gridCol w:w="2160"/>
        <w:gridCol w:w="2080"/>
      </w:tblGrid>
      <w:tr w:rsidR="00491D31" w:rsidRPr="00491D31" w:rsidTr="00491D31">
        <w:tc>
          <w:tcPr>
            <w:tcW w:w="540" w:type="dxa"/>
            <w:vAlign w:val="center"/>
          </w:tcPr>
          <w:p w:rsidR="00491D31" w:rsidRPr="00491D31" w:rsidRDefault="00491D31" w:rsidP="00491D31">
            <w:pPr>
              <w:spacing w:line="240" w:lineRule="exact"/>
              <w:ind w:leftChars="-15" w:left="-48" w:rightChars="-15" w:right="-48"/>
              <w:jc w:val="both"/>
              <w:rPr>
                <w:b w:val="0"/>
                <w:sz w:val="20"/>
                <w:szCs w:val="20"/>
              </w:rPr>
            </w:pPr>
            <w:r w:rsidRPr="00491D31">
              <w:rPr>
                <w:rFonts w:hint="eastAsia"/>
                <w:b w:val="0"/>
                <w:sz w:val="20"/>
                <w:szCs w:val="20"/>
              </w:rPr>
              <w:t>編號</w:t>
            </w:r>
          </w:p>
        </w:tc>
        <w:tc>
          <w:tcPr>
            <w:tcW w:w="720" w:type="dxa"/>
          </w:tcPr>
          <w:p w:rsidR="00491D31" w:rsidRPr="00491D31" w:rsidRDefault="00491D31" w:rsidP="00491D31">
            <w:pPr>
              <w:ind w:leftChars="-15" w:left="-48" w:rightChars="-15" w:right="-48"/>
              <w:jc w:val="center"/>
              <w:rPr>
                <w:b w:val="0"/>
                <w:sz w:val="20"/>
                <w:szCs w:val="20"/>
              </w:rPr>
            </w:pPr>
            <w:r w:rsidRPr="00491D31">
              <w:rPr>
                <w:rFonts w:hint="eastAsia"/>
                <w:b w:val="0"/>
                <w:sz w:val="20"/>
                <w:szCs w:val="20"/>
              </w:rPr>
              <w:t>聘別</w:t>
            </w:r>
          </w:p>
        </w:tc>
        <w:tc>
          <w:tcPr>
            <w:tcW w:w="2376" w:type="dxa"/>
            <w:tcBorders>
              <w:left w:val="nil"/>
            </w:tcBorders>
          </w:tcPr>
          <w:p w:rsidR="00491D31" w:rsidRPr="00491D31" w:rsidRDefault="00491D31" w:rsidP="00FD50F8">
            <w:pPr>
              <w:rPr>
                <w:b w:val="0"/>
                <w:sz w:val="20"/>
                <w:szCs w:val="20"/>
              </w:rPr>
            </w:pPr>
            <w:r w:rsidRPr="00491D31">
              <w:rPr>
                <w:rFonts w:hint="eastAsia"/>
                <w:b w:val="0"/>
                <w:sz w:val="20"/>
                <w:szCs w:val="20"/>
              </w:rPr>
              <w:t>學院系科所別</w:t>
            </w:r>
          </w:p>
        </w:tc>
        <w:tc>
          <w:tcPr>
            <w:tcW w:w="1080" w:type="dxa"/>
          </w:tcPr>
          <w:p w:rsidR="00491D31" w:rsidRPr="00491D31" w:rsidRDefault="00491D31" w:rsidP="00FD50F8">
            <w:pPr>
              <w:rPr>
                <w:b w:val="0"/>
                <w:sz w:val="24"/>
              </w:rPr>
            </w:pPr>
            <w:r w:rsidRPr="00491D31">
              <w:rPr>
                <w:rFonts w:hint="eastAsia"/>
                <w:b w:val="0"/>
                <w:sz w:val="24"/>
              </w:rPr>
              <w:t>姓   名</w:t>
            </w:r>
          </w:p>
        </w:tc>
        <w:tc>
          <w:tcPr>
            <w:tcW w:w="1407" w:type="dxa"/>
          </w:tcPr>
          <w:p w:rsidR="00491D31" w:rsidRPr="00491D31" w:rsidRDefault="00491D31" w:rsidP="00FD50F8">
            <w:pPr>
              <w:rPr>
                <w:b w:val="0"/>
                <w:sz w:val="20"/>
                <w:szCs w:val="20"/>
              </w:rPr>
            </w:pPr>
            <w:r w:rsidRPr="00491D31">
              <w:rPr>
                <w:rFonts w:hint="eastAsia"/>
                <w:b w:val="0"/>
                <w:sz w:val="20"/>
                <w:szCs w:val="20"/>
              </w:rPr>
              <w:t>聘任職別</w:t>
            </w:r>
          </w:p>
        </w:tc>
        <w:tc>
          <w:tcPr>
            <w:tcW w:w="2160" w:type="dxa"/>
            <w:shd w:val="clear" w:color="auto" w:fill="auto"/>
          </w:tcPr>
          <w:p w:rsidR="00491D31" w:rsidRPr="00491D31" w:rsidRDefault="00491D31" w:rsidP="00FD50F8">
            <w:pPr>
              <w:rPr>
                <w:b w:val="0"/>
                <w:sz w:val="20"/>
                <w:szCs w:val="20"/>
              </w:rPr>
            </w:pPr>
            <w:r w:rsidRPr="00491D31">
              <w:rPr>
                <w:rFonts w:hint="eastAsia"/>
                <w:b w:val="0"/>
                <w:sz w:val="20"/>
                <w:szCs w:val="20"/>
              </w:rPr>
              <w:t>聘期起迄</w:t>
            </w:r>
          </w:p>
        </w:tc>
        <w:tc>
          <w:tcPr>
            <w:tcW w:w="2080" w:type="dxa"/>
            <w:shd w:val="clear" w:color="auto" w:fill="auto"/>
          </w:tcPr>
          <w:p w:rsidR="00491D31" w:rsidRPr="00491D31" w:rsidRDefault="00491D31" w:rsidP="00FD50F8">
            <w:pPr>
              <w:rPr>
                <w:b w:val="0"/>
                <w:sz w:val="20"/>
                <w:szCs w:val="20"/>
              </w:rPr>
            </w:pPr>
            <w:r w:rsidRPr="00491D31">
              <w:rPr>
                <w:rFonts w:hint="eastAsia"/>
                <w:b w:val="0"/>
                <w:sz w:val="20"/>
                <w:szCs w:val="20"/>
              </w:rPr>
              <w:t>備  註</w:t>
            </w:r>
          </w:p>
        </w:tc>
      </w:tr>
      <w:tr w:rsidR="00491D31" w:rsidRPr="00491D31" w:rsidTr="00491D31">
        <w:tc>
          <w:tcPr>
            <w:tcW w:w="540" w:type="dxa"/>
            <w:vAlign w:val="center"/>
          </w:tcPr>
          <w:p w:rsidR="00491D31" w:rsidRPr="00491D31" w:rsidRDefault="00491D31" w:rsidP="00491D31">
            <w:pPr>
              <w:spacing w:beforeLines="25" w:before="90" w:afterLines="25" w:after="90" w:line="200" w:lineRule="exact"/>
              <w:ind w:leftChars="-15" w:left="-48"/>
              <w:jc w:val="center"/>
              <w:rPr>
                <w:b w:val="0"/>
                <w:sz w:val="24"/>
              </w:rPr>
            </w:pPr>
            <w:r w:rsidRPr="00491D31">
              <w:rPr>
                <w:rFonts w:ascii="細明體" w:hAnsi="細明體"/>
                <w:b w:val="0"/>
                <w:bCs w:val="0"/>
                <w:noProof/>
                <w:sz w:val="18"/>
                <w:szCs w:val="18"/>
              </w:rPr>
              <w:t>1</w:t>
            </w:r>
            <w:r w:rsidRPr="00491D31">
              <w:rPr>
                <w:rFonts w:ascii="細明體" w:hAnsi="細明體" w:hint="eastAsia"/>
                <w:b w:val="0"/>
                <w:bCs w:val="0"/>
                <w:sz w:val="18"/>
                <w:szCs w:val="18"/>
              </w:rPr>
              <w:t>.</w:t>
            </w:r>
          </w:p>
        </w:tc>
        <w:tc>
          <w:tcPr>
            <w:tcW w:w="720" w:type="dxa"/>
            <w:vAlign w:val="center"/>
          </w:tcPr>
          <w:p w:rsidR="00491D31" w:rsidRPr="00491D31" w:rsidRDefault="00491D31" w:rsidP="00491D31">
            <w:pPr>
              <w:spacing w:beforeLines="25" w:before="90" w:afterLines="25" w:after="90" w:line="200" w:lineRule="exact"/>
              <w:ind w:leftChars="-15" w:left="-48"/>
              <w:jc w:val="both"/>
              <w:rPr>
                <w:b w:val="0"/>
                <w:sz w:val="24"/>
              </w:rPr>
            </w:pPr>
            <w:r w:rsidRPr="00491D31">
              <w:rPr>
                <w:rFonts w:ascii="細明體" w:hAnsi="細明體" w:hint="eastAsia"/>
                <w:b w:val="0"/>
                <w:bCs w:val="0"/>
                <w:noProof/>
                <w:sz w:val="20"/>
                <w:szCs w:val="20"/>
              </w:rPr>
              <w:t>續聘</w:t>
            </w:r>
          </w:p>
        </w:tc>
        <w:tc>
          <w:tcPr>
            <w:tcW w:w="2376" w:type="dxa"/>
            <w:tcBorders>
              <w:left w:val="nil"/>
            </w:tcBorders>
            <w:vAlign w:val="center"/>
          </w:tcPr>
          <w:p w:rsidR="00491D31" w:rsidRPr="00491D31" w:rsidRDefault="00491D31" w:rsidP="00491D31">
            <w:pPr>
              <w:spacing w:beforeLines="25" w:before="90" w:afterLines="25" w:after="90" w:line="200" w:lineRule="exact"/>
              <w:ind w:leftChars="-15" w:left="-48"/>
              <w:jc w:val="both"/>
              <w:rPr>
                <w:b w:val="0"/>
                <w:sz w:val="24"/>
              </w:rPr>
            </w:pPr>
            <w:r w:rsidRPr="00491D31">
              <w:rPr>
                <w:rFonts w:ascii="細明體" w:hAnsi="細明體" w:hint="eastAsia"/>
                <w:b w:val="0"/>
                <w:bCs w:val="0"/>
                <w:noProof/>
                <w:sz w:val="20"/>
                <w:szCs w:val="20"/>
              </w:rPr>
              <w:t>生物資源暨農學院園藝暨景觀學系</w:t>
            </w:r>
          </w:p>
        </w:tc>
        <w:tc>
          <w:tcPr>
            <w:tcW w:w="1080" w:type="dxa"/>
            <w:vAlign w:val="center"/>
          </w:tcPr>
          <w:p w:rsidR="00491D31" w:rsidRPr="00491D31" w:rsidRDefault="00491D31" w:rsidP="00491D31">
            <w:pPr>
              <w:spacing w:beforeLines="25" w:before="90" w:afterLines="25" w:after="90" w:line="200" w:lineRule="exact"/>
              <w:ind w:leftChars="-15" w:left="-48"/>
              <w:jc w:val="both"/>
              <w:rPr>
                <w:b w:val="0"/>
                <w:sz w:val="24"/>
              </w:rPr>
            </w:pPr>
            <w:r w:rsidRPr="00491D31">
              <w:rPr>
                <w:rFonts w:ascii="細明體" w:hAnsi="細明體" w:hint="eastAsia"/>
                <w:b w:val="0"/>
                <w:bCs w:val="0"/>
                <w:noProof/>
                <w:sz w:val="24"/>
              </w:rPr>
              <w:t>威廉蘇利文</w:t>
            </w:r>
          </w:p>
        </w:tc>
        <w:tc>
          <w:tcPr>
            <w:tcW w:w="1407" w:type="dxa"/>
            <w:vAlign w:val="center"/>
          </w:tcPr>
          <w:p w:rsidR="00491D31" w:rsidRPr="00491D31" w:rsidRDefault="00491D31" w:rsidP="00491D31">
            <w:pPr>
              <w:spacing w:beforeLines="25" w:before="90" w:afterLines="25" w:after="90" w:line="200" w:lineRule="exact"/>
              <w:ind w:leftChars="-15" w:left="-48"/>
              <w:jc w:val="both"/>
              <w:rPr>
                <w:b w:val="0"/>
                <w:sz w:val="20"/>
                <w:szCs w:val="20"/>
              </w:rPr>
            </w:pPr>
            <w:r w:rsidRPr="00491D31">
              <w:rPr>
                <w:rFonts w:ascii="細明體" w:hAnsi="細明體" w:hint="eastAsia"/>
                <w:b w:val="0"/>
                <w:bCs w:val="0"/>
                <w:noProof/>
                <w:sz w:val="20"/>
                <w:szCs w:val="20"/>
              </w:rPr>
              <w:t>教授</w:t>
            </w:r>
          </w:p>
        </w:tc>
        <w:tc>
          <w:tcPr>
            <w:tcW w:w="2160" w:type="dxa"/>
            <w:shd w:val="clear" w:color="auto" w:fill="auto"/>
            <w:vAlign w:val="center"/>
          </w:tcPr>
          <w:p w:rsidR="00491D31" w:rsidRPr="00491D31" w:rsidRDefault="00491D31" w:rsidP="00491D31">
            <w:pPr>
              <w:spacing w:beforeLines="25" w:before="90" w:afterLines="25" w:after="90" w:line="200" w:lineRule="exact"/>
              <w:jc w:val="both"/>
              <w:rPr>
                <w:b w:val="0"/>
                <w:sz w:val="24"/>
              </w:rPr>
            </w:pPr>
            <w:r w:rsidRPr="00491D31">
              <w:rPr>
                <w:rFonts w:ascii="細明體" w:hAnsi="細明體"/>
                <w:b w:val="0"/>
                <w:bCs w:val="0"/>
                <w:noProof/>
                <w:sz w:val="20"/>
                <w:szCs w:val="20"/>
              </w:rPr>
              <w:t>1060201</w:t>
            </w:r>
            <w:r w:rsidRPr="00491D31">
              <w:rPr>
                <w:rFonts w:ascii="細明體" w:hAnsi="細明體" w:hint="eastAsia"/>
                <w:b w:val="0"/>
                <w:bCs w:val="0"/>
                <w:sz w:val="20"/>
                <w:szCs w:val="20"/>
              </w:rPr>
              <w:t>-</w:t>
            </w:r>
            <w:r w:rsidRPr="00491D31">
              <w:rPr>
                <w:rFonts w:ascii="細明體" w:hAnsi="細明體"/>
                <w:b w:val="0"/>
                <w:bCs w:val="0"/>
                <w:noProof/>
                <w:sz w:val="20"/>
                <w:szCs w:val="20"/>
              </w:rPr>
              <w:t>1070131</w:t>
            </w:r>
          </w:p>
        </w:tc>
        <w:tc>
          <w:tcPr>
            <w:tcW w:w="2080" w:type="dxa"/>
            <w:shd w:val="clear" w:color="auto" w:fill="auto"/>
            <w:vAlign w:val="center"/>
          </w:tcPr>
          <w:p w:rsidR="00491D31" w:rsidRPr="00491D31" w:rsidRDefault="00491D31" w:rsidP="00491D31">
            <w:pPr>
              <w:spacing w:beforeLines="25" w:before="90" w:afterLines="25" w:after="90" w:line="200" w:lineRule="exact"/>
              <w:ind w:leftChars="-15" w:left="-48"/>
              <w:jc w:val="both"/>
              <w:rPr>
                <w:b w:val="0"/>
                <w:sz w:val="24"/>
              </w:rPr>
            </w:pPr>
          </w:p>
        </w:tc>
      </w:tr>
    </w:tbl>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r w:rsidRPr="00644195">
        <w:rPr>
          <w:rFonts w:ascii="新細明體" w:eastAsia="新細明體" w:hAnsi="新細明體" w:hint="eastAsia"/>
          <w:b w:val="0"/>
          <w:sz w:val="24"/>
        </w:rPr>
        <w:t>四、本校聘下列先生為特聘講座：</w:t>
      </w:r>
    </w:p>
    <w:tbl>
      <w:tblPr>
        <w:tblW w:w="10363" w:type="dxa"/>
        <w:tblInd w:w="648" w:type="dxa"/>
        <w:tblLayout w:type="fixed"/>
        <w:tblLook w:val="01E0" w:firstRow="1" w:lastRow="1" w:firstColumn="1" w:lastColumn="1" w:noHBand="0" w:noVBand="0"/>
      </w:tblPr>
      <w:tblGrid>
        <w:gridCol w:w="540"/>
        <w:gridCol w:w="720"/>
        <w:gridCol w:w="2376"/>
        <w:gridCol w:w="1080"/>
        <w:gridCol w:w="1407"/>
        <w:gridCol w:w="2160"/>
        <w:gridCol w:w="2080"/>
      </w:tblGrid>
      <w:tr w:rsidR="00782060" w:rsidRPr="00782060" w:rsidTr="00782060">
        <w:tc>
          <w:tcPr>
            <w:tcW w:w="540" w:type="dxa"/>
            <w:vAlign w:val="center"/>
          </w:tcPr>
          <w:p w:rsidR="00782060" w:rsidRPr="00782060" w:rsidRDefault="00782060" w:rsidP="00782060">
            <w:pPr>
              <w:spacing w:line="240" w:lineRule="exact"/>
              <w:ind w:leftChars="-15" w:left="-48" w:rightChars="-15" w:right="-48"/>
              <w:jc w:val="both"/>
              <w:rPr>
                <w:b w:val="0"/>
                <w:sz w:val="20"/>
                <w:szCs w:val="20"/>
              </w:rPr>
            </w:pPr>
            <w:r w:rsidRPr="00782060">
              <w:rPr>
                <w:rFonts w:hint="eastAsia"/>
                <w:b w:val="0"/>
                <w:sz w:val="20"/>
                <w:szCs w:val="20"/>
              </w:rPr>
              <w:t>編號</w:t>
            </w:r>
          </w:p>
        </w:tc>
        <w:tc>
          <w:tcPr>
            <w:tcW w:w="720" w:type="dxa"/>
          </w:tcPr>
          <w:p w:rsidR="00782060" w:rsidRPr="00782060" w:rsidRDefault="00782060" w:rsidP="00782060">
            <w:pPr>
              <w:ind w:leftChars="-15" w:left="-48" w:rightChars="-15" w:right="-48"/>
              <w:jc w:val="center"/>
              <w:rPr>
                <w:b w:val="0"/>
                <w:sz w:val="20"/>
                <w:szCs w:val="20"/>
              </w:rPr>
            </w:pPr>
            <w:r w:rsidRPr="00782060">
              <w:rPr>
                <w:rFonts w:hint="eastAsia"/>
                <w:b w:val="0"/>
                <w:sz w:val="20"/>
                <w:szCs w:val="20"/>
              </w:rPr>
              <w:t>聘別</w:t>
            </w:r>
          </w:p>
        </w:tc>
        <w:tc>
          <w:tcPr>
            <w:tcW w:w="2376" w:type="dxa"/>
            <w:tcBorders>
              <w:left w:val="nil"/>
            </w:tcBorders>
          </w:tcPr>
          <w:p w:rsidR="00782060" w:rsidRPr="00782060" w:rsidRDefault="00782060" w:rsidP="00FD50F8">
            <w:pPr>
              <w:rPr>
                <w:b w:val="0"/>
                <w:sz w:val="20"/>
                <w:szCs w:val="20"/>
              </w:rPr>
            </w:pPr>
            <w:r w:rsidRPr="00782060">
              <w:rPr>
                <w:rFonts w:hint="eastAsia"/>
                <w:b w:val="0"/>
                <w:sz w:val="20"/>
                <w:szCs w:val="20"/>
              </w:rPr>
              <w:t>學院系科所別</w:t>
            </w:r>
          </w:p>
        </w:tc>
        <w:tc>
          <w:tcPr>
            <w:tcW w:w="1080" w:type="dxa"/>
          </w:tcPr>
          <w:p w:rsidR="00782060" w:rsidRPr="00782060" w:rsidRDefault="00782060" w:rsidP="00FD50F8">
            <w:pPr>
              <w:rPr>
                <w:b w:val="0"/>
                <w:sz w:val="24"/>
              </w:rPr>
            </w:pPr>
            <w:r w:rsidRPr="00782060">
              <w:rPr>
                <w:rFonts w:hint="eastAsia"/>
                <w:b w:val="0"/>
                <w:sz w:val="24"/>
              </w:rPr>
              <w:t>姓   名</w:t>
            </w:r>
          </w:p>
        </w:tc>
        <w:tc>
          <w:tcPr>
            <w:tcW w:w="1407" w:type="dxa"/>
          </w:tcPr>
          <w:p w:rsidR="00782060" w:rsidRPr="00782060" w:rsidRDefault="00782060" w:rsidP="00FD50F8">
            <w:pPr>
              <w:rPr>
                <w:b w:val="0"/>
                <w:sz w:val="20"/>
                <w:szCs w:val="20"/>
              </w:rPr>
            </w:pPr>
            <w:r w:rsidRPr="00782060">
              <w:rPr>
                <w:rFonts w:hint="eastAsia"/>
                <w:b w:val="0"/>
                <w:sz w:val="20"/>
                <w:szCs w:val="20"/>
              </w:rPr>
              <w:t>聘任職別</w:t>
            </w:r>
          </w:p>
        </w:tc>
        <w:tc>
          <w:tcPr>
            <w:tcW w:w="2160" w:type="dxa"/>
            <w:shd w:val="clear" w:color="auto" w:fill="auto"/>
          </w:tcPr>
          <w:p w:rsidR="00782060" w:rsidRPr="00782060" w:rsidRDefault="00782060" w:rsidP="00FD50F8">
            <w:pPr>
              <w:rPr>
                <w:b w:val="0"/>
                <w:sz w:val="20"/>
                <w:szCs w:val="20"/>
              </w:rPr>
            </w:pPr>
            <w:r w:rsidRPr="00782060">
              <w:rPr>
                <w:rFonts w:hint="eastAsia"/>
                <w:b w:val="0"/>
                <w:sz w:val="20"/>
                <w:szCs w:val="20"/>
              </w:rPr>
              <w:t>聘期起迄</w:t>
            </w:r>
          </w:p>
        </w:tc>
        <w:tc>
          <w:tcPr>
            <w:tcW w:w="2080" w:type="dxa"/>
            <w:shd w:val="clear" w:color="auto" w:fill="auto"/>
          </w:tcPr>
          <w:p w:rsidR="00782060" w:rsidRPr="00782060" w:rsidRDefault="00782060" w:rsidP="00FD50F8">
            <w:pPr>
              <w:rPr>
                <w:b w:val="0"/>
                <w:sz w:val="20"/>
                <w:szCs w:val="20"/>
              </w:rPr>
            </w:pPr>
            <w:r w:rsidRPr="00782060">
              <w:rPr>
                <w:rFonts w:hint="eastAsia"/>
                <w:b w:val="0"/>
                <w:sz w:val="20"/>
                <w:szCs w:val="20"/>
              </w:rPr>
              <w:t>備  註</w:t>
            </w:r>
          </w:p>
        </w:tc>
      </w:tr>
      <w:tr w:rsidR="00782060" w:rsidRP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1</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續聘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電機資訊學院資訊網路與多媒體研究所</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莊炳湟</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特聘研究講座</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1060201</w:t>
            </w:r>
            <w:r w:rsidRPr="00782060">
              <w:rPr>
                <w:rFonts w:ascii="細明體" w:hAnsi="細明體" w:hint="eastAsia"/>
                <w:b w:val="0"/>
                <w:bCs w:val="0"/>
                <w:sz w:val="20"/>
                <w:szCs w:val="20"/>
              </w:rPr>
              <w:t>-</w:t>
            </w:r>
            <w:r w:rsidRPr="00782060">
              <w:rPr>
                <w:rFonts w:ascii="細明體" w:hAnsi="細明體"/>
                <w:b w:val="0"/>
                <w:bCs w:val="0"/>
                <w:noProof/>
                <w:sz w:val="20"/>
                <w:szCs w:val="20"/>
              </w:rPr>
              <w:t>1080731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r w:rsidR="00782060" w:rsidRPr="00782060" w:rsidTr="00782060">
        <w:tc>
          <w:tcPr>
            <w:tcW w:w="540" w:type="dxa"/>
            <w:vAlign w:val="center"/>
          </w:tcPr>
          <w:p w:rsidR="00782060" w:rsidRPr="00782060" w:rsidRDefault="00782060" w:rsidP="00782060">
            <w:pPr>
              <w:spacing w:beforeLines="25" w:before="90" w:afterLines="25" w:after="90" w:line="200" w:lineRule="exact"/>
              <w:ind w:leftChars="-15" w:left="-48"/>
              <w:jc w:val="center"/>
              <w:rPr>
                <w:b w:val="0"/>
                <w:sz w:val="24"/>
              </w:rPr>
            </w:pPr>
            <w:r w:rsidRPr="00782060">
              <w:rPr>
                <w:rFonts w:ascii="細明體" w:hAnsi="細明體"/>
                <w:b w:val="0"/>
                <w:bCs w:val="0"/>
                <w:noProof/>
                <w:sz w:val="18"/>
                <w:szCs w:val="18"/>
              </w:rPr>
              <w:t>2</w:t>
            </w:r>
            <w:r w:rsidRPr="00782060">
              <w:rPr>
                <w:rFonts w:ascii="細明體" w:hAnsi="細明體" w:hint="eastAsia"/>
                <w:b w:val="0"/>
                <w:bCs w:val="0"/>
                <w:sz w:val="18"/>
                <w:szCs w:val="18"/>
              </w:rPr>
              <w:t>.</w:t>
            </w:r>
          </w:p>
        </w:tc>
        <w:tc>
          <w:tcPr>
            <w:tcW w:w="72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續聘</w:t>
            </w:r>
          </w:p>
        </w:tc>
        <w:tc>
          <w:tcPr>
            <w:tcW w:w="2376" w:type="dxa"/>
            <w:tcBorders>
              <w:left w:val="nil"/>
            </w:tcBorders>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0"/>
                <w:szCs w:val="20"/>
              </w:rPr>
              <w:t>工學院環境工程學研究所、化學工程學系</w:t>
            </w:r>
            <w:r w:rsidRPr="00782060">
              <w:rPr>
                <w:rFonts w:ascii="細明體" w:hAnsi="細明體" w:hint="eastAsia"/>
                <w:b w:val="0"/>
                <w:bCs w:val="0"/>
                <w:noProof/>
                <w:sz w:val="20"/>
                <w:szCs w:val="20"/>
              </w:rPr>
              <w:t>(</w:t>
            </w:r>
            <w:r w:rsidRPr="00782060">
              <w:rPr>
                <w:rFonts w:ascii="細明體" w:hAnsi="細明體" w:hint="eastAsia"/>
                <w:b w:val="0"/>
                <w:bCs w:val="0"/>
                <w:noProof/>
                <w:sz w:val="20"/>
                <w:szCs w:val="20"/>
              </w:rPr>
              <w:t>合聘</w:t>
            </w:r>
            <w:r w:rsidRPr="00782060">
              <w:rPr>
                <w:rFonts w:ascii="細明體" w:hAnsi="細明體" w:hint="eastAsia"/>
                <w:b w:val="0"/>
                <w:bCs w:val="0"/>
                <w:noProof/>
                <w:sz w:val="20"/>
                <w:szCs w:val="20"/>
              </w:rPr>
              <w:t>)</w:t>
            </w:r>
          </w:p>
        </w:tc>
        <w:tc>
          <w:tcPr>
            <w:tcW w:w="1080" w:type="dxa"/>
            <w:vAlign w:val="center"/>
          </w:tcPr>
          <w:p w:rsidR="00782060" w:rsidRPr="00782060" w:rsidRDefault="00782060" w:rsidP="00782060">
            <w:pPr>
              <w:spacing w:beforeLines="25" w:before="90" w:afterLines="25" w:after="90" w:line="200" w:lineRule="exact"/>
              <w:ind w:leftChars="-15" w:left="-48"/>
              <w:jc w:val="both"/>
              <w:rPr>
                <w:b w:val="0"/>
                <w:sz w:val="24"/>
              </w:rPr>
            </w:pPr>
            <w:r w:rsidRPr="00782060">
              <w:rPr>
                <w:rFonts w:ascii="細明體" w:hAnsi="細明體" w:hint="eastAsia"/>
                <w:b w:val="0"/>
                <w:bCs w:val="0"/>
                <w:noProof/>
                <w:sz w:val="24"/>
              </w:rPr>
              <w:t>范良士</w:t>
            </w:r>
          </w:p>
        </w:tc>
        <w:tc>
          <w:tcPr>
            <w:tcW w:w="1407" w:type="dxa"/>
            <w:vAlign w:val="center"/>
          </w:tcPr>
          <w:p w:rsidR="00782060" w:rsidRPr="00782060" w:rsidRDefault="00782060" w:rsidP="00782060">
            <w:pPr>
              <w:spacing w:beforeLines="25" w:before="90" w:afterLines="25" w:after="90" w:line="200" w:lineRule="exact"/>
              <w:ind w:leftChars="-15" w:left="-48"/>
              <w:jc w:val="both"/>
              <w:rPr>
                <w:b w:val="0"/>
                <w:sz w:val="20"/>
                <w:szCs w:val="20"/>
              </w:rPr>
            </w:pPr>
            <w:r w:rsidRPr="00782060">
              <w:rPr>
                <w:rFonts w:ascii="細明體" w:hAnsi="細明體" w:hint="eastAsia"/>
                <w:b w:val="0"/>
                <w:bCs w:val="0"/>
                <w:noProof/>
                <w:sz w:val="20"/>
                <w:szCs w:val="20"/>
              </w:rPr>
              <w:t>特聘研究講座</w:t>
            </w:r>
          </w:p>
        </w:tc>
        <w:tc>
          <w:tcPr>
            <w:tcW w:w="2160" w:type="dxa"/>
            <w:shd w:val="clear" w:color="auto" w:fill="auto"/>
            <w:vAlign w:val="center"/>
          </w:tcPr>
          <w:p w:rsidR="00782060" w:rsidRPr="00782060" w:rsidRDefault="00782060" w:rsidP="00782060">
            <w:pPr>
              <w:spacing w:beforeLines="25" w:before="90" w:afterLines="25" w:after="90" w:line="200" w:lineRule="exact"/>
              <w:jc w:val="both"/>
              <w:rPr>
                <w:b w:val="0"/>
                <w:sz w:val="24"/>
              </w:rPr>
            </w:pPr>
            <w:r w:rsidRPr="00782060">
              <w:rPr>
                <w:rFonts w:ascii="細明體" w:hAnsi="細明體"/>
                <w:b w:val="0"/>
                <w:bCs w:val="0"/>
                <w:noProof/>
                <w:sz w:val="20"/>
                <w:szCs w:val="20"/>
              </w:rPr>
              <w:t>1060101</w:t>
            </w:r>
            <w:r w:rsidRPr="00782060">
              <w:rPr>
                <w:rFonts w:ascii="細明體" w:hAnsi="細明體" w:hint="eastAsia"/>
                <w:b w:val="0"/>
                <w:bCs w:val="0"/>
                <w:sz w:val="20"/>
                <w:szCs w:val="20"/>
              </w:rPr>
              <w:t>-</w:t>
            </w:r>
            <w:r w:rsidRPr="00782060">
              <w:rPr>
                <w:rFonts w:ascii="細明體" w:hAnsi="細明體"/>
                <w:b w:val="0"/>
                <w:bCs w:val="0"/>
                <w:noProof/>
                <w:sz w:val="20"/>
                <w:szCs w:val="20"/>
              </w:rPr>
              <w:t>1081231</w:t>
            </w:r>
          </w:p>
        </w:tc>
        <w:tc>
          <w:tcPr>
            <w:tcW w:w="2080" w:type="dxa"/>
            <w:shd w:val="clear" w:color="auto" w:fill="auto"/>
            <w:vAlign w:val="center"/>
          </w:tcPr>
          <w:p w:rsidR="00782060" w:rsidRPr="00782060" w:rsidRDefault="00782060" w:rsidP="00782060">
            <w:pPr>
              <w:spacing w:beforeLines="25" w:before="90" w:afterLines="25" w:after="90" w:line="200" w:lineRule="exact"/>
              <w:ind w:leftChars="-15" w:left="-48"/>
              <w:jc w:val="both"/>
              <w:rPr>
                <w:b w:val="0"/>
                <w:sz w:val="24"/>
              </w:rPr>
            </w:pPr>
          </w:p>
        </w:tc>
      </w:tr>
    </w:tbl>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67" w:hangingChars="219" w:hanging="526"/>
        <w:jc w:val="both"/>
        <w:textDirection w:val="lrTbV"/>
        <w:rPr>
          <w:rFonts w:ascii="新細明體" w:eastAsia="新細明體" w:hAnsi="新細明體"/>
          <w:b w:val="0"/>
          <w:sz w:val="24"/>
        </w:rPr>
      </w:pPr>
      <w:r w:rsidRPr="00644195">
        <w:rPr>
          <w:rFonts w:ascii="新細明體" w:eastAsia="新細明體" w:hAnsi="新細明體" w:hint="eastAsia"/>
          <w:b w:val="0"/>
          <w:sz w:val="24"/>
        </w:rPr>
        <w:t>五、生命科</w:t>
      </w:r>
      <w:r w:rsidRPr="00644195">
        <w:rPr>
          <w:rFonts w:ascii="新細明體" w:eastAsia="新細明體" w:hAnsi="新細明體"/>
          <w:b w:val="0"/>
          <w:sz w:val="24"/>
        </w:rPr>
        <w:t>學院</w:t>
      </w:r>
      <w:r w:rsidRPr="00644195">
        <w:rPr>
          <w:rFonts w:ascii="新細明體" w:eastAsia="新細明體" w:hAnsi="新細明體" w:hint="eastAsia"/>
          <w:b w:val="0"/>
          <w:sz w:val="24"/>
        </w:rPr>
        <w:t>植物科學研究所金洛仁教授</w:t>
      </w:r>
      <w:r w:rsidRPr="00644195">
        <w:rPr>
          <w:rFonts w:ascii="新細明體" w:eastAsia="新細明體" w:hAnsi="新細明體"/>
          <w:b w:val="0"/>
          <w:sz w:val="24"/>
        </w:rPr>
        <w:t>擬申請自10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2</w:t>
      </w:r>
      <w:r w:rsidRPr="00644195">
        <w:rPr>
          <w:rFonts w:ascii="新細明體" w:eastAsia="新細明體" w:hAnsi="新細明體"/>
          <w:b w:val="0"/>
          <w:sz w:val="24"/>
        </w:rPr>
        <w:t>月</w:t>
      </w:r>
      <w:r w:rsidRPr="00644195">
        <w:rPr>
          <w:rFonts w:ascii="新細明體" w:eastAsia="新細明體" w:hAnsi="新細明體" w:hint="eastAsia"/>
          <w:b w:val="0"/>
          <w:sz w:val="24"/>
        </w:rPr>
        <w:t>1</w:t>
      </w:r>
      <w:r w:rsidRPr="00644195">
        <w:rPr>
          <w:rFonts w:ascii="新細明體" w:eastAsia="新細明體" w:hAnsi="新細明體"/>
          <w:b w:val="0"/>
          <w:sz w:val="24"/>
        </w:rPr>
        <w:t>日起至10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7</w:t>
      </w:r>
      <w:r w:rsidRPr="00644195">
        <w:rPr>
          <w:rFonts w:ascii="新細明體" w:eastAsia="新細明體" w:hAnsi="新細明體"/>
          <w:b w:val="0"/>
          <w:sz w:val="24"/>
        </w:rPr>
        <w:t>月</w:t>
      </w:r>
      <w:r w:rsidRPr="00644195">
        <w:rPr>
          <w:rFonts w:ascii="新細明體" w:eastAsia="新細明體" w:hAnsi="新細明體" w:hint="eastAsia"/>
          <w:b w:val="0"/>
          <w:sz w:val="24"/>
        </w:rPr>
        <w:t>31</w:t>
      </w:r>
      <w:r w:rsidRPr="00644195">
        <w:rPr>
          <w:rFonts w:ascii="新細明體" w:eastAsia="新細明體" w:hAnsi="新細明體"/>
          <w:b w:val="0"/>
          <w:sz w:val="24"/>
        </w:rPr>
        <w:t>日止</w:t>
      </w:r>
      <w:r w:rsidRPr="00644195">
        <w:rPr>
          <w:rFonts w:ascii="新細明體" w:eastAsia="新細明體" w:hAnsi="新細明體" w:hint="eastAsia"/>
          <w:b w:val="0"/>
          <w:sz w:val="24"/>
        </w:rPr>
        <w:t>侍親</w:t>
      </w:r>
      <w:r w:rsidRPr="00644195">
        <w:rPr>
          <w:rFonts w:ascii="新細明體" w:eastAsia="新細明體" w:hAnsi="新細明體"/>
          <w:b w:val="0"/>
          <w:sz w:val="24"/>
        </w:rPr>
        <w:t>留職停薪案，業簽奉核定。</w:t>
      </w: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21" w:hangingChars="200" w:hanging="480"/>
        <w:jc w:val="both"/>
        <w:textDirection w:val="lrTbV"/>
        <w:rPr>
          <w:rFonts w:ascii="新細明體" w:eastAsia="新細明體" w:hAnsi="新細明體"/>
          <w:b w:val="0"/>
          <w:sz w:val="24"/>
        </w:rPr>
      </w:pPr>
      <w:r w:rsidRPr="00644195">
        <w:rPr>
          <w:rFonts w:ascii="新細明體" w:eastAsia="新細明體" w:hAnsi="新細明體" w:hint="eastAsia"/>
          <w:b w:val="0"/>
          <w:sz w:val="24"/>
        </w:rPr>
        <w:t>六、文學</w:t>
      </w:r>
      <w:r w:rsidRPr="00644195">
        <w:rPr>
          <w:rFonts w:ascii="新細明體" w:eastAsia="新細明體" w:hAnsi="新細明體"/>
          <w:b w:val="0"/>
          <w:sz w:val="24"/>
        </w:rPr>
        <w:t>院</w:t>
      </w:r>
      <w:r w:rsidRPr="00644195">
        <w:rPr>
          <w:rFonts w:ascii="新細明體" w:eastAsia="新細明體" w:hAnsi="新細明體" w:hint="eastAsia"/>
          <w:b w:val="0"/>
          <w:sz w:val="24"/>
        </w:rPr>
        <w:t>語言學研究所蘇以文</w:t>
      </w:r>
      <w:r w:rsidRPr="00644195">
        <w:rPr>
          <w:rFonts w:ascii="新細明體" w:eastAsia="新細明體" w:hAnsi="新細明體"/>
          <w:b w:val="0"/>
          <w:sz w:val="24"/>
        </w:rPr>
        <w:t>教授原奉核准自10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2</w:t>
      </w:r>
      <w:r w:rsidRPr="00644195">
        <w:rPr>
          <w:rFonts w:ascii="新細明體" w:eastAsia="新細明體" w:hAnsi="新細明體"/>
          <w:b w:val="0"/>
          <w:sz w:val="24"/>
        </w:rPr>
        <w:t>月1日起至10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7</w:t>
      </w:r>
      <w:r w:rsidRPr="00644195">
        <w:rPr>
          <w:rFonts w:ascii="新細明體" w:eastAsia="新細明體" w:hAnsi="新細明體"/>
          <w:b w:val="0"/>
          <w:sz w:val="24"/>
        </w:rPr>
        <w:t>月31日止</w:t>
      </w:r>
      <w:r w:rsidRPr="00644195">
        <w:rPr>
          <w:rFonts w:ascii="新細明體" w:eastAsia="新細明體" w:hAnsi="新細明體" w:hint="eastAsia"/>
          <w:b w:val="0"/>
          <w:sz w:val="24"/>
        </w:rPr>
        <w:t>休假研究一學期</w:t>
      </w:r>
      <w:r w:rsidRPr="00644195">
        <w:rPr>
          <w:rFonts w:ascii="新細明體" w:eastAsia="新細明體" w:hAnsi="新細明體"/>
          <w:b w:val="0"/>
          <w:sz w:val="24"/>
        </w:rPr>
        <w:t>，</w:t>
      </w:r>
      <w:r w:rsidRPr="00644195">
        <w:rPr>
          <w:rFonts w:ascii="新細明體" w:eastAsia="新細明體" w:hAnsi="新細明體" w:hint="eastAsia"/>
          <w:b w:val="0"/>
          <w:sz w:val="24"/>
        </w:rPr>
        <w:t>因故</w:t>
      </w:r>
      <w:r w:rsidRPr="00644195">
        <w:rPr>
          <w:rFonts w:ascii="新細明體" w:eastAsia="新細明體" w:hAnsi="新細明體"/>
          <w:b w:val="0"/>
          <w:sz w:val="24"/>
        </w:rPr>
        <w:t>擬</w:t>
      </w:r>
      <w:r w:rsidRPr="00644195">
        <w:rPr>
          <w:rFonts w:ascii="新細明體" w:eastAsia="新細明體" w:hAnsi="新細明體" w:hint="eastAsia"/>
          <w:b w:val="0"/>
          <w:sz w:val="24"/>
        </w:rPr>
        <w:t>取消</w:t>
      </w:r>
      <w:r w:rsidRPr="00644195">
        <w:rPr>
          <w:rFonts w:ascii="新細明體" w:eastAsia="新細明體" w:hAnsi="新細明體"/>
          <w:b w:val="0"/>
          <w:sz w:val="24"/>
        </w:rPr>
        <w:t>休假研究，業簽奉核定</w:t>
      </w:r>
      <w:r w:rsidRPr="00644195">
        <w:rPr>
          <w:rFonts w:ascii="新細明體" w:eastAsia="新細明體" w:hAnsi="新細明體" w:hint="eastAsia"/>
          <w:b w:val="0"/>
          <w:sz w:val="24"/>
        </w:rPr>
        <w:t>，</w:t>
      </w:r>
      <w:r w:rsidRPr="00644195">
        <w:rPr>
          <w:rFonts w:ascii="新細明體" w:eastAsia="新細明體" w:hAnsi="新細明體"/>
          <w:b w:val="0"/>
          <w:sz w:val="24"/>
        </w:rPr>
        <w:t>並提第2</w:t>
      </w:r>
      <w:r w:rsidRPr="00644195">
        <w:rPr>
          <w:rFonts w:ascii="新細明體" w:eastAsia="新細明體" w:hAnsi="新細明體" w:hint="eastAsia"/>
          <w:b w:val="0"/>
          <w:sz w:val="24"/>
        </w:rPr>
        <w:t>935</w:t>
      </w:r>
      <w:r w:rsidRPr="00644195">
        <w:rPr>
          <w:rFonts w:ascii="新細明體" w:eastAsia="新細明體" w:hAnsi="新細明體"/>
          <w:b w:val="0"/>
          <w:sz w:val="24"/>
        </w:rPr>
        <w:t>次行政會議報告。</w:t>
      </w: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21" w:hangingChars="200" w:hanging="480"/>
        <w:jc w:val="both"/>
        <w:textDirection w:val="lrTbV"/>
        <w:rPr>
          <w:rFonts w:ascii="新細明體" w:eastAsia="新細明體" w:hAnsi="新細明體"/>
          <w:b w:val="0"/>
          <w:sz w:val="24"/>
        </w:rPr>
      </w:pPr>
      <w:r w:rsidRPr="00644195">
        <w:rPr>
          <w:rFonts w:ascii="新細明體" w:eastAsia="新細明體" w:hAnsi="新細明體" w:hint="eastAsia"/>
          <w:b w:val="0"/>
          <w:sz w:val="24"/>
        </w:rPr>
        <w:t>七、</w:t>
      </w:r>
      <w:r w:rsidRPr="00644195">
        <w:rPr>
          <w:rFonts w:ascii="新細明體" w:eastAsia="新細明體" w:hAnsi="新細明體" w:hint="eastAsia"/>
          <w:b w:val="0"/>
          <w:bCs w:val="0"/>
          <w:noProof/>
          <w:sz w:val="24"/>
        </w:rPr>
        <w:t>生物資源暨農學院食品科技研究所許順堯教授</w:t>
      </w:r>
      <w:r w:rsidRPr="00644195">
        <w:rPr>
          <w:rFonts w:ascii="新細明體" w:eastAsia="新細明體" w:hAnsi="新細明體"/>
          <w:b w:val="0"/>
          <w:sz w:val="24"/>
        </w:rPr>
        <w:t>原奉核准自10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2</w:t>
      </w:r>
      <w:r w:rsidRPr="00644195">
        <w:rPr>
          <w:rFonts w:ascii="新細明體" w:eastAsia="新細明體" w:hAnsi="新細明體"/>
          <w:b w:val="0"/>
          <w:sz w:val="24"/>
        </w:rPr>
        <w:t>月1日起至10</w:t>
      </w:r>
      <w:r w:rsidRPr="00644195">
        <w:rPr>
          <w:rFonts w:ascii="新細明體" w:eastAsia="新細明體" w:hAnsi="新細明體" w:hint="eastAsia"/>
          <w:b w:val="0"/>
          <w:sz w:val="24"/>
        </w:rPr>
        <w:t>7</w:t>
      </w:r>
      <w:r w:rsidRPr="00644195">
        <w:rPr>
          <w:rFonts w:ascii="新細明體" w:eastAsia="新細明體" w:hAnsi="新細明體"/>
          <w:b w:val="0"/>
          <w:sz w:val="24"/>
        </w:rPr>
        <w:t>年</w:t>
      </w:r>
      <w:r w:rsidRPr="00644195">
        <w:rPr>
          <w:rFonts w:ascii="新細明體" w:eastAsia="新細明體" w:hAnsi="新細明體" w:hint="eastAsia"/>
          <w:b w:val="0"/>
          <w:sz w:val="24"/>
        </w:rPr>
        <w:t>1</w:t>
      </w:r>
      <w:r w:rsidRPr="00644195">
        <w:rPr>
          <w:rFonts w:ascii="新細明體" w:eastAsia="新細明體" w:hAnsi="新細明體"/>
          <w:b w:val="0"/>
          <w:sz w:val="24"/>
        </w:rPr>
        <w:t>月31日止</w:t>
      </w:r>
      <w:r w:rsidRPr="00644195">
        <w:rPr>
          <w:rFonts w:ascii="新細明體" w:eastAsia="新細明體" w:hAnsi="新細明體" w:hint="eastAsia"/>
          <w:b w:val="0"/>
          <w:sz w:val="24"/>
        </w:rPr>
        <w:t>休假研究一年</w:t>
      </w:r>
      <w:r w:rsidRPr="00644195">
        <w:rPr>
          <w:rFonts w:ascii="新細明體" w:eastAsia="新細明體" w:hAnsi="新細明體"/>
          <w:b w:val="0"/>
          <w:sz w:val="24"/>
        </w:rPr>
        <w:t>，</w:t>
      </w:r>
      <w:r w:rsidRPr="00644195">
        <w:rPr>
          <w:rFonts w:ascii="新細明體" w:eastAsia="新細明體" w:hAnsi="新細明體" w:hint="eastAsia"/>
          <w:b w:val="0"/>
          <w:sz w:val="24"/>
        </w:rPr>
        <w:t>因故</w:t>
      </w:r>
      <w:r w:rsidRPr="00644195">
        <w:rPr>
          <w:rFonts w:ascii="新細明體" w:eastAsia="新細明體" w:hAnsi="新細明體"/>
          <w:b w:val="0"/>
          <w:sz w:val="24"/>
        </w:rPr>
        <w:t>擬</w:t>
      </w:r>
      <w:r w:rsidRPr="00644195">
        <w:rPr>
          <w:rFonts w:ascii="新細明體" w:eastAsia="新細明體" w:hAnsi="新細明體" w:hint="eastAsia"/>
          <w:b w:val="0"/>
          <w:sz w:val="24"/>
        </w:rPr>
        <w:t>取消</w:t>
      </w:r>
      <w:r w:rsidRPr="00644195">
        <w:rPr>
          <w:rFonts w:ascii="新細明體" w:eastAsia="新細明體" w:hAnsi="新細明體"/>
          <w:b w:val="0"/>
          <w:sz w:val="24"/>
        </w:rPr>
        <w:t>自10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8</w:t>
      </w:r>
      <w:r w:rsidRPr="00644195">
        <w:rPr>
          <w:rFonts w:ascii="新細明體" w:eastAsia="新細明體" w:hAnsi="新細明體"/>
          <w:b w:val="0"/>
          <w:sz w:val="24"/>
        </w:rPr>
        <w:t>月1日起至10</w:t>
      </w:r>
      <w:r w:rsidRPr="00644195">
        <w:rPr>
          <w:rFonts w:ascii="新細明體" w:eastAsia="新細明體" w:hAnsi="新細明體" w:hint="eastAsia"/>
          <w:b w:val="0"/>
          <w:sz w:val="24"/>
        </w:rPr>
        <w:t>7</w:t>
      </w:r>
      <w:r w:rsidRPr="00644195">
        <w:rPr>
          <w:rFonts w:ascii="新細明體" w:eastAsia="新細明體" w:hAnsi="新細明體"/>
          <w:b w:val="0"/>
          <w:sz w:val="24"/>
        </w:rPr>
        <w:t>年</w:t>
      </w:r>
      <w:r w:rsidRPr="00644195">
        <w:rPr>
          <w:rFonts w:ascii="新細明體" w:eastAsia="新細明體" w:hAnsi="新細明體" w:hint="eastAsia"/>
          <w:b w:val="0"/>
          <w:sz w:val="24"/>
        </w:rPr>
        <w:t>1</w:t>
      </w:r>
      <w:r w:rsidRPr="00644195">
        <w:rPr>
          <w:rFonts w:ascii="新細明體" w:eastAsia="新細明體" w:hAnsi="新細明體"/>
          <w:b w:val="0"/>
          <w:sz w:val="24"/>
        </w:rPr>
        <w:t>月31日止休假研究，業簽奉核定</w:t>
      </w:r>
      <w:r w:rsidRPr="00644195">
        <w:rPr>
          <w:rFonts w:ascii="新細明體" w:eastAsia="新細明體" w:hAnsi="新細明體" w:hint="eastAsia"/>
          <w:b w:val="0"/>
          <w:sz w:val="24"/>
        </w:rPr>
        <w:t>，</w:t>
      </w:r>
      <w:r w:rsidRPr="00644195">
        <w:rPr>
          <w:rFonts w:ascii="新細明體" w:eastAsia="新細明體" w:hAnsi="新細明體"/>
          <w:b w:val="0"/>
          <w:sz w:val="24"/>
        </w:rPr>
        <w:t>並提第2</w:t>
      </w:r>
      <w:r w:rsidRPr="00644195">
        <w:rPr>
          <w:rFonts w:ascii="新細明體" w:eastAsia="新細明體" w:hAnsi="新細明體" w:hint="eastAsia"/>
          <w:b w:val="0"/>
          <w:sz w:val="24"/>
        </w:rPr>
        <w:t>936</w:t>
      </w:r>
      <w:r w:rsidRPr="00644195">
        <w:rPr>
          <w:rFonts w:ascii="新細明體" w:eastAsia="新細明體" w:hAnsi="新細明體"/>
          <w:b w:val="0"/>
          <w:sz w:val="24"/>
        </w:rPr>
        <w:t>次行政會議報告。</w:t>
      </w: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21" w:hangingChars="200" w:hanging="480"/>
        <w:jc w:val="both"/>
        <w:textDirection w:val="lrTbV"/>
        <w:rPr>
          <w:rFonts w:ascii="新細明體" w:eastAsia="新細明體" w:hAnsi="新細明體"/>
          <w:b w:val="0"/>
          <w:sz w:val="24"/>
        </w:rPr>
      </w:pPr>
      <w:r w:rsidRPr="00644195">
        <w:rPr>
          <w:rFonts w:ascii="新細明體" w:eastAsia="新細明體" w:hAnsi="新細明體" w:hint="eastAsia"/>
          <w:b w:val="0"/>
          <w:sz w:val="24"/>
        </w:rPr>
        <w:t>八、醫學</w:t>
      </w:r>
      <w:r w:rsidRPr="00644195">
        <w:rPr>
          <w:rFonts w:ascii="新細明體" w:eastAsia="新細明體" w:hAnsi="新細明體"/>
          <w:b w:val="0"/>
          <w:sz w:val="24"/>
        </w:rPr>
        <w:t>院</w:t>
      </w:r>
      <w:r w:rsidRPr="00644195">
        <w:rPr>
          <w:rFonts w:ascii="新細明體" w:eastAsia="新細明體" w:hAnsi="新細明體" w:hint="eastAsia"/>
          <w:b w:val="0"/>
          <w:sz w:val="24"/>
        </w:rPr>
        <w:t>物理治療學系王淑芬</w:t>
      </w:r>
      <w:r w:rsidRPr="00644195">
        <w:rPr>
          <w:rFonts w:ascii="新細明體" w:eastAsia="新細明體" w:hAnsi="新細明體"/>
          <w:b w:val="0"/>
          <w:sz w:val="24"/>
        </w:rPr>
        <w:t>教授原奉核准自10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2</w:t>
      </w:r>
      <w:r w:rsidRPr="00644195">
        <w:rPr>
          <w:rFonts w:ascii="新細明體" w:eastAsia="新細明體" w:hAnsi="新細明體"/>
          <w:b w:val="0"/>
          <w:sz w:val="24"/>
        </w:rPr>
        <w:t>月1日起至10</w:t>
      </w:r>
      <w:r w:rsidRPr="00644195">
        <w:rPr>
          <w:rFonts w:ascii="新細明體" w:eastAsia="新細明體" w:hAnsi="新細明體" w:hint="eastAsia"/>
          <w:b w:val="0"/>
          <w:sz w:val="24"/>
        </w:rPr>
        <w:t>6</w:t>
      </w:r>
      <w:r w:rsidRPr="00644195">
        <w:rPr>
          <w:rFonts w:ascii="新細明體" w:eastAsia="新細明體" w:hAnsi="新細明體"/>
          <w:b w:val="0"/>
          <w:sz w:val="24"/>
        </w:rPr>
        <w:t>年</w:t>
      </w:r>
      <w:r w:rsidRPr="00644195">
        <w:rPr>
          <w:rFonts w:ascii="新細明體" w:eastAsia="新細明體" w:hAnsi="新細明體" w:hint="eastAsia"/>
          <w:b w:val="0"/>
          <w:sz w:val="24"/>
        </w:rPr>
        <w:t>7</w:t>
      </w:r>
      <w:r w:rsidRPr="00644195">
        <w:rPr>
          <w:rFonts w:ascii="新細明體" w:eastAsia="新細明體" w:hAnsi="新細明體"/>
          <w:b w:val="0"/>
          <w:sz w:val="24"/>
        </w:rPr>
        <w:t>月31日止</w:t>
      </w:r>
      <w:r w:rsidRPr="00644195">
        <w:rPr>
          <w:rFonts w:ascii="新細明體" w:eastAsia="新細明體" w:hAnsi="新細明體" w:hint="eastAsia"/>
          <w:b w:val="0"/>
          <w:sz w:val="24"/>
        </w:rPr>
        <w:t>休假研究一學期</w:t>
      </w:r>
      <w:r w:rsidRPr="00644195">
        <w:rPr>
          <w:rFonts w:ascii="新細明體" w:eastAsia="新細明體" w:hAnsi="新細明體"/>
          <w:b w:val="0"/>
          <w:sz w:val="24"/>
        </w:rPr>
        <w:t>，</w:t>
      </w:r>
      <w:r w:rsidRPr="00644195">
        <w:rPr>
          <w:rFonts w:ascii="新細明體" w:eastAsia="新細明體" w:hAnsi="新細明體" w:hint="eastAsia"/>
          <w:b w:val="0"/>
          <w:sz w:val="24"/>
        </w:rPr>
        <w:t>因故</w:t>
      </w:r>
      <w:r w:rsidRPr="00644195">
        <w:rPr>
          <w:rFonts w:ascii="新細明體" w:eastAsia="新細明體" w:hAnsi="新細明體"/>
          <w:b w:val="0"/>
          <w:sz w:val="24"/>
        </w:rPr>
        <w:t>擬</w:t>
      </w:r>
      <w:r w:rsidRPr="00644195">
        <w:rPr>
          <w:rFonts w:ascii="新細明體" w:eastAsia="新細明體" w:hAnsi="新細明體" w:hint="eastAsia"/>
          <w:b w:val="0"/>
          <w:sz w:val="24"/>
        </w:rPr>
        <w:t>取消</w:t>
      </w:r>
      <w:r w:rsidRPr="00644195">
        <w:rPr>
          <w:rFonts w:ascii="新細明體" w:eastAsia="新細明體" w:hAnsi="新細明體"/>
          <w:b w:val="0"/>
          <w:sz w:val="24"/>
        </w:rPr>
        <w:t>休假研究，業簽奉核定</w:t>
      </w:r>
      <w:r w:rsidRPr="00644195">
        <w:rPr>
          <w:rFonts w:ascii="新細明體" w:eastAsia="新細明體" w:hAnsi="新細明體" w:hint="eastAsia"/>
          <w:b w:val="0"/>
          <w:sz w:val="24"/>
        </w:rPr>
        <w:t>，</w:t>
      </w:r>
      <w:r w:rsidRPr="00644195">
        <w:rPr>
          <w:rFonts w:ascii="新細明體" w:eastAsia="新細明體" w:hAnsi="新細明體"/>
          <w:b w:val="0"/>
          <w:sz w:val="24"/>
        </w:rPr>
        <w:t>並提第2</w:t>
      </w:r>
      <w:r w:rsidRPr="00644195">
        <w:rPr>
          <w:rFonts w:ascii="新細明體" w:eastAsia="新細明體" w:hAnsi="新細明體" w:hint="eastAsia"/>
          <w:b w:val="0"/>
          <w:sz w:val="24"/>
        </w:rPr>
        <w:t>937</w:t>
      </w:r>
      <w:r w:rsidRPr="00644195">
        <w:rPr>
          <w:rFonts w:ascii="新細明體" w:eastAsia="新細明體" w:hAnsi="新細明體"/>
          <w:b w:val="0"/>
          <w:sz w:val="24"/>
        </w:rPr>
        <w:t>次行政會議報告。</w:t>
      </w:r>
    </w:p>
    <w:p w:rsidR="00F4616F" w:rsidRPr="00644195" w:rsidRDefault="00F4616F" w:rsidP="00F4616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21" w:hangingChars="200" w:hanging="480"/>
        <w:jc w:val="both"/>
        <w:textDirection w:val="lrTbV"/>
        <w:rPr>
          <w:rFonts w:ascii="新細明體" w:eastAsia="新細明體" w:hAnsi="新細明體"/>
          <w:b w:val="0"/>
          <w:sz w:val="24"/>
        </w:rPr>
      </w:pPr>
      <w:r w:rsidRPr="00644195">
        <w:rPr>
          <w:rFonts w:ascii="新細明體" w:eastAsia="新細明體" w:hAnsi="新細明體" w:hint="eastAsia"/>
          <w:b w:val="0"/>
          <w:sz w:val="24"/>
        </w:rPr>
        <w:t>九、社會科學院政治學系新聘教師廖小娟助理教授</w:t>
      </w:r>
      <w:r w:rsidRPr="00644195">
        <w:rPr>
          <w:rFonts w:ascii="新細明體" w:eastAsia="新細明體" w:hAnsi="新細明體"/>
          <w:b w:val="0"/>
          <w:sz w:val="24"/>
        </w:rPr>
        <w:t>(</w:t>
      </w:r>
      <w:r w:rsidRPr="00644195">
        <w:rPr>
          <w:rFonts w:ascii="新細明體" w:eastAsia="新細明體" w:hAnsi="新細明體" w:hint="eastAsia"/>
          <w:b w:val="0"/>
          <w:sz w:val="24"/>
        </w:rPr>
        <w:t>自</w:t>
      </w:r>
      <w:r w:rsidRPr="00644195">
        <w:rPr>
          <w:rFonts w:ascii="新細明體" w:eastAsia="新細明體" w:hAnsi="新細明體"/>
          <w:b w:val="0"/>
          <w:sz w:val="24"/>
        </w:rPr>
        <w:t>10</w:t>
      </w:r>
      <w:r w:rsidRPr="00644195">
        <w:rPr>
          <w:rFonts w:ascii="新細明體" w:eastAsia="新細明體" w:hAnsi="新細明體" w:hint="eastAsia"/>
          <w:b w:val="0"/>
          <w:sz w:val="24"/>
        </w:rPr>
        <w:t>6年2月</w:t>
      </w:r>
      <w:r w:rsidRPr="00644195">
        <w:rPr>
          <w:rFonts w:ascii="新細明體" w:eastAsia="新細明體" w:hAnsi="新細明體"/>
          <w:b w:val="0"/>
          <w:sz w:val="24"/>
        </w:rPr>
        <w:t>1</w:t>
      </w:r>
      <w:r w:rsidRPr="00644195">
        <w:rPr>
          <w:rFonts w:ascii="新細明體" w:eastAsia="新細明體" w:hAnsi="新細明體" w:hint="eastAsia"/>
          <w:b w:val="0"/>
          <w:sz w:val="24"/>
        </w:rPr>
        <w:t>日起聘</w:t>
      </w:r>
      <w:r w:rsidRPr="00644195">
        <w:rPr>
          <w:rFonts w:ascii="新細明體" w:eastAsia="新細明體" w:hAnsi="新細明體"/>
          <w:b w:val="0"/>
          <w:sz w:val="24"/>
        </w:rPr>
        <w:t>)</w:t>
      </w:r>
      <w:r w:rsidRPr="00644195">
        <w:rPr>
          <w:rFonts w:ascii="新細明體" w:eastAsia="新細明體" w:hAnsi="新細明體" w:hint="eastAsia"/>
          <w:b w:val="0"/>
          <w:sz w:val="24"/>
        </w:rPr>
        <w:t>，因故申請延後於</w:t>
      </w:r>
      <w:r w:rsidRPr="00644195">
        <w:rPr>
          <w:rFonts w:ascii="新細明體" w:eastAsia="新細明體" w:hAnsi="新細明體"/>
          <w:b w:val="0"/>
          <w:sz w:val="24"/>
        </w:rPr>
        <w:t>10</w:t>
      </w:r>
      <w:r w:rsidRPr="00644195">
        <w:rPr>
          <w:rFonts w:ascii="新細明體" w:eastAsia="新細明體" w:hAnsi="新細明體" w:hint="eastAsia"/>
          <w:b w:val="0"/>
          <w:sz w:val="24"/>
        </w:rPr>
        <w:t>6年8月</w:t>
      </w:r>
      <w:r w:rsidRPr="00644195">
        <w:rPr>
          <w:rFonts w:ascii="新細明體" w:eastAsia="新細明體" w:hAnsi="新細明體"/>
          <w:b w:val="0"/>
          <w:sz w:val="24"/>
        </w:rPr>
        <w:t>1</w:t>
      </w:r>
      <w:r w:rsidRPr="00644195">
        <w:rPr>
          <w:rFonts w:ascii="新細明體" w:eastAsia="新細明體" w:hAnsi="新細明體" w:hint="eastAsia"/>
          <w:b w:val="0"/>
          <w:sz w:val="24"/>
        </w:rPr>
        <w:t>日到職，代表著作仍符合相關規定，業簽奉核定。</w:t>
      </w:r>
    </w:p>
    <w:p w:rsidR="00F4616F" w:rsidRPr="00644195" w:rsidRDefault="00F4616F" w:rsidP="00F4616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621" w:hangingChars="200" w:hanging="480"/>
        <w:jc w:val="both"/>
        <w:textDirection w:val="lrTbV"/>
        <w:rPr>
          <w:rFonts w:ascii="新細明體" w:eastAsia="新細明體" w:hAnsi="新細明體"/>
          <w:b w:val="0"/>
          <w:sz w:val="24"/>
        </w:rPr>
      </w:pPr>
      <w:r w:rsidRPr="00644195">
        <w:rPr>
          <w:rFonts w:ascii="新細明體" w:eastAsia="新細明體" w:hAnsi="新細明體" w:hint="eastAsia"/>
          <w:b w:val="0"/>
          <w:sz w:val="24"/>
        </w:rPr>
        <w:t>十、醫學院醫學系解剖學暨細胞生物學科新聘教師林能裕助理教授</w:t>
      </w:r>
      <w:r w:rsidRPr="00644195">
        <w:rPr>
          <w:rFonts w:ascii="新細明體" w:eastAsia="新細明體" w:hAnsi="新細明體"/>
          <w:b w:val="0"/>
          <w:sz w:val="24"/>
        </w:rPr>
        <w:t>(</w:t>
      </w:r>
      <w:r w:rsidRPr="00644195">
        <w:rPr>
          <w:rFonts w:ascii="新細明體" w:eastAsia="新細明體" w:hAnsi="新細明體" w:hint="eastAsia"/>
          <w:b w:val="0"/>
          <w:sz w:val="24"/>
        </w:rPr>
        <w:t>自</w:t>
      </w:r>
      <w:r w:rsidRPr="00644195">
        <w:rPr>
          <w:rFonts w:ascii="新細明體" w:eastAsia="新細明體" w:hAnsi="新細明體"/>
          <w:b w:val="0"/>
          <w:sz w:val="24"/>
        </w:rPr>
        <w:t>10</w:t>
      </w:r>
      <w:r w:rsidRPr="00644195">
        <w:rPr>
          <w:rFonts w:ascii="新細明體" w:eastAsia="新細明體" w:hAnsi="新細明體" w:hint="eastAsia"/>
          <w:b w:val="0"/>
          <w:sz w:val="24"/>
        </w:rPr>
        <w:t>5年8月</w:t>
      </w:r>
      <w:r w:rsidRPr="00644195">
        <w:rPr>
          <w:rFonts w:ascii="新細明體" w:eastAsia="新細明體" w:hAnsi="新細明體"/>
          <w:b w:val="0"/>
          <w:sz w:val="24"/>
        </w:rPr>
        <w:t>1</w:t>
      </w:r>
      <w:r w:rsidRPr="00644195">
        <w:rPr>
          <w:rFonts w:ascii="新細明體" w:eastAsia="新細明體" w:hAnsi="新細明體" w:hint="eastAsia"/>
          <w:b w:val="0"/>
          <w:sz w:val="24"/>
        </w:rPr>
        <w:t>日起聘</w:t>
      </w:r>
      <w:r w:rsidRPr="00644195">
        <w:rPr>
          <w:rFonts w:ascii="新細明體" w:eastAsia="新細明體" w:hAnsi="新細明體"/>
          <w:b w:val="0"/>
          <w:sz w:val="24"/>
        </w:rPr>
        <w:t>)</w:t>
      </w:r>
      <w:r w:rsidRPr="00644195">
        <w:rPr>
          <w:rFonts w:ascii="新細明體" w:eastAsia="新細明體" w:hAnsi="新細明體" w:hint="eastAsia"/>
          <w:b w:val="0"/>
          <w:sz w:val="24"/>
        </w:rPr>
        <w:t>，因故申請延後於</w:t>
      </w:r>
      <w:r w:rsidRPr="00644195">
        <w:rPr>
          <w:rFonts w:ascii="新細明體" w:eastAsia="新細明體" w:hAnsi="新細明體"/>
          <w:b w:val="0"/>
          <w:sz w:val="24"/>
        </w:rPr>
        <w:t>10</w:t>
      </w:r>
      <w:r w:rsidRPr="00644195">
        <w:rPr>
          <w:rFonts w:ascii="新細明體" w:eastAsia="新細明體" w:hAnsi="新細明體" w:hint="eastAsia"/>
          <w:b w:val="0"/>
          <w:sz w:val="24"/>
        </w:rPr>
        <w:t>6年2月</w:t>
      </w:r>
      <w:r w:rsidRPr="00644195">
        <w:rPr>
          <w:rFonts w:ascii="新細明體" w:eastAsia="新細明體" w:hAnsi="新細明體"/>
          <w:b w:val="0"/>
          <w:sz w:val="24"/>
        </w:rPr>
        <w:t>1</w:t>
      </w:r>
      <w:r w:rsidRPr="00644195">
        <w:rPr>
          <w:rFonts w:ascii="新細明體" w:eastAsia="新細明體" w:hAnsi="新細明體" w:hint="eastAsia"/>
          <w:b w:val="0"/>
          <w:sz w:val="24"/>
        </w:rPr>
        <w:t>日到職，代表著作仍符合相關規定，業簽奉核定。</w:t>
      </w:r>
    </w:p>
    <w:p w:rsidR="00F4616F" w:rsidRPr="00644195" w:rsidRDefault="00F4616F" w:rsidP="00F4616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4" w:left="861" w:hangingChars="300" w:hanging="720"/>
        <w:jc w:val="both"/>
        <w:textDirection w:val="lrTbV"/>
        <w:rPr>
          <w:rFonts w:ascii="新細明體" w:eastAsia="新細明體" w:hAnsi="新細明體"/>
          <w:b w:val="0"/>
          <w:sz w:val="24"/>
        </w:rPr>
      </w:pPr>
      <w:r w:rsidRPr="00644195">
        <w:rPr>
          <w:rFonts w:ascii="新細明體" w:eastAsia="新細明體" w:hAnsi="新細明體" w:hint="eastAsia"/>
          <w:b w:val="0"/>
          <w:sz w:val="24"/>
        </w:rPr>
        <w:t>十一、醫學院腫瘤醫學研究所Charles Swanton教授業經本校永齡講座審議委員會審議通過，聘為「永齡講座」，聘期自</w:t>
      </w:r>
      <w:r w:rsidRPr="00644195">
        <w:rPr>
          <w:rFonts w:ascii="新細明體" w:eastAsia="新細明體" w:hAnsi="新細明體"/>
          <w:b w:val="0"/>
          <w:sz w:val="24"/>
        </w:rPr>
        <w:t>10</w:t>
      </w:r>
      <w:r w:rsidRPr="00644195">
        <w:rPr>
          <w:rFonts w:ascii="新細明體" w:eastAsia="新細明體" w:hAnsi="新細明體" w:hint="eastAsia"/>
          <w:b w:val="0"/>
          <w:sz w:val="24"/>
        </w:rPr>
        <w:t>5年1月</w:t>
      </w:r>
      <w:r w:rsidRPr="00644195">
        <w:rPr>
          <w:rFonts w:ascii="新細明體" w:eastAsia="新細明體" w:hAnsi="新細明體"/>
          <w:b w:val="0"/>
          <w:sz w:val="24"/>
        </w:rPr>
        <w:t>1</w:t>
      </w:r>
      <w:r w:rsidRPr="00644195">
        <w:rPr>
          <w:rFonts w:ascii="新細明體" w:eastAsia="新細明體" w:hAnsi="新細明體" w:hint="eastAsia"/>
          <w:b w:val="0"/>
          <w:sz w:val="24"/>
        </w:rPr>
        <w:t>日起至</w:t>
      </w:r>
      <w:r w:rsidRPr="00644195">
        <w:rPr>
          <w:rFonts w:ascii="新細明體" w:eastAsia="新細明體" w:hAnsi="新細明體"/>
          <w:b w:val="0"/>
          <w:sz w:val="24"/>
        </w:rPr>
        <w:t>1</w:t>
      </w:r>
      <w:r w:rsidRPr="00644195">
        <w:rPr>
          <w:rFonts w:ascii="新細明體" w:eastAsia="新細明體" w:hAnsi="新細明體" w:hint="eastAsia"/>
          <w:b w:val="0"/>
          <w:sz w:val="24"/>
        </w:rPr>
        <w:t>07年12月</w:t>
      </w:r>
      <w:r w:rsidRPr="00644195">
        <w:rPr>
          <w:rFonts w:ascii="新細明體" w:eastAsia="新細明體" w:hAnsi="新細明體"/>
          <w:b w:val="0"/>
          <w:sz w:val="24"/>
        </w:rPr>
        <w:t>31</w:t>
      </w:r>
      <w:r w:rsidRPr="00644195">
        <w:rPr>
          <w:rFonts w:ascii="新細明體" w:eastAsia="新細明體" w:hAnsi="新細明體" w:hint="eastAsia"/>
          <w:b w:val="0"/>
          <w:sz w:val="24"/>
        </w:rPr>
        <w:t>日止。</w:t>
      </w:r>
    </w:p>
    <w:p w:rsidR="00F4616F" w:rsidRPr="00644195" w:rsidRDefault="00F4616F" w:rsidP="00F461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5" w:left="864" w:hangingChars="300" w:hanging="720"/>
        <w:jc w:val="both"/>
        <w:textDirection w:val="lrTbV"/>
        <w:rPr>
          <w:rFonts w:ascii="新細明體" w:eastAsia="新細明體" w:hAnsi="新細明體"/>
          <w:b w:val="0"/>
          <w:sz w:val="24"/>
        </w:rPr>
      </w:pPr>
      <w:r w:rsidRPr="00644195">
        <w:rPr>
          <w:rFonts w:ascii="新細明體" w:eastAsia="新細明體" w:hAnsi="新細明體" w:hint="eastAsia"/>
          <w:b w:val="0"/>
          <w:sz w:val="24"/>
        </w:rPr>
        <w:t>十二、電機資訊學院電子工程學系呂良鴻教授於103年2月1日起借調財團法人國家實驗研究院為研究人員並擔任國家晶片系統設計中心主任，於106年2月1日返校歸建，擬自歸建日起併資辦理年資加薪，業經該所、院簽註同意其晉薪，105學年度晉支680薪點，並提第2937次行政會議報告。</w:t>
      </w:r>
    </w:p>
    <w:p w:rsidR="00F4616F" w:rsidRPr="00644195" w:rsidRDefault="00F4616F" w:rsidP="00B729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45" w:left="864" w:hangingChars="300" w:hanging="720"/>
        <w:jc w:val="both"/>
        <w:textDirection w:val="lrTbV"/>
        <w:rPr>
          <w:rFonts w:ascii="新細明體" w:eastAsia="新細明體" w:hAnsi="新細明體"/>
          <w:b w:val="0"/>
          <w:sz w:val="24"/>
        </w:rPr>
      </w:pPr>
      <w:r w:rsidRPr="00644195">
        <w:rPr>
          <w:rFonts w:ascii="新細明體" w:eastAsia="新細明體" w:hAnsi="新細明體" w:hint="eastAsia"/>
          <w:b w:val="0"/>
          <w:sz w:val="24"/>
        </w:rPr>
        <w:t>十三、有關科技部補助延攬研究學者暨執行專題研究計畫106年度申請作業，同意由系或院級教評會辦理審查，並以系或院級教評會紀錄作為「申請機構完成審查程序之相關證明文件」。</w:t>
      </w:r>
    </w:p>
    <w:p w:rsidR="002B46BC" w:rsidRPr="00644195" w:rsidRDefault="002B46BC" w:rsidP="00F4616F">
      <w:pPr>
        <w:pStyle w:val="af"/>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0" w:left="720"/>
        <w:jc w:val="both"/>
        <w:textDirection w:val="lrTbV"/>
        <w:rPr>
          <w:rFonts w:ascii="新細明體" w:eastAsia="新細明體" w:hAnsi="新細明體"/>
          <w:sz w:val="28"/>
          <w:szCs w:val="28"/>
        </w:rPr>
      </w:pPr>
    </w:p>
    <w:p w:rsidR="00A267D8" w:rsidRPr="00644195" w:rsidRDefault="00526AE7" w:rsidP="00F4616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
    <w:p w:rsidR="00630F44" w:rsidRPr="00644195" w:rsidRDefault="00630F44" w:rsidP="00644195">
      <w:pPr>
        <w:autoSpaceDE w:val="0"/>
        <w:autoSpaceDN w:val="0"/>
        <w:adjustRightInd w:val="0"/>
        <w:spacing w:line="320" w:lineRule="exact"/>
        <w:ind w:leftChars="100" w:left="320"/>
        <w:jc w:val="both"/>
        <w:rPr>
          <w:rFonts w:ascii="新細明體" w:eastAsia="新細明體" w:hAnsi="新細明體" w:cs="新細明體"/>
          <w:b w:val="0"/>
          <w:bCs w:val="0"/>
          <w:color w:val="000000"/>
          <w:kern w:val="0"/>
          <w:sz w:val="24"/>
        </w:rPr>
      </w:pPr>
      <w:r w:rsidRPr="00644195">
        <w:rPr>
          <w:rFonts w:ascii="新細明體" w:eastAsia="新細明體" w:hAnsi="新細明體" w:cs="新細明體"/>
          <w:b w:val="0"/>
          <w:bCs w:val="0"/>
          <w:color w:val="000000"/>
          <w:kern w:val="0"/>
          <w:sz w:val="24"/>
        </w:rPr>
        <w:t>一、有關本校</w:t>
      </w:r>
      <w:r w:rsidR="00782060">
        <w:rPr>
          <w:rFonts w:ascii="新細明體" w:eastAsia="新細明體" w:hAnsi="新細明體" w:cs="新細明體"/>
          <w:b w:val="0"/>
          <w:bCs w:val="0"/>
          <w:color w:val="000000"/>
          <w:kern w:val="0"/>
          <w:sz w:val="24"/>
        </w:rPr>
        <w:t>○○○</w:t>
      </w:r>
      <w:r w:rsidRPr="00644195">
        <w:rPr>
          <w:rFonts w:ascii="新細明體" w:eastAsia="新細明體" w:hAnsi="新細明體" w:cs="新細明體"/>
          <w:b w:val="0"/>
          <w:bCs w:val="0"/>
          <w:color w:val="000000"/>
          <w:kern w:val="0"/>
          <w:sz w:val="24"/>
        </w:rPr>
        <w:t>教授研究團隊疑似違反學術倫理案件一案，提會審議。</w:t>
      </w:r>
    </w:p>
    <w:p w:rsidR="00630F44" w:rsidRPr="00644195" w:rsidRDefault="00630F44" w:rsidP="009E2FE3">
      <w:pPr>
        <w:autoSpaceDE w:val="0"/>
        <w:autoSpaceDN w:val="0"/>
        <w:adjustRightInd w:val="0"/>
        <w:spacing w:line="320" w:lineRule="exact"/>
        <w:ind w:leftChars="100" w:left="320"/>
        <w:jc w:val="both"/>
        <w:rPr>
          <w:rFonts w:ascii="新細明體" w:eastAsia="新細明體" w:hAnsi="新細明體" w:cs="新細明體"/>
          <w:b w:val="0"/>
          <w:bCs w:val="0"/>
          <w:color w:val="000000"/>
          <w:kern w:val="0"/>
          <w:sz w:val="24"/>
        </w:rPr>
      </w:pPr>
      <w:r w:rsidRPr="00644195">
        <w:rPr>
          <w:rFonts w:ascii="新細明體" w:eastAsia="新細明體" w:hAnsi="新細明體" w:cs="新細明體"/>
          <w:b w:val="0"/>
          <w:bCs w:val="0"/>
          <w:color w:val="000000"/>
          <w:kern w:val="0"/>
          <w:sz w:val="24"/>
        </w:rPr>
        <w:t>說明：</w:t>
      </w:r>
      <w:r w:rsidR="009E2FE3">
        <w:rPr>
          <w:rFonts w:ascii="新細明體" w:eastAsia="新細明體" w:hAnsi="新細明體" w:cs="新細明體" w:hint="eastAsia"/>
          <w:b w:val="0"/>
          <w:bCs w:val="0"/>
          <w:color w:val="000000"/>
          <w:kern w:val="0"/>
          <w:sz w:val="24"/>
        </w:rPr>
        <w:t>(略)</w:t>
      </w:r>
    </w:p>
    <w:p w:rsidR="009E2FE3" w:rsidRPr="00644195" w:rsidRDefault="00630F44" w:rsidP="009E2FE3">
      <w:pPr>
        <w:autoSpaceDE w:val="0"/>
        <w:autoSpaceDN w:val="0"/>
        <w:adjustRightInd w:val="0"/>
        <w:spacing w:line="320" w:lineRule="exact"/>
        <w:ind w:leftChars="100" w:left="320"/>
        <w:jc w:val="both"/>
        <w:rPr>
          <w:rFonts w:ascii="新細明體" w:eastAsia="新細明體" w:hAnsi="新細明體" w:cs="新細明體"/>
          <w:b w:val="0"/>
          <w:bCs w:val="0"/>
          <w:color w:val="000000"/>
          <w:kern w:val="0"/>
          <w:sz w:val="24"/>
        </w:rPr>
      </w:pPr>
      <w:r w:rsidRPr="00644195">
        <w:rPr>
          <w:rFonts w:ascii="新細明體" w:eastAsia="新細明體" w:hAnsi="新細明體" w:cs="新細明體" w:hint="eastAsia"/>
          <w:b w:val="0"/>
          <w:bCs w:val="0"/>
          <w:color w:val="000000"/>
          <w:kern w:val="0"/>
          <w:sz w:val="24"/>
        </w:rPr>
        <w:t>決議：</w:t>
      </w:r>
      <w:r w:rsidR="009E2FE3">
        <w:rPr>
          <w:rFonts w:ascii="新細明體" w:eastAsia="新細明體" w:hAnsi="新細明體" w:cs="新細明體" w:hint="eastAsia"/>
          <w:b w:val="0"/>
          <w:bCs w:val="0"/>
          <w:color w:val="000000"/>
          <w:kern w:val="0"/>
          <w:sz w:val="24"/>
        </w:rPr>
        <w:t>(略)</w:t>
      </w:r>
    </w:p>
    <w:p w:rsidR="00630F44" w:rsidRPr="00A267D8" w:rsidRDefault="00630F44" w:rsidP="00630F4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細明體" w:eastAsia="細明體"/>
          <w:b w:val="0"/>
          <w:sz w:val="24"/>
        </w:rPr>
      </w:pP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r w:rsidR="00AD32FC" w:rsidRPr="00421979">
        <w:rPr>
          <w:rFonts w:ascii="新細明體" w:eastAsia="新細明體" w:hAnsi="新細明體"/>
          <w:sz w:val="20"/>
        </w:rPr>
        <w:t>(</w:t>
      </w:r>
      <w:r w:rsidR="00AD32FC" w:rsidRPr="00421979">
        <w:rPr>
          <w:rFonts w:ascii="新細明體" w:eastAsia="新細明體" w:hAnsi="新細明體" w:hint="eastAsia"/>
          <w:sz w:val="20"/>
        </w:rPr>
        <w:t>無</w:t>
      </w:r>
      <w:r w:rsidR="00AD32FC" w:rsidRPr="00421979">
        <w:rPr>
          <w:rFonts w:ascii="新細明體" w:eastAsia="新細明體" w:hAnsi="新細明體"/>
          <w:sz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630F44">
        <w:rPr>
          <w:rFonts w:ascii="新細明體" w:eastAsia="新細明體" w:hAnsi="新細明體" w:cs="細明體" w:hint="eastAsia"/>
          <w:b w:val="0"/>
          <w:bCs w:val="0"/>
          <w:kern w:val="0"/>
          <w:sz w:val="20"/>
          <w:szCs w:val="20"/>
        </w:rPr>
        <w:t>10</w:t>
      </w:r>
      <w:r w:rsidRPr="00185C71">
        <w:rPr>
          <w:rFonts w:ascii="新細明體" w:eastAsia="新細明體" w:hAnsi="新細明體" w:cs="細明體" w:hint="eastAsia"/>
          <w:b w:val="0"/>
          <w:bCs w:val="0"/>
          <w:kern w:val="0"/>
          <w:sz w:val="20"/>
          <w:szCs w:val="20"/>
        </w:rPr>
        <w:t>時</w:t>
      </w:r>
      <w:r w:rsidR="00630F44">
        <w:rPr>
          <w:rFonts w:ascii="新細明體" w:eastAsia="新細明體" w:hAnsi="新細明體" w:cs="細明體" w:hint="eastAsia"/>
          <w:b w:val="0"/>
          <w:bCs w:val="0"/>
          <w:kern w:val="0"/>
          <w:sz w:val="20"/>
          <w:szCs w:val="20"/>
        </w:rPr>
        <w:t>1</w:t>
      </w:r>
      <w:r w:rsidR="000A750A">
        <w:rPr>
          <w:rFonts w:ascii="新細明體" w:eastAsia="新細明體" w:hAnsi="新細明體" w:cs="細明體" w:hint="eastAsia"/>
          <w:b w:val="0"/>
          <w:bCs w:val="0"/>
          <w:kern w:val="0"/>
          <w:sz w:val="20"/>
          <w:szCs w:val="20"/>
        </w:rPr>
        <w:t>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F4616F">
      <w:footerReference w:type="even" r:id="rId8"/>
      <w:footerReference w:type="default" r:id="rId9"/>
      <w:pgSz w:w="11906" w:h="16838"/>
      <w:pgMar w:top="567"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EE" w:rsidRDefault="00DE71EE">
      <w:r>
        <w:separator/>
      </w:r>
    </w:p>
  </w:endnote>
  <w:endnote w:type="continuationSeparator" w:id="0">
    <w:p w:rsidR="00DE71EE" w:rsidRDefault="00D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BC" w:rsidRDefault="00AA44D7">
    <w:pPr>
      <w:pStyle w:val="a7"/>
      <w:framePr w:wrap="around" w:vAnchor="text" w:hAnchor="margin" w:xAlign="center" w:y="1"/>
      <w:rPr>
        <w:rStyle w:val="a9"/>
      </w:rPr>
    </w:pPr>
    <w:r>
      <w:rPr>
        <w:rStyle w:val="a9"/>
      </w:rPr>
      <w:fldChar w:fldCharType="begin"/>
    </w:r>
    <w:r w:rsidR="002B46BC">
      <w:rPr>
        <w:rStyle w:val="a9"/>
      </w:rPr>
      <w:instrText xml:space="preserve">PAGE  </w:instrText>
    </w:r>
    <w:r>
      <w:rPr>
        <w:rStyle w:val="a9"/>
      </w:rPr>
      <w:fldChar w:fldCharType="end"/>
    </w:r>
  </w:p>
  <w:p w:rsidR="002B46BC" w:rsidRDefault="002B46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BC" w:rsidRPr="00F60974" w:rsidRDefault="002B46BC">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00AA44D7"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00AA44D7" w:rsidRPr="00F60974">
      <w:rPr>
        <w:rFonts w:ascii="細明體" w:eastAsia="細明體" w:hAnsi="細明體"/>
        <w:b w:val="0"/>
        <w:kern w:val="0"/>
      </w:rPr>
      <w:fldChar w:fldCharType="separate"/>
    </w:r>
    <w:r w:rsidR="00B71223">
      <w:rPr>
        <w:rFonts w:ascii="細明體" w:eastAsia="細明體" w:hAnsi="細明體"/>
        <w:b w:val="0"/>
        <w:noProof/>
        <w:kern w:val="0"/>
      </w:rPr>
      <w:t>1</w:t>
    </w:r>
    <w:r w:rsidR="00AA44D7"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00AA44D7"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00AA44D7" w:rsidRPr="00F60974">
      <w:rPr>
        <w:rFonts w:ascii="細明體" w:eastAsia="細明體" w:hAnsi="細明體"/>
        <w:b w:val="0"/>
        <w:kern w:val="0"/>
      </w:rPr>
      <w:fldChar w:fldCharType="separate"/>
    </w:r>
    <w:r w:rsidR="00B71223">
      <w:rPr>
        <w:rFonts w:ascii="細明體" w:eastAsia="細明體" w:hAnsi="細明體"/>
        <w:b w:val="0"/>
        <w:noProof/>
        <w:kern w:val="0"/>
      </w:rPr>
      <w:t>2</w:t>
    </w:r>
    <w:r w:rsidR="00AA44D7"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EE" w:rsidRDefault="00DE71EE">
      <w:r>
        <w:separator/>
      </w:r>
    </w:p>
  </w:footnote>
  <w:footnote w:type="continuationSeparator" w:id="0">
    <w:p w:rsidR="00DE71EE" w:rsidRDefault="00DE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6"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8"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9"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1" w15:restartNumberingAfterBreak="0">
    <w:nsid w:val="215C0AC1"/>
    <w:multiLevelType w:val="hybridMultilevel"/>
    <w:tmpl w:val="614E634C"/>
    <w:lvl w:ilvl="0" w:tplc="C978739A">
      <w:start w:val="1"/>
      <w:numFmt w:val="decimal"/>
      <w:lvlText w:val="%1、"/>
      <w:lvlJc w:val="left"/>
      <w:pPr>
        <w:tabs>
          <w:tab w:val="num" w:pos="840"/>
        </w:tabs>
        <w:ind w:left="840" w:hanging="360"/>
      </w:pPr>
      <w:rPr>
        <w:rFonts w:ascii="細明體" w:eastAsia="細明體" w:hAnsi="細明體" w:hint="default"/>
        <w:b w:val="0"/>
        <w:sz w:val="24"/>
      </w:r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767" w:hanging="480"/>
      </w:pPr>
    </w:lvl>
    <w:lvl w:ilvl="3" w:tplc="0409000F" w:tentative="1">
      <w:start w:val="1"/>
      <w:numFmt w:val="decimal"/>
      <w:lvlText w:val="%4."/>
      <w:lvlJc w:val="left"/>
      <w:pPr>
        <w:ind w:left="1247" w:hanging="480"/>
      </w:pPr>
    </w:lvl>
    <w:lvl w:ilvl="4" w:tplc="04090019" w:tentative="1">
      <w:start w:val="1"/>
      <w:numFmt w:val="ideographTraditional"/>
      <w:lvlText w:val="%5、"/>
      <w:lvlJc w:val="left"/>
      <w:pPr>
        <w:ind w:left="1727" w:hanging="480"/>
      </w:pPr>
    </w:lvl>
    <w:lvl w:ilvl="5" w:tplc="0409001B" w:tentative="1">
      <w:start w:val="1"/>
      <w:numFmt w:val="lowerRoman"/>
      <w:lvlText w:val="%6."/>
      <w:lvlJc w:val="right"/>
      <w:pPr>
        <w:ind w:left="2207" w:hanging="480"/>
      </w:pPr>
    </w:lvl>
    <w:lvl w:ilvl="6" w:tplc="0409000F" w:tentative="1">
      <w:start w:val="1"/>
      <w:numFmt w:val="decimal"/>
      <w:lvlText w:val="%7."/>
      <w:lvlJc w:val="left"/>
      <w:pPr>
        <w:ind w:left="2687" w:hanging="480"/>
      </w:pPr>
    </w:lvl>
    <w:lvl w:ilvl="7" w:tplc="04090019" w:tentative="1">
      <w:start w:val="1"/>
      <w:numFmt w:val="ideographTraditional"/>
      <w:lvlText w:val="%8、"/>
      <w:lvlJc w:val="left"/>
      <w:pPr>
        <w:ind w:left="3167" w:hanging="480"/>
      </w:pPr>
    </w:lvl>
    <w:lvl w:ilvl="8" w:tplc="0409001B" w:tentative="1">
      <w:start w:val="1"/>
      <w:numFmt w:val="lowerRoman"/>
      <w:lvlText w:val="%9."/>
      <w:lvlJc w:val="right"/>
      <w:pPr>
        <w:ind w:left="3647" w:hanging="480"/>
      </w:pPr>
    </w:lvl>
  </w:abstractNum>
  <w:abstractNum w:abstractNumId="12" w15:restartNumberingAfterBreak="0">
    <w:nsid w:val="21FB603B"/>
    <w:multiLevelType w:val="hybridMultilevel"/>
    <w:tmpl w:val="0C382C92"/>
    <w:lvl w:ilvl="0" w:tplc="65E0D11E">
      <w:start w:val="1"/>
      <w:numFmt w:val="ideographLegalTraditional"/>
      <w:lvlText w:val="%1、"/>
      <w:lvlJc w:val="left"/>
      <w:pPr>
        <w:ind w:left="720" w:hanging="72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5"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7" w15:restartNumberingAfterBreak="0">
    <w:nsid w:val="2DA3723D"/>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8" w15:restartNumberingAfterBreak="0">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0"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2" w15:restartNumberingAfterBreak="0">
    <w:nsid w:val="47486504"/>
    <w:multiLevelType w:val="hybridMultilevel"/>
    <w:tmpl w:val="3388473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EC73A5"/>
    <w:multiLevelType w:val="multilevel"/>
    <w:tmpl w:val="BE9C02C0"/>
    <w:numStyleLink w:val="2"/>
  </w:abstractNum>
  <w:abstractNum w:abstractNumId="24"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5"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6"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8"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46E0D91"/>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4" w15:restartNumberingAfterBreak="0">
    <w:nsid w:val="64BE16B2"/>
    <w:multiLevelType w:val="hybridMultilevel"/>
    <w:tmpl w:val="E49CC2C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37"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8"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9"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0"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1" w15:restartNumberingAfterBreak="0">
    <w:nsid w:val="7A544AE8"/>
    <w:multiLevelType w:val="hybridMultilevel"/>
    <w:tmpl w:val="13AE6AD2"/>
    <w:lvl w:ilvl="0" w:tplc="10ACE962">
      <w:start w:val="1"/>
      <w:numFmt w:val="taiwaneseCountingThousand"/>
      <w:lvlText w:val="(%1)"/>
      <w:lvlJc w:val="left"/>
      <w:pPr>
        <w:ind w:left="5240" w:hanging="384"/>
      </w:pPr>
      <w:rPr>
        <w:rFonts w:hint="default"/>
      </w:rPr>
    </w:lvl>
    <w:lvl w:ilvl="1" w:tplc="04090019">
      <w:start w:val="1"/>
      <w:numFmt w:val="ideographTraditional"/>
      <w:lvlText w:val="%2、"/>
      <w:lvlJc w:val="left"/>
      <w:pPr>
        <w:ind w:left="1316" w:hanging="480"/>
      </w:pPr>
    </w:lvl>
    <w:lvl w:ilvl="2" w:tplc="0409001B" w:tentative="1">
      <w:start w:val="1"/>
      <w:numFmt w:val="lowerRoman"/>
      <w:lvlText w:val="%3."/>
      <w:lvlJc w:val="right"/>
      <w:pPr>
        <w:ind w:left="1796" w:hanging="480"/>
      </w:pPr>
    </w:lvl>
    <w:lvl w:ilvl="3" w:tplc="0409000F" w:tentative="1">
      <w:start w:val="1"/>
      <w:numFmt w:val="decimal"/>
      <w:lvlText w:val="%4."/>
      <w:lvlJc w:val="left"/>
      <w:pPr>
        <w:ind w:left="2276" w:hanging="480"/>
      </w:pPr>
    </w:lvl>
    <w:lvl w:ilvl="4" w:tplc="04090019" w:tentative="1">
      <w:start w:val="1"/>
      <w:numFmt w:val="ideographTraditional"/>
      <w:lvlText w:val="%5、"/>
      <w:lvlJc w:val="left"/>
      <w:pPr>
        <w:ind w:left="2756" w:hanging="480"/>
      </w:pPr>
    </w:lvl>
    <w:lvl w:ilvl="5" w:tplc="0409001B" w:tentative="1">
      <w:start w:val="1"/>
      <w:numFmt w:val="lowerRoman"/>
      <w:lvlText w:val="%6."/>
      <w:lvlJc w:val="right"/>
      <w:pPr>
        <w:ind w:left="3236" w:hanging="480"/>
      </w:pPr>
    </w:lvl>
    <w:lvl w:ilvl="6" w:tplc="0409000F" w:tentative="1">
      <w:start w:val="1"/>
      <w:numFmt w:val="decimal"/>
      <w:lvlText w:val="%7."/>
      <w:lvlJc w:val="left"/>
      <w:pPr>
        <w:ind w:left="3716" w:hanging="480"/>
      </w:pPr>
    </w:lvl>
    <w:lvl w:ilvl="7" w:tplc="04090019" w:tentative="1">
      <w:start w:val="1"/>
      <w:numFmt w:val="ideographTraditional"/>
      <w:lvlText w:val="%8、"/>
      <w:lvlJc w:val="left"/>
      <w:pPr>
        <w:ind w:left="4196" w:hanging="480"/>
      </w:pPr>
    </w:lvl>
    <w:lvl w:ilvl="8" w:tplc="0409001B" w:tentative="1">
      <w:start w:val="1"/>
      <w:numFmt w:val="lowerRoman"/>
      <w:lvlText w:val="%9."/>
      <w:lvlJc w:val="right"/>
      <w:pPr>
        <w:ind w:left="4676" w:hanging="480"/>
      </w:pPr>
    </w:lvl>
  </w:abstractNum>
  <w:abstractNum w:abstractNumId="42"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9"/>
  </w:num>
  <w:num w:numId="2">
    <w:abstractNumId w:val="39"/>
  </w:num>
  <w:num w:numId="3">
    <w:abstractNumId w:val="7"/>
  </w:num>
  <w:num w:numId="4">
    <w:abstractNumId w:val="4"/>
  </w:num>
  <w:num w:numId="5">
    <w:abstractNumId w:val="6"/>
  </w:num>
  <w:num w:numId="6">
    <w:abstractNumId w:val="43"/>
  </w:num>
  <w:num w:numId="7">
    <w:abstractNumId w:val="28"/>
  </w:num>
  <w:num w:numId="8">
    <w:abstractNumId w:val="5"/>
  </w:num>
  <w:num w:numId="9">
    <w:abstractNumId w:val="37"/>
  </w:num>
  <w:num w:numId="10">
    <w:abstractNumId w:val="20"/>
  </w:num>
  <w:num w:numId="11">
    <w:abstractNumId w:val="1"/>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6"/>
  </w:num>
  <w:num w:numId="15">
    <w:abstractNumId w:val="14"/>
  </w:num>
  <w:num w:numId="16">
    <w:abstractNumId w:val="40"/>
  </w:num>
  <w:num w:numId="17">
    <w:abstractNumId w:val="15"/>
  </w:num>
  <w:num w:numId="18">
    <w:abstractNumId w:val="24"/>
  </w:num>
  <w:num w:numId="19">
    <w:abstractNumId w:val="10"/>
  </w:num>
  <w:num w:numId="20">
    <w:abstractNumId w:val="38"/>
  </w:num>
  <w:num w:numId="21">
    <w:abstractNumId w:val="8"/>
  </w:num>
  <w:num w:numId="22">
    <w:abstractNumId w:val="19"/>
  </w:num>
  <w:num w:numId="23">
    <w:abstractNumId w:val="42"/>
  </w:num>
  <w:num w:numId="24">
    <w:abstractNumId w:val="27"/>
  </w:num>
  <w:num w:numId="25">
    <w:abstractNumId w:val="25"/>
  </w:num>
  <w:num w:numId="26">
    <w:abstractNumId w:val="36"/>
  </w:num>
  <w:num w:numId="27">
    <w:abstractNumId w:val="23"/>
  </w:num>
  <w:num w:numId="28">
    <w:abstractNumId w:val="21"/>
  </w:num>
  <w:num w:numId="29">
    <w:abstractNumId w:val="13"/>
  </w:num>
  <w:num w:numId="30">
    <w:abstractNumId w:val="31"/>
  </w:num>
  <w:num w:numId="31">
    <w:abstractNumId w:val="26"/>
  </w:num>
  <w:num w:numId="32">
    <w:abstractNumId w:val="2"/>
  </w:num>
  <w:num w:numId="33">
    <w:abstractNumId w:val="32"/>
  </w:num>
  <w:num w:numId="34">
    <w:abstractNumId w:val="0"/>
  </w:num>
  <w:num w:numId="35">
    <w:abstractNumId w:val="9"/>
  </w:num>
  <w:num w:numId="36">
    <w:abstractNumId w:val="3"/>
  </w:num>
  <w:num w:numId="37">
    <w:abstractNumId w:val="18"/>
  </w:num>
  <w:num w:numId="38">
    <w:abstractNumId w:val="30"/>
  </w:num>
  <w:num w:numId="39">
    <w:abstractNumId w:val="33"/>
  </w:num>
  <w:num w:numId="40">
    <w:abstractNumId w:val="17"/>
  </w:num>
  <w:num w:numId="41">
    <w:abstractNumId w:val="22"/>
  </w:num>
  <w:num w:numId="42">
    <w:abstractNumId w:val="34"/>
  </w:num>
  <w:num w:numId="43">
    <w:abstractNumId w:val="11"/>
  </w:num>
  <w:num w:numId="44">
    <w:abstractNumId w:val="12"/>
  </w:num>
  <w:num w:numId="45">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492"/>
    <w:rsid w:val="00071FB2"/>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50A"/>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0905"/>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3355"/>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87C53"/>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5A0"/>
    <w:rsid w:val="001A5C41"/>
    <w:rsid w:val="001A71F8"/>
    <w:rsid w:val="001A7631"/>
    <w:rsid w:val="001A79CC"/>
    <w:rsid w:val="001A7B41"/>
    <w:rsid w:val="001B2BCE"/>
    <w:rsid w:val="001B3F1A"/>
    <w:rsid w:val="001B3FB7"/>
    <w:rsid w:val="001B4EC6"/>
    <w:rsid w:val="001B593C"/>
    <w:rsid w:val="001B7212"/>
    <w:rsid w:val="001B7674"/>
    <w:rsid w:val="001B76E3"/>
    <w:rsid w:val="001B7FC8"/>
    <w:rsid w:val="001C05FF"/>
    <w:rsid w:val="001C07F4"/>
    <w:rsid w:val="001C1CB0"/>
    <w:rsid w:val="001C20DC"/>
    <w:rsid w:val="001C2804"/>
    <w:rsid w:val="001C2EDF"/>
    <w:rsid w:val="001C5BE9"/>
    <w:rsid w:val="001C671C"/>
    <w:rsid w:val="001D0008"/>
    <w:rsid w:val="001D051D"/>
    <w:rsid w:val="001D0827"/>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D5"/>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B3C"/>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791"/>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39C"/>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5282"/>
    <w:rsid w:val="0028704E"/>
    <w:rsid w:val="00292031"/>
    <w:rsid w:val="00294545"/>
    <w:rsid w:val="002950CD"/>
    <w:rsid w:val="002968F4"/>
    <w:rsid w:val="00297122"/>
    <w:rsid w:val="002A1077"/>
    <w:rsid w:val="002A2CB4"/>
    <w:rsid w:val="002A45A7"/>
    <w:rsid w:val="002A5492"/>
    <w:rsid w:val="002A5EE4"/>
    <w:rsid w:val="002A606B"/>
    <w:rsid w:val="002A654F"/>
    <w:rsid w:val="002A696A"/>
    <w:rsid w:val="002A6CEC"/>
    <w:rsid w:val="002A7358"/>
    <w:rsid w:val="002A7DD3"/>
    <w:rsid w:val="002B0139"/>
    <w:rsid w:val="002B066D"/>
    <w:rsid w:val="002B0E68"/>
    <w:rsid w:val="002B1A58"/>
    <w:rsid w:val="002B4370"/>
    <w:rsid w:val="002B46BC"/>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75"/>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AC2"/>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47E8"/>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686F"/>
    <w:rsid w:val="00387A5F"/>
    <w:rsid w:val="003916C7"/>
    <w:rsid w:val="00391793"/>
    <w:rsid w:val="00391C40"/>
    <w:rsid w:val="00391CCC"/>
    <w:rsid w:val="00393538"/>
    <w:rsid w:val="00393CE8"/>
    <w:rsid w:val="0039598F"/>
    <w:rsid w:val="00395EC9"/>
    <w:rsid w:val="0039760F"/>
    <w:rsid w:val="003A038A"/>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D34"/>
    <w:rsid w:val="003C76E1"/>
    <w:rsid w:val="003C77DF"/>
    <w:rsid w:val="003D0470"/>
    <w:rsid w:val="003D21FE"/>
    <w:rsid w:val="003D352D"/>
    <w:rsid w:val="003D6AD8"/>
    <w:rsid w:val="003D7396"/>
    <w:rsid w:val="003D79CA"/>
    <w:rsid w:val="003E03E9"/>
    <w:rsid w:val="003E0936"/>
    <w:rsid w:val="003E2583"/>
    <w:rsid w:val="003E4267"/>
    <w:rsid w:val="003E43E6"/>
    <w:rsid w:val="003E447F"/>
    <w:rsid w:val="003E4AA5"/>
    <w:rsid w:val="003E4C07"/>
    <w:rsid w:val="003E53EB"/>
    <w:rsid w:val="003E6C76"/>
    <w:rsid w:val="003F00D4"/>
    <w:rsid w:val="003F051F"/>
    <w:rsid w:val="003F0CE5"/>
    <w:rsid w:val="003F1339"/>
    <w:rsid w:val="003F2A34"/>
    <w:rsid w:val="003F3A33"/>
    <w:rsid w:val="003F3A7D"/>
    <w:rsid w:val="003F3CD0"/>
    <w:rsid w:val="003F45BD"/>
    <w:rsid w:val="003F5F23"/>
    <w:rsid w:val="003F63E5"/>
    <w:rsid w:val="00400077"/>
    <w:rsid w:val="004010EC"/>
    <w:rsid w:val="00401494"/>
    <w:rsid w:val="00401776"/>
    <w:rsid w:val="00401C57"/>
    <w:rsid w:val="0040263C"/>
    <w:rsid w:val="0040352A"/>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ED9"/>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34"/>
    <w:rsid w:val="004638F2"/>
    <w:rsid w:val="0046480B"/>
    <w:rsid w:val="00465DE7"/>
    <w:rsid w:val="004661F5"/>
    <w:rsid w:val="004664B2"/>
    <w:rsid w:val="004677F4"/>
    <w:rsid w:val="00467E45"/>
    <w:rsid w:val="00470C88"/>
    <w:rsid w:val="00470E2A"/>
    <w:rsid w:val="00471113"/>
    <w:rsid w:val="00472C67"/>
    <w:rsid w:val="0047359E"/>
    <w:rsid w:val="004739E0"/>
    <w:rsid w:val="00474921"/>
    <w:rsid w:val="00476014"/>
    <w:rsid w:val="00477D93"/>
    <w:rsid w:val="0048061C"/>
    <w:rsid w:val="0048113D"/>
    <w:rsid w:val="004838DB"/>
    <w:rsid w:val="00483F3D"/>
    <w:rsid w:val="004858A3"/>
    <w:rsid w:val="004863A2"/>
    <w:rsid w:val="0048704A"/>
    <w:rsid w:val="00487F6D"/>
    <w:rsid w:val="0049024A"/>
    <w:rsid w:val="00490CB6"/>
    <w:rsid w:val="00490FEC"/>
    <w:rsid w:val="00491D31"/>
    <w:rsid w:val="00492486"/>
    <w:rsid w:val="00492764"/>
    <w:rsid w:val="00492CEE"/>
    <w:rsid w:val="0049394D"/>
    <w:rsid w:val="00493C8B"/>
    <w:rsid w:val="00495985"/>
    <w:rsid w:val="004A170F"/>
    <w:rsid w:val="004A1E05"/>
    <w:rsid w:val="004A253A"/>
    <w:rsid w:val="004A26B6"/>
    <w:rsid w:val="004A30B6"/>
    <w:rsid w:val="004A472D"/>
    <w:rsid w:val="004A637B"/>
    <w:rsid w:val="004A74A1"/>
    <w:rsid w:val="004B0DEA"/>
    <w:rsid w:val="004B1AC5"/>
    <w:rsid w:val="004B1D9E"/>
    <w:rsid w:val="004B2052"/>
    <w:rsid w:val="004B2256"/>
    <w:rsid w:val="004B3E04"/>
    <w:rsid w:val="004B4930"/>
    <w:rsid w:val="004B5CEB"/>
    <w:rsid w:val="004B6B35"/>
    <w:rsid w:val="004C0AD9"/>
    <w:rsid w:val="004C1FAE"/>
    <w:rsid w:val="004C2E6D"/>
    <w:rsid w:val="004C2F31"/>
    <w:rsid w:val="004C39E1"/>
    <w:rsid w:val="004C649E"/>
    <w:rsid w:val="004C6F37"/>
    <w:rsid w:val="004D0006"/>
    <w:rsid w:val="004D02A1"/>
    <w:rsid w:val="004D0461"/>
    <w:rsid w:val="004D04C1"/>
    <w:rsid w:val="004D04DB"/>
    <w:rsid w:val="004D19DB"/>
    <w:rsid w:val="004D1F8D"/>
    <w:rsid w:val="004D2037"/>
    <w:rsid w:val="004D28EC"/>
    <w:rsid w:val="004D4E72"/>
    <w:rsid w:val="004D77CF"/>
    <w:rsid w:val="004D7907"/>
    <w:rsid w:val="004E06C6"/>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2C9"/>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5404"/>
    <w:rsid w:val="0053645F"/>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1855"/>
    <w:rsid w:val="00572EE2"/>
    <w:rsid w:val="005736C2"/>
    <w:rsid w:val="005741FD"/>
    <w:rsid w:val="00574556"/>
    <w:rsid w:val="00574B3F"/>
    <w:rsid w:val="00575BA5"/>
    <w:rsid w:val="00576258"/>
    <w:rsid w:val="00576696"/>
    <w:rsid w:val="005779D9"/>
    <w:rsid w:val="00577D11"/>
    <w:rsid w:val="00577DBB"/>
    <w:rsid w:val="00577E19"/>
    <w:rsid w:val="0058093D"/>
    <w:rsid w:val="005814E9"/>
    <w:rsid w:val="005852B2"/>
    <w:rsid w:val="00585938"/>
    <w:rsid w:val="0058595F"/>
    <w:rsid w:val="00586C13"/>
    <w:rsid w:val="00586CBA"/>
    <w:rsid w:val="0059005E"/>
    <w:rsid w:val="00590C70"/>
    <w:rsid w:val="005911E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C03F6"/>
    <w:rsid w:val="005C0840"/>
    <w:rsid w:val="005C1931"/>
    <w:rsid w:val="005C2843"/>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3D4F"/>
    <w:rsid w:val="005E6ABA"/>
    <w:rsid w:val="005E7CAF"/>
    <w:rsid w:val="005F026C"/>
    <w:rsid w:val="005F1C49"/>
    <w:rsid w:val="005F1FE2"/>
    <w:rsid w:val="005F229D"/>
    <w:rsid w:val="005F24C9"/>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0F44"/>
    <w:rsid w:val="0063131B"/>
    <w:rsid w:val="0063153B"/>
    <w:rsid w:val="00631A5A"/>
    <w:rsid w:val="00632AAD"/>
    <w:rsid w:val="00633631"/>
    <w:rsid w:val="00633BDB"/>
    <w:rsid w:val="006342B7"/>
    <w:rsid w:val="00635290"/>
    <w:rsid w:val="00635B54"/>
    <w:rsid w:val="00636281"/>
    <w:rsid w:val="006368E1"/>
    <w:rsid w:val="006372AF"/>
    <w:rsid w:val="00640858"/>
    <w:rsid w:val="00641108"/>
    <w:rsid w:val="00641408"/>
    <w:rsid w:val="00641426"/>
    <w:rsid w:val="00643185"/>
    <w:rsid w:val="00643FAB"/>
    <w:rsid w:val="00644195"/>
    <w:rsid w:val="006447EE"/>
    <w:rsid w:val="00644B2A"/>
    <w:rsid w:val="00644E8C"/>
    <w:rsid w:val="00646EBD"/>
    <w:rsid w:val="0064722A"/>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6EE"/>
    <w:rsid w:val="006858AC"/>
    <w:rsid w:val="00685C3F"/>
    <w:rsid w:val="00687492"/>
    <w:rsid w:val="00687D76"/>
    <w:rsid w:val="00687F29"/>
    <w:rsid w:val="00690D3F"/>
    <w:rsid w:val="006920ED"/>
    <w:rsid w:val="006925CE"/>
    <w:rsid w:val="00693474"/>
    <w:rsid w:val="00694940"/>
    <w:rsid w:val="00694D01"/>
    <w:rsid w:val="00695CBF"/>
    <w:rsid w:val="00695D21"/>
    <w:rsid w:val="0069610D"/>
    <w:rsid w:val="006961C6"/>
    <w:rsid w:val="006963BF"/>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57D6"/>
    <w:rsid w:val="006F7A8C"/>
    <w:rsid w:val="00700108"/>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67E5"/>
    <w:rsid w:val="0074762E"/>
    <w:rsid w:val="00751A47"/>
    <w:rsid w:val="00753854"/>
    <w:rsid w:val="007546DF"/>
    <w:rsid w:val="00754A5B"/>
    <w:rsid w:val="007555E0"/>
    <w:rsid w:val="0075628D"/>
    <w:rsid w:val="007562FA"/>
    <w:rsid w:val="00756536"/>
    <w:rsid w:val="007565E8"/>
    <w:rsid w:val="00757DB0"/>
    <w:rsid w:val="00760DE4"/>
    <w:rsid w:val="0076402B"/>
    <w:rsid w:val="007648B6"/>
    <w:rsid w:val="007655AA"/>
    <w:rsid w:val="00765FD4"/>
    <w:rsid w:val="00767328"/>
    <w:rsid w:val="00767840"/>
    <w:rsid w:val="00767884"/>
    <w:rsid w:val="00767EE8"/>
    <w:rsid w:val="00770F81"/>
    <w:rsid w:val="00771B7B"/>
    <w:rsid w:val="00771D14"/>
    <w:rsid w:val="00771E70"/>
    <w:rsid w:val="007725C9"/>
    <w:rsid w:val="007738AE"/>
    <w:rsid w:val="007741E5"/>
    <w:rsid w:val="0077653A"/>
    <w:rsid w:val="00776DB0"/>
    <w:rsid w:val="0077733E"/>
    <w:rsid w:val="00777340"/>
    <w:rsid w:val="00777396"/>
    <w:rsid w:val="00777CAB"/>
    <w:rsid w:val="007800ED"/>
    <w:rsid w:val="0078078B"/>
    <w:rsid w:val="00781121"/>
    <w:rsid w:val="00781943"/>
    <w:rsid w:val="00782060"/>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740A"/>
    <w:rsid w:val="007F787D"/>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2A7C"/>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496"/>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07A"/>
    <w:rsid w:val="008A56E9"/>
    <w:rsid w:val="008A62D2"/>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2B4"/>
    <w:rsid w:val="00900789"/>
    <w:rsid w:val="009009B8"/>
    <w:rsid w:val="0090198C"/>
    <w:rsid w:val="00901A40"/>
    <w:rsid w:val="00901F1B"/>
    <w:rsid w:val="00902192"/>
    <w:rsid w:val="009039F3"/>
    <w:rsid w:val="00903BC2"/>
    <w:rsid w:val="00903E79"/>
    <w:rsid w:val="00903F36"/>
    <w:rsid w:val="00907C71"/>
    <w:rsid w:val="009119A5"/>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0E0"/>
    <w:rsid w:val="00926726"/>
    <w:rsid w:val="00926C07"/>
    <w:rsid w:val="00926E1C"/>
    <w:rsid w:val="00930D4C"/>
    <w:rsid w:val="00932026"/>
    <w:rsid w:val="009325AF"/>
    <w:rsid w:val="009325C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2EB"/>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4D55"/>
    <w:rsid w:val="009852CD"/>
    <w:rsid w:val="00986035"/>
    <w:rsid w:val="009865E5"/>
    <w:rsid w:val="009867B5"/>
    <w:rsid w:val="0098772E"/>
    <w:rsid w:val="00991120"/>
    <w:rsid w:val="0099124B"/>
    <w:rsid w:val="00992054"/>
    <w:rsid w:val="0099213E"/>
    <w:rsid w:val="00992553"/>
    <w:rsid w:val="00993AC6"/>
    <w:rsid w:val="00993EC7"/>
    <w:rsid w:val="009949B0"/>
    <w:rsid w:val="00995304"/>
    <w:rsid w:val="00996271"/>
    <w:rsid w:val="00997445"/>
    <w:rsid w:val="009A1288"/>
    <w:rsid w:val="009A19A6"/>
    <w:rsid w:val="009A35D8"/>
    <w:rsid w:val="009A4360"/>
    <w:rsid w:val="009A439B"/>
    <w:rsid w:val="009A4D24"/>
    <w:rsid w:val="009A6528"/>
    <w:rsid w:val="009A7C3E"/>
    <w:rsid w:val="009B145C"/>
    <w:rsid w:val="009B17F8"/>
    <w:rsid w:val="009B18C3"/>
    <w:rsid w:val="009B2CC7"/>
    <w:rsid w:val="009B2F2E"/>
    <w:rsid w:val="009B3AD0"/>
    <w:rsid w:val="009B42CB"/>
    <w:rsid w:val="009B7F74"/>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62AE"/>
    <w:rsid w:val="009D7D6F"/>
    <w:rsid w:val="009E03E6"/>
    <w:rsid w:val="009E06DA"/>
    <w:rsid w:val="009E0ED5"/>
    <w:rsid w:val="009E1476"/>
    <w:rsid w:val="009E2249"/>
    <w:rsid w:val="009E2304"/>
    <w:rsid w:val="009E2308"/>
    <w:rsid w:val="009E2645"/>
    <w:rsid w:val="009E296A"/>
    <w:rsid w:val="009E2A95"/>
    <w:rsid w:val="009E2FE3"/>
    <w:rsid w:val="009E35DE"/>
    <w:rsid w:val="009E3C84"/>
    <w:rsid w:val="009E501B"/>
    <w:rsid w:val="009E5282"/>
    <w:rsid w:val="009E5B95"/>
    <w:rsid w:val="009E5C09"/>
    <w:rsid w:val="009E7618"/>
    <w:rsid w:val="009E7619"/>
    <w:rsid w:val="009E7CC7"/>
    <w:rsid w:val="009F0A4B"/>
    <w:rsid w:val="009F1245"/>
    <w:rsid w:val="009F164E"/>
    <w:rsid w:val="009F1863"/>
    <w:rsid w:val="009F20BB"/>
    <w:rsid w:val="009F2D54"/>
    <w:rsid w:val="009F349C"/>
    <w:rsid w:val="009F3C9B"/>
    <w:rsid w:val="009F3D8D"/>
    <w:rsid w:val="009F3DAB"/>
    <w:rsid w:val="009F5BF9"/>
    <w:rsid w:val="009F6097"/>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7D8"/>
    <w:rsid w:val="00A2687C"/>
    <w:rsid w:val="00A3121A"/>
    <w:rsid w:val="00A32237"/>
    <w:rsid w:val="00A34958"/>
    <w:rsid w:val="00A403E6"/>
    <w:rsid w:val="00A42569"/>
    <w:rsid w:val="00A42CAE"/>
    <w:rsid w:val="00A436A3"/>
    <w:rsid w:val="00A45C8E"/>
    <w:rsid w:val="00A461AA"/>
    <w:rsid w:val="00A502D2"/>
    <w:rsid w:val="00A50941"/>
    <w:rsid w:val="00A53F2C"/>
    <w:rsid w:val="00A542A8"/>
    <w:rsid w:val="00A57439"/>
    <w:rsid w:val="00A5757C"/>
    <w:rsid w:val="00A57CC1"/>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3C4"/>
    <w:rsid w:val="00AA44D7"/>
    <w:rsid w:val="00AA4B39"/>
    <w:rsid w:val="00AA68BD"/>
    <w:rsid w:val="00AA72AC"/>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1F37"/>
    <w:rsid w:val="00B11F8E"/>
    <w:rsid w:val="00B13BC2"/>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033"/>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1223"/>
    <w:rsid w:val="00B7294D"/>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6FB5"/>
    <w:rsid w:val="00BA7BC1"/>
    <w:rsid w:val="00BB2B5E"/>
    <w:rsid w:val="00BB310F"/>
    <w:rsid w:val="00BB4465"/>
    <w:rsid w:val="00BB5A3E"/>
    <w:rsid w:val="00BB69DD"/>
    <w:rsid w:val="00BB7A54"/>
    <w:rsid w:val="00BC13F7"/>
    <w:rsid w:val="00BC3714"/>
    <w:rsid w:val="00BC4011"/>
    <w:rsid w:val="00BC429B"/>
    <w:rsid w:val="00BC568E"/>
    <w:rsid w:val="00BC58AD"/>
    <w:rsid w:val="00BC592E"/>
    <w:rsid w:val="00BC6FAB"/>
    <w:rsid w:val="00BD0A45"/>
    <w:rsid w:val="00BD0C89"/>
    <w:rsid w:val="00BD1043"/>
    <w:rsid w:val="00BD11E1"/>
    <w:rsid w:val="00BD11EE"/>
    <w:rsid w:val="00BD137C"/>
    <w:rsid w:val="00BD35F5"/>
    <w:rsid w:val="00BD3B5F"/>
    <w:rsid w:val="00BD3C65"/>
    <w:rsid w:val="00BD3D68"/>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0BF"/>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306A"/>
    <w:rsid w:val="00C43E9A"/>
    <w:rsid w:val="00C449F3"/>
    <w:rsid w:val="00C45737"/>
    <w:rsid w:val="00C45AC4"/>
    <w:rsid w:val="00C47268"/>
    <w:rsid w:val="00C472DB"/>
    <w:rsid w:val="00C47AF6"/>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2B81"/>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139A"/>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75EF"/>
    <w:rsid w:val="00CF7807"/>
    <w:rsid w:val="00D0027A"/>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6E87"/>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3FE7"/>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E1B"/>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1EE"/>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17859"/>
    <w:rsid w:val="00E20DF6"/>
    <w:rsid w:val="00E22004"/>
    <w:rsid w:val="00E220AE"/>
    <w:rsid w:val="00E231BC"/>
    <w:rsid w:val="00E23E89"/>
    <w:rsid w:val="00E23E98"/>
    <w:rsid w:val="00E24282"/>
    <w:rsid w:val="00E24AE8"/>
    <w:rsid w:val="00E263C3"/>
    <w:rsid w:val="00E27175"/>
    <w:rsid w:val="00E27676"/>
    <w:rsid w:val="00E2774C"/>
    <w:rsid w:val="00E31F2C"/>
    <w:rsid w:val="00E32F19"/>
    <w:rsid w:val="00E3343C"/>
    <w:rsid w:val="00E339B6"/>
    <w:rsid w:val="00E33CBB"/>
    <w:rsid w:val="00E33F4D"/>
    <w:rsid w:val="00E345C7"/>
    <w:rsid w:val="00E34A82"/>
    <w:rsid w:val="00E352D9"/>
    <w:rsid w:val="00E35640"/>
    <w:rsid w:val="00E359B6"/>
    <w:rsid w:val="00E36308"/>
    <w:rsid w:val="00E3732D"/>
    <w:rsid w:val="00E40C2F"/>
    <w:rsid w:val="00E41783"/>
    <w:rsid w:val="00E42D6D"/>
    <w:rsid w:val="00E44BDB"/>
    <w:rsid w:val="00E44CCA"/>
    <w:rsid w:val="00E4500A"/>
    <w:rsid w:val="00E451FF"/>
    <w:rsid w:val="00E45312"/>
    <w:rsid w:val="00E45ECD"/>
    <w:rsid w:val="00E474BC"/>
    <w:rsid w:val="00E500AE"/>
    <w:rsid w:val="00E5327A"/>
    <w:rsid w:val="00E53C1E"/>
    <w:rsid w:val="00E5426B"/>
    <w:rsid w:val="00E54FF3"/>
    <w:rsid w:val="00E568AA"/>
    <w:rsid w:val="00E57273"/>
    <w:rsid w:val="00E57468"/>
    <w:rsid w:val="00E61328"/>
    <w:rsid w:val="00E61DC3"/>
    <w:rsid w:val="00E61F30"/>
    <w:rsid w:val="00E622D8"/>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6037"/>
    <w:rsid w:val="00E86265"/>
    <w:rsid w:val="00E8633C"/>
    <w:rsid w:val="00E865C0"/>
    <w:rsid w:val="00E86686"/>
    <w:rsid w:val="00E878E6"/>
    <w:rsid w:val="00E9025B"/>
    <w:rsid w:val="00E913D5"/>
    <w:rsid w:val="00E9467D"/>
    <w:rsid w:val="00E94B07"/>
    <w:rsid w:val="00E957EC"/>
    <w:rsid w:val="00E96584"/>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16F"/>
    <w:rsid w:val="00F46B23"/>
    <w:rsid w:val="00F475AE"/>
    <w:rsid w:val="00F52FC5"/>
    <w:rsid w:val="00F53ADE"/>
    <w:rsid w:val="00F54495"/>
    <w:rsid w:val="00F5493E"/>
    <w:rsid w:val="00F55541"/>
    <w:rsid w:val="00F55F40"/>
    <w:rsid w:val="00F6025C"/>
    <w:rsid w:val="00F60974"/>
    <w:rsid w:val="00F632FE"/>
    <w:rsid w:val="00F6471F"/>
    <w:rsid w:val="00F6504A"/>
    <w:rsid w:val="00F6681F"/>
    <w:rsid w:val="00F66DF2"/>
    <w:rsid w:val="00F66F21"/>
    <w:rsid w:val="00F673E2"/>
    <w:rsid w:val="00F70E4D"/>
    <w:rsid w:val="00F710AC"/>
    <w:rsid w:val="00F724D4"/>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295"/>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4F7E"/>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492"/>
    <w:rsid w:val="00FC36D5"/>
    <w:rsid w:val="00FC52AC"/>
    <w:rsid w:val="00FC59D0"/>
    <w:rsid w:val="00FC7110"/>
    <w:rsid w:val="00FD0590"/>
    <w:rsid w:val="00FD1378"/>
    <w:rsid w:val="00FD2021"/>
    <w:rsid w:val="00FD224C"/>
    <w:rsid w:val="00FD26C5"/>
    <w:rsid w:val="00FD2AAC"/>
    <w:rsid w:val="00FD2C86"/>
    <w:rsid w:val="00FD4C42"/>
    <w:rsid w:val="00FD4D94"/>
    <w:rsid w:val="00FD50F8"/>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63D65955-60FC-4EFE-8434-AB1EEBB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bCs w:val="0"/>
      <w:sz w:val="20"/>
      <w:szCs w:val="20"/>
      <w:lang w:val="x-none" w:eastAsia="x-none"/>
    </w:rPr>
  </w:style>
  <w:style w:type="character" w:customStyle="1" w:styleId="a8">
    <w:name w:val="頁尾 字元"/>
    <w:link w:val="a7"/>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szCs w:val="20"/>
      <w:lang w:val="x-none" w:eastAsia="x-none"/>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lang w:val="x-none" w:eastAsia="x-none"/>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bCs w:val="0"/>
      <w:sz w:val="18"/>
      <w:szCs w:val="20"/>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 w:type="paragraph" w:customStyle="1" w:styleId="af3">
    <w:name w:val="a"/>
    <w:basedOn w:val="a0"/>
    <w:rsid w:val="00630F44"/>
    <w:pPr>
      <w:widowControl/>
      <w:spacing w:before="100" w:beforeAutospacing="1" w:after="100" w:afterAutospacing="1"/>
    </w:pPr>
    <w:rPr>
      <w:rFonts w:ascii="新細明體" w:eastAsia="新細明體" w:hAnsi="新細明體" w:cs="新細明體"/>
      <w:b w:val="0"/>
      <w:bCs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057">
      <w:bodyDiv w:val="1"/>
      <w:marLeft w:val="0"/>
      <w:marRight w:val="0"/>
      <w:marTop w:val="0"/>
      <w:marBottom w:val="0"/>
      <w:divBdr>
        <w:top w:val="none" w:sz="0" w:space="0" w:color="auto"/>
        <w:left w:val="none" w:sz="0" w:space="0" w:color="auto"/>
        <w:bottom w:val="none" w:sz="0" w:space="0" w:color="auto"/>
        <w:right w:val="none" w:sz="0" w:space="0" w:color="auto"/>
      </w:divBdr>
      <w:divsChild>
        <w:div w:id="616720958">
          <w:marLeft w:val="0"/>
          <w:marRight w:val="0"/>
          <w:marTop w:val="0"/>
          <w:marBottom w:val="0"/>
          <w:divBdr>
            <w:top w:val="none" w:sz="0" w:space="0" w:color="auto"/>
            <w:left w:val="none" w:sz="0" w:space="0" w:color="auto"/>
            <w:bottom w:val="none" w:sz="0" w:space="0" w:color="auto"/>
            <w:right w:val="none" w:sz="0" w:space="0" w:color="auto"/>
          </w:divBdr>
          <w:divsChild>
            <w:div w:id="18951209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2166485">
          <w:marLeft w:val="0"/>
          <w:marRight w:val="0"/>
          <w:marTop w:val="0"/>
          <w:marBottom w:val="0"/>
          <w:divBdr>
            <w:top w:val="none" w:sz="0" w:space="0" w:color="auto"/>
            <w:left w:val="none" w:sz="0" w:space="0" w:color="auto"/>
            <w:bottom w:val="none" w:sz="0" w:space="0" w:color="auto"/>
            <w:right w:val="none" w:sz="0" w:space="0" w:color="auto"/>
          </w:divBdr>
        </w:div>
        <w:div w:id="772438697">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15063962">
      <w:bodyDiv w:val="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1423-0B06-4E94-9649-2E91FF13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Company>臺大人事室一組</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cp:lastModifiedBy>user</cp:lastModifiedBy>
  <cp:revision>2</cp:revision>
  <cp:lastPrinted>2017-03-08T06:38:00Z</cp:lastPrinted>
  <dcterms:created xsi:type="dcterms:W3CDTF">2017-03-23T10:34:00Z</dcterms:created>
  <dcterms:modified xsi:type="dcterms:W3CDTF">2017-03-23T10:34:00Z</dcterms:modified>
</cp:coreProperties>
</file>