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9C" w:rsidRDefault="00F23FF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-24761</wp:posOffset>
                </wp:positionH>
                <wp:positionV relativeFrom="paragraph">
                  <wp:posOffset>461013</wp:posOffset>
                </wp:positionV>
                <wp:extent cx="6082031" cy="19687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031" cy="1968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57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6"/>
                              <w:gridCol w:w="979"/>
                              <w:gridCol w:w="1205"/>
                              <w:gridCol w:w="1408"/>
                              <w:gridCol w:w="4680"/>
                            </w:tblGrid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F23FF8">
                                  <w:pPr>
                                    <w:pStyle w:val="Standard"/>
                                    <w:ind w:firstLine="28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F23FF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F23FF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F23FF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金額（元）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F23FF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優良事績（請簡要敘述）</w:t>
                                  </w: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ind w:firstLine="28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870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575B9C" w:rsidRDefault="00F23FF8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5B9C">
                              <w:trPr>
                                <w:trHeight w:val="1286"/>
                              </w:trPr>
                              <w:tc>
                                <w:tcPr>
                                  <w:tcW w:w="957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575B9C" w:rsidRDefault="00575B9C">
                                  <w:pPr>
                                    <w:pStyle w:val="Standard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5B9C" w:rsidRDefault="00F23FF8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承辦人簽章：                           單位主管簽章：</w:t>
                                  </w:r>
                                </w:p>
                              </w:tc>
                            </w:tr>
                          </w:tbl>
                          <w:p w:rsidR="00575B9C" w:rsidRDefault="00575B9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-1.95pt;margin-top:36.3pt;width:478.9pt;height:1.5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" stroked="f">
                <v:fill opacity="0"/>
                <v:textbox style="mso-fit-shape-to-text:t" inset="0,0,0,0">
                  <w:txbxContent>
                    <w:tbl>
                      <w:tblPr>
                        <w:tblW w:w="957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6"/>
                        <w:gridCol w:w="979"/>
                        <w:gridCol w:w="1205"/>
                        <w:gridCol w:w="1408"/>
                        <w:gridCol w:w="4680"/>
                      </w:tblGrid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F23FF8">
                            <w:pPr>
                              <w:pStyle w:val="Standard"/>
                              <w:ind w:firstLine="28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F23FF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F23FF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F23FF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金額（元）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F23FF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優良事績（請簡要敘述）</w:t>
                            </w: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ind w:firstLine="28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870"/>
                        </w:trPr>
                        <w:tc>
                          <w:tcPr>
                            <w:tcW w:w="1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:rsidR="00575B9C" w:rsidRDefault="00F23FF8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5B9C">
                        <w:trPr>
                          <w:trHeight w:val="1286"/>
                        </w:trPr>
                        <w:tc>
                          <w:tcPr>
                            <w:tcW w:w="957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575B9C" w:rsidRDefault="00575B9C">
                            <w:pPr>
                              <w:pStyle w:val="Standard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  <w:p w:rsidR="00575B9C" w:rsidRDefault="00F23FF8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承辦人簽章：                           單位主管簽章：</w:t>
                            </w:r>
                          </w:p>
                        </w:tc>
                      </w:tr>
                    </w:tbl>
                    <w:p w:rsidR="00575B9C" w:rsidRDefault="00575B9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  <w:szCs w:val="28"/>
        </w:rPr>
        <w:t>國立臺灣大學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年度一級單位主管核發職工</w:t>
      </w:r>
      <w:r>
        <w:rPr>
          <w:rFonts w:ascii="標楷體" w:eastAsia="標楷體" w:hAnsi="標楷體" w:cs="標楷體"/>
          <w:color w:val="000000"/>
          <w:sz w:val="28"/>
          <w:szCs w:val="28"/>
        </w:rPr>
        <w:t>工作費</w:t>
      </w:r>
      <w:r>
        <w:rPr>
          <w:rFonts w:ascii="標楷體" w:eastAsia="標楷體" w:hAnsi="標楷體" w:cs="標楷體"/>
          <w:sz w:val="28"/>
          <w:szCs w:val="28"/>
        </w:rPr>
        <w:t>清冊</w:t>
      </w:r>
    </w:p>
    <w:p w:rsidR="00575B9C" w:rsidRDefault="00F23FF8">
      <w:pPr>
        <w:pStyle w:val="Standard"/>
        <w:snapToGrid w:val="0"/>
        <w:spacing w:before="180" w:line="2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說明：</w:t>
      </w:r>
    </w:p>
    <w:p w:rsidR="00575B9C" w:rsidRDefault="00F23FF8">
      <w:pPr>
        <w:pStyle w:val="Standard"/>
        <w:snapToGrid w:val="0"/>
        <w:spacing w:line="240" w:lineRule="exact"/>
        <w:ind w:left="485" w:hanging="48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一、本清冊之電子檔，請至人事室網頁常用表單內下載使用。</w:t>
      </w:r>
    </w:p>
    <w:p w:rsidR="00575B9C" w:rsidRDefault="00F23FF8">
      <w:pPr>
        <w:pStyle w:val="Standard"/>
        <w:snapToGrid w:val="0"/>
        <w:spacing w:line="0" w:lineRule="atLeast"/>
        <w:ind w:left="485" w:hanging="485"/>
      </w:pPr>
      <w:r>
        <w:rPr>
          <w:rFonts w:ascii="標楷體" w:eastAsia="標楷體" w:hAnsi="標楷體" w:cs="標楷體"/>
        </w:rPr>
        <w:t>二、各單位應於每年</w:t>
      </w:r>
      <w:bookmarkStart w:id="0" w:name="_GoBack"/>
      <w:r w:rsidR="004530BF" w:rsidRPr="00173654">
        <w:rPr>
          <w:rFonts w:ascii="標楷體" w:eastAsia="標楷體" w:hAnsi="標楷體" w:cs="標楷體" w:hint="eastAsia"/>
          <w:b/>
          <w:color w:val="FF0000"/>
          <w:u w:val="single"/>
        </w:rPr>
        <w:t>11月底前</w:t>
      </w:r>
      <w:bookmarkEnd w:id="0"/>
      <w:r>
        <w:rPr>
          <w:rFonts w:ascii="標楷體" w:eastAsia="標楷體" w:hAnsi="標楷體" w:cs="標楷體"/>
        </w:rPr>
        <w:t>將分配款發放完畢，並請款時應知會人事室退撫保險組列入</w:t>
      </w:r>
      <w:r>
        <w:rPr>
          <w:rFonts w:ascii="標楷體" w:eastAsia="標楷體" w:hAnsi="標楷體" w:cs="標楷體"/>
          <w:color w:val="000000"/>
        </w:rPr>
        <w:t>當年度</w:t>
      </w:r>
      <w:r>
        <w:rPr>
          <w:rFonts w:ascii="標楷體" w:eastAsia="標楷體" w:hAnsi="標楷體" w:cs="標楷體"/>
        </w:rPr>
        <w:t>之個人工作費額度內管控。</w:t>
      </w:r>
    </w:p>
    <w:p w:rsidR="00575B9C" w:rsidRDefault="00F23FF8">
      <w:pPr>
        <w:pStyle w:val="Standard"/>
        <w:snapToGrid w:val="0"/>
        <w:spacing w:line="0" w:lineRule="atLeast"/>
        <w:ind w:left="425" w:hanging="425"/>
      </w:pPr>
      <w:r>
        <w:rPr>
          <w:rFonts w:ascii="標楷體" w:eastAsia="標楷體" w:hAnsi="標楷體" w:cs="標楷體"/>
        </w:rPr>
        <w:t>三、另本清冊之電子檔（請至人事室網頁常用表單內下載使用）請E-mail至</w:t>
      </w:r>
      <w:hyperlink r:id="rId7" w:history="1">
        <w:r>
          <w:rPr>
            <w:rStyle w:val="a9"/>
            <w:color w:val="auto"/>
            <w:u w:val="none"/>
          </w:rPr>
          <w:t>yst8159@ntu.ed</w:t>
        </w:r>
        <w:r>
          <w:rPr>
            <w:rStyle w:val="a9"/>
            <w:rFonts w:eastAsia="新細明體"/>
            <w:color w:val="auto"/>
            <w:u w:val="none"/>
          </w:rPr>
          <w:t>u.tw</w:t>
        </w:r>
      </w:hyperlink>
      <w:r>
        <w:rPr>
          <w:rFonts w:ascii="標楷體" w:eastAsia="標楷體" w:hAnsi="標楷體" w:cs="標楷體"/>
          <w:sz w:val="28"/>
        </w:rPr>
        <w:t>，</w:t>
      </w:r>
      <w:r>
        <w:rPr>
          <w:rFonts w:ascii="標楷體" w:eastAsia="標楷體" w:hAnsi="標楷體" w:cs="標楷體"/>
        </w:rPr>
        <w:t>並電話聯繫承辦人TEL：33665940。</w:t>
      </w:r>
    </w:p>
    <w:sectPr w:rsidR="00575B9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D7" w:rsidRDefault="00C31AD7">
      <w:pPr>
        <w:rPr>
          <w:rFonts w:hint="eastAsia"/>
        </w:rPr>
      </w:pPr>
      <w:r>
        <w:separator/>
      </w:r>
    </w:p>
  </w:endnote>
  <w:endnote w:type="continuationSeparator" w:id="0">
    <w:p w:rsidR="00C31AD7" w:rsidRDefault="00C31A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V Boli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新細明體, PMingLiU">
    <w:altName w:val="MV Boli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D7" w:rsidRDefault="00C31A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31AD7" w:rsidRDefault="00C31AD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240"/>
    <w:multiLevelType w:val="multilevel"/>
    <w:tmpl w:val="82B2771A"/>
    <w:styleLink w:val="WW8Num3"/>
    <w:lvl w:ilvl="0">
      <w:start w:val="1"/>
      <w:numFmt w:val="japaneseCounting"/>
      <w:lvlText w:val="%1、"/>
      <w:lvlJc w:val="left"/>
      <w:pPr>
        <w:ind w:left="562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162" w:hanging="480"/>
      </w:pPr>
    </w:lvl>
    <w:lvl w:ilvl="2">
      <w:start w:val="1"/>
      <w:numFmt w:val="lowerRoman"/>
      <w:lvlText w:val="%3."/>
      <w:lvlJc w:val="right"/>
      <w:pPr>
        <w:ind w:left="1642" w:hanging="480"/>
      </w:pPr>
    </w:lvl>
    <w:lvl w:ilvl="3">
      <w:start w:val="1"/>
      <w:numFmt w:val="decimal"/>
      <w:lvlText w:val="%4."/>
      <w:lvlJc w:val="left"/>
      <w:pPr>
        <w:ind w:left="2122" w:hanging="480"/>
      </w:pPr>
    </w:lvl>
    <w:lvl w:ilvl="4">
      <w:start w:val="1"/>
      <w:numFmt w:val="ideographTraditional"/>
      <w:lvlText w:val="%5、"/>
      <w:lvlJc w:val="left"/>
      <w:pPr>
        <w:ind w:left="2602" w:hanging="480"/>
      </w:pPr>
    </w:lvl>
    <w:lvl w:ilvl="5">
      <w:start w:val="1"/>
      <w:numFmt w:val="lowerRoman"/>
      <w:lvlText w:val="%6."/>
      <w:lvlJc w:val="right"/>
      <w:pPr>
        <w:ind w:left="3082" w:hanging="480"/>
      </w:pPr>
    </w:lvl>
    <w:lvl w:ilvl="6">
      <w:start w:val="1"/>
      <w:numFmt w:val="decimal"/>
      <w:lvlText w:val="%7."/>
      <w:lvlJc w:val="left"/>
      <w:pPr>
        <w:ind w:left="3562" w:hanging="480"/>
      </w:pPr>
    </w:lvl>
    <w:lvl w:ilvl="7">
      <w:start w:val="1"/>
      <w:numFmt w:val="ideographTraditional"/>
      <w:lvlText w:val="%8、"/>
      <w:lvlJc w:val="left"/>
      <w:pPr>
        <w:ind w:left="4042" w:hanging="480"/>
      </w:pPr>
    </w:lvl>
    <w:lvl w:ilvl="8">
      <w:start w:val="1"/>
      <w:numFmt w:val="lowerRoman"/>
      <w:lvlText w:val="%9."/>
      <w:lvlJc w:val="right"/>
      <w:pPr>
        <w:ind w:left="4522" w:hanging="480"/>
      </w:pPr>
    </w:lvl>
  </w:abstractNum>
  <w:abstractNum w:abstractNumId="1" w15:restartNumberingAfterBreak="0">
    <w:nsid w:val="43960170"/>
    <w:multiLevelType w:val="multilevel"/>
    <w:tmpl w:val="B9D24302"/>
    <w:styleLink w:val="WW8Num5"/>
    <w:lvl w:ilvl="0">
      <w:start w:val="2"/>
      <w:numFmt w:val="japaneseCounting"/>
      <w:lvlText w:val="%1、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3467463"/>
    <w:multiLevelType w:val="multilevel"/>
    <w:tmpl w:val="7042227E"/>
    <w:styleLink w:val="WW8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17748B"/>
    <w:multiLevelType w:val="multilevel"/>
    <w:tmpl w:val="7E2AB7F2"/>
    <w:styleLink w:val="WW8Num2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7570C"/>
    <w:multiLevelType w:val="multilevel"/>
    <w:tmpl w:val="62467284"/>
    <w:styleLink w:val="WW8Num1"/>
    <w:lvl w:ilvl="0">
      <w:start w:val="1"/>
      <w:numFmt w:val="japaneseCounting"/>
      <w:lvlText w:val="%1、"/>
      <w:lvlJc w:val="left"/>
      <w:pPr>
        <w:ind w:left="1022" w:hanging="460"/>
      </w:p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5" w15:restartNumberingAfterBreak="0">
    <w:nsid w:val="7E816BFA"/>
    <w:multiLevelType w:val="multilevel"/>
    <w:tmpl w:val="569E87D6"/>
    <w:styleLink w:val="WW8Num6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9C"/>
    <w:rsid w:val="00173654"/>
    <w:rsid w:val="004530BF"/>
    <w:rsid w:val="00575B9C"/>
    <w:rsid w:val="007257D0"/>
    <w:rsid w:val="00C31AD7"/>
    <w:rsid w:val="00E6635C"/>
    <w:rsid w:val="00F2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FC3FA-A85D-4D65-B469-886DF8B9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styleId="a9">
    <w:name w:val="Hyperlink"/>
    <w:basedOn w:val="a0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t8159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</dc:title>
  <dc:creator>NTU</dc:creator>
  <cp:lastModifiedBy>user</cp:lastModifiedBy>
  <cp:revision>5</cp:revision>
  <cp:lastPrinted>2023-02-21T09:27:00Z</cp:lastPrinted>
  <dcterms:created xsi:type="dcterms:W3CDTF">2023-02-17T05:39:00Z</dcterms:created>
  <dcterms:modified xsi:type="dcterms:W3CDTF">2023-02-22T00:44:00Z</dcterms:modified>
</cp:coreProperties>
</file>