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1D" w:rsidRPr="00DE2A8E" w:rsidRDefault="000C311D" w:rsidP="000C311D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DE2A8E">
        <w:rPr>
          <w:rFonts w:ascii="標楷體" w:eastAsia="標楷體" w:hAnsi="標楷體" w:cs="Times New Roman"/>
          <w:b/>
          <w:sz w:val="32"/>
          <w:szCs w:val="32"/>
        </w:rPr>
        <w:t>國立臺灣大學教師評審委員會10</w:t>
      </w:r>
      <w:r w:rsidR="00B376DB" w:rsidRPr="00DE2A8E">
        <w:rPr>
          <w:rFonts w:ascii="標楷體" w:eastAsia="標楷體" w:hAnsi="標楷體" w:cs="Times New Roman"/>
          <w:b/>
          <w:sz w:val="32"/>
          <w:szCs w:val="32"/>
        </w:rPr>
        <w:t>8</w:t>
      </w:r>
      <w:r w:rsidRPr="00DE2A8E">
        <w:rPr>
          <w:rFonts w:ascii="標楷體" w:eastAsia="標楷體" w:hAnsi="標楷體" w:cs="Times New Roman"/>
          <w:b/>
          <w:sz w:val="32"/>
          <w:szCs w:val="32"/>
        </w:rPr>
        <w:t>學年度第</w:t>
      </w:r>
      <w:r w:rsidR="005D5EDF" w:rsidRPr="00DE2A8E">
        <w:rPr>
          <w:rFonts w:ascii="標楷體" w:eastAsia="標楷體" w:hAnsi="標楷體" w:cs="Times New Roman"/>
          <w:b/>
          <w:sz w:val="32"/>
          <w:szCs w:val="32"/>
        </w:rPr>
        <w:t>1</w:t>
      </w:r>
      <w:r w:rsidRPr="00DE2A8E">
        <w:rPr>
          <w:rFonts w:ascii="標楷體" w:eastAsia="標楷體" w:hAnsi="標楷體" w:cs="Times New Roman"/>
          <w:b/>
          <w:sz w:val="32"/>
          <w:szCs w:val="32"/>
        </w:rPr>
        <w:t>次會議</w:t>
      </w:r>
      <w:r w:rsidR="008A724B">
        <w:rPr>
          <w:rFonts w:ascii="標楷體" w:eastAsia="標楷體" w:hAnsi="標楷體" w:cs="Times New Roman" w:hint="eastAsia"/>
          <w:b/>
          <w:sz w:val="32"/>
          <w:szCs w:val="32"/>
        </w:rPr>
        <w:t>紀錄</w:t>
      </w:r>
      <w:r w:rsidR="00887DC9" w:rsidRPr="00887DC9">
        <w:rPr>
          <w:rFonts w:ascii="標楷體" w:eastAsia="標楷體" w:hAnsi="標楷體" w:cs="Times New Roman" w:hint="eastAsia"/>
          <w:b/>
          <w:szCs w:val="24"/>
        </w:rPr>
        <w:t>(簡要版)</w:t>
      </w:r>
    </w:p>
    <w:p w:rsidR="008A724B" w:rsidRPr="00DE2A8E" w:rsidRDefault="008A724B" w:rsidP="008A724B">
      <w:pPr>
        <w:spacing w:line="360" w:lineRule="exact"/>
        <w:rPr>
          <w:rFonts w:ascii="標楷體" w:eastAsia="標楷體" w:hAnsi="標楷體" w:cs="Times New Roman"/>
        </w:rPr>
      </w:pPr>
      <w:r w:rsidRPr="00DE2A8E">
        <w:rPr>
          <w:rFonts w:ascii="標楷體" w:eastAsia="標楷體" w:hAnsi="標楷體" w:cs="Times New Roman"/>
        </w:rPr>
        <w:t>時間：中華民國108年</w:t>
      </w:r>
      <w:r w:rsidRPr="00DE2A8E">
        <w:rPr>
          <w:rFonts w:ascii="標楷體" w:eastAsia="標楷體" w:hAnsi="標楷體" w:cs="Times New Roman" w:hint="eastAsia"/>
        </w:rPr>
        <w:t>9</w:t>
      </w:r>
      <w:r w:rsidRPr="00DE2A8E">
        <w:rPr>
          <w:rFonts w:ascii="標楷體" w:eastAsia="標楷體" w:hAnsi="標楷體" w:cs="Times New Roman"/>
        </w:rPr>
        <w:t>月28日(星期</w:t>
      </w:r>
      <w:r w:rsidRPr="00DE2A8E">
        <w:rPr>
          <w:rFonts w:ascii="標楷體" w:eastAsia="標楷體" w:hAnsi="標楷體" w:cs="Times New Roman" w:hint="eastAsia"/>
        </w:rPr>
        <w:t>六</w:t>
      </w:r>
      <w:r w:rsidRPr="00DE2A8E">
        <w:rPr>
          <w:rFonts w:ascii="標楷體" w:eastAsia="標楷體" w:hAnsi="標楷體" w:cs="Times New Roman"/>
        </w:rPr>
        <w:t>)</w:t>
      </w:r>
      <w:r w:rsidRPr="00DE2A8E">
        <w:rPr>
          <w:rFonts w:ascii="標楷體" w:eastAsia="標楷體" w:hAnsi="標楷體" w:cs="Times New Roman" w:hint="eastAsia"/>
        </w:rPr>
        <w:t>上</w:t>
      </w:r>
      <w:r w:rsidRPr="00DE2A8E">
        <w:rPr>
          <w:rFonts w:ascii="標楷體" w:eastAsia="標楷體" w:hAnsi="標楷體" w:cs="Times New Roman"/>
        </w:rPr>
        <w:t>午</w:t>
      </w:r>
      <w:r w:rsidRPr="00DE2A8E">
        <w:rPr>
          <w:rFonts w:ascii="標楷體" w:eastAsia="標楷體" w:hAnsi="標楷體" w:cs="Times New Roman" w:hint="eastAsia"/>
        </w:rPr>
        <w:t>9</w:t>
      </w:r>
      <w:r w:rsidRPr="00DE2A8E">
        <w:rPr>
          <w:rFonts w:ascii="標楷體" w:eastAsia="標楷體" w:hAnsi="標楷體" w:cs="Times New Roman"/>
        </w:rPr>
        <w:t>時</w:t>
      </w:r>
      <w:r w:rsidRPr="00DE2A8E">
        <w:rPr>
          <w:rFonts w:ascii="標楷體" w:eastAsia="標楷體" w:hAnsi="標楷體" w:cs="Times New Roman" w:hint="eastAsia"/>
        </w:rPr>
        <w:t>30</w:t>
      </w:r>
      <w:r w:rsidR="001703E4">
        <w:rPr>
          <w:rFonts w:ascii="標楷體" w:eastAsia="標楷體" w:hAnsi="標楷體" w:cs="Times New Roman" w:hint="eastAsia"/>
        </w:rPr>
        <w:t>分</w:t>
      </w:r>
      <w:r w:rsidRPr="00DE2A8E">
        <w:rPr>
          <w:rFonts w:ascii="標楷體" w:eastAsia="標楷體" w:hAnsi="標楷體" w:cs="Times New Roman"/>
        </w:rPr>
        <w:t>開始</w:t>
      </w:r>
    </w:p>
    <w:p w:rsidR="008A724B" w:rsidRPr="00DE2A8E" w:rsidRDefault="008A724B" w:rsidP="008A724B">
      <w:pPr>
        <w:spacing w:line="360" w:lineRule="exact"/>
        <w:rPr>
          <w:rFonts w:ascii="標楷體" w:eastAsia="標楷體" w:hAnsi="標楷體" w:cs="Times New Roman"/>
        </w:rPr>
      </w:pPr>
      <w:r w:rsidRPr="00DE2A8E">
        <w:rPr>
          <w:rFonts w:ascii="標楷體" w:eastAsia="標楷體" w:hAnsi="標楷體" w:cs="Times New Roman"/>
        </w:rPr>
        <w:t>地點：校總區第 2 行政大樓第 4 會議室</w:t>
      </w:r>
    </w:p>
    <w:p w:rsidR="008A724B" w:rsidRPr="006A5DBC" w:rsidRDefault="008A724B" w:rsidP="008A724B">
      <w:pPr>
        <w:rPr>
          <w:rFonts w:ascii="標楷體" w:eastAsia="標楷體" w:hAnsi="標楷體" w:cs="Times New Roman"/>
        </w:rPr>
      </w:pPr>
      <w:r w:rsidRPr="006A5DBC">
        <w:rPr>
          <w:rFonts w:ascii="標楷體" w:eastAsia="標楷體" w:hAnsi="標楷體" w:cs="Times New Roman" w:hint="eastAsia"/>
        </w:rPr>
        <w:t>人數：委員總數35人，應出席35人，出席</w:t>
      </w:r>
      <w:r w:rsidRPr="00D92378">
        <w:rPr>
          <w:rFonts w:ascii="標楷體" w:eastAsia="標楷體" w:hAnsi="標楷體" w:cs="Times New Roman" w:hint="eastAsia"/>
        </w:rPr>
        <w:t>31</w:t>
      </w:r>
      <w:r w:rsidRPr="006A5DBC">
        <w:rPr>
          <w:rFonts w:ascii="標楷體" w:eastAsia="標楷體" w:hAnsi="標楷體" w:cs="Times New Roman" w:hint="eastAsia"/>
        </w:rPr>
        <w:t>人，請假</w:t>
      </w:r>
      <w:r>
        <w:rPr>
          <w:rFonts w:ascii="標楷體" w:eastAsia="標楷體" w:hAnsi="標楷體" w:cs="Times New Roman"/>
        </w:rPr>
        <w:t>4</w:t>
      </w:r>
      <w:r w:rsidRPr="006A5DBC">
        <w:rPr>
          <w:rFonts w:ascii="標楷體" w:eastAsia="標楷體" w:hAnsi="標楷體" w:cs="Times New Roman" w:hint="eastAsia"/>
        </w:rPr>
        <w:t>人。</w:t>
      </w:r>
    </w:p>
    <w:p w:rsidR="008A724B" w:rsidRPr="006A5DBC" w:rsidRDefault="008A724B" w:rsidP="007515FB">
      <w:pPr>
        <w:ind w:left="698" w:right="-2" w:hangingChars="291" w:hanging="698"/>
        <w:jc w:val="both"/>
        <w:rPr>
          <w:rFonts w:ascii="標楷體" w:eastAsia="標楷體" w:hAnsi="標楷體" w:cs="Times New Roman"/>
          <w:color w:val="FF0000"/>
        </w:rPr>
      </w:pPr>
      <w:r w:rsidRPr="006A5DBC">
        <w:rPr>
          <w:rFonts w:ascii="標楷體" w:eastAsia="標楷體" w:hAnsi="標楷體" w:cs="Times New Roman" w:hint="eastAsia"/>
        </w:rPr>
        <w:t>出席：</w:t>
      </w:r>
      <w:r w:rsidR="007515FB" w:rsidRPr="0091654F">
        <w:rPr>
          <w:rFonts w:ascii="Times New Roman" w:eastAsia="標楷體" w:hAnsi="Times New Roman" w:cs="Times New Roman" w:hint="eastAsia"/>
        </w:rPr>
        <w:t>（</w:t>
      </w:r>
      <w:r w:rsidR="007515FB">
        <w:rPr>
          <w:rFonts w:ascii="Times New Roman" w:eastAsia="標楷體" w:hAnsi="Times New Roman" w:cs="Times New Roman" w:hint="eastAsia"/>
        </w:rPr>
        <w:t>略</w:t>
      </w:r>
      <w:r w:rsidR="007515FB" w:rsidRPr="0091654F">
        <w:rPr>
          <w:rFonts w:ascii="Times New Roman" w:eastAsia="標楷體" w:hAnsi="Times New Roman" w:cs="Times New Roman" w:hint="eastAsia"/>
        </w:rPr>
        <w:t>）</w:t>
      </w:r>
    </w:p>
    <w:p w:rsidR="008A724B" w:rsidRPr="006A5DBC" w:rsidRDefault="008A724B" w:rsidP="008A724B">
      <w:pPr>
        <w:rPr>
          <w:rFonts w:ascii="標楷體" w:eastAsia="標楷體" w:hAnsi="標楷體" w:cs="Times New Roman"/>
          <w:color w:val="FF0000"/>
        </w:rPr>
      </w:pPr>
      <w:r w:rsidRPr="006A5DBC">
        <w:rPr>
          <w:rFonts w:ascii="標楷體" w:eastAsia="標楷體" w:hAnsi="標楷體" w:cs="Times New Roman" w:hint="eastAsia"/>
        </w:rPr>
        <w:t>請假：</w:t>
      </w:r>
      <w:r w:rsidR="007515FB" w:rsidRPr="0091654F">
        <w:rPr>
          <w:rFonts w:ascii="Times New Roman" w:eastAsia="標楷體" w:hAnsi="Times New Roman" w:cs="Times New Roman" w:hint="eastAsia"/>
        </w:rPr>
        <w:t>（</w:t>
      </w:r>
      <w:r w:rsidR="007515FB">
        <w:rPr>
          <w:rFonts w:ascii="Times New Roman" w:eastAsia="標楷體" w:hAnsi="Times New Roman" w:cs="Times New Roman" w:hint="eastAsia"/>
        </w:rPr>
        <w:t>略</w:t>
      </w:r>
      <w:r w:rsidR="007515FB" w:rsidRPr="0091654F">
        <w:rPr>
          <w:rFonts w:ascii="Times New Roman" w:eastAsia="標楷體" w:hAnsi="Times New Roman" w:cs="Times New Roman" w:hint="eastAsia"/>
        </w:rPr>
        <w:t>）</w:t>
      </w:r>
    </w:p>
    <w:p w:rsidR="000C311D" w:rsidRPr="00DE2A8E" w:rsidRDefault="008A724B" w:rsidP="008A724B">
      <w:pPr>
        <w:spacing w:line="360" w:lineRule="exact"/>
        <w:rPr>
          <w:rFonts w:ascii="標楷體" w:eastAsia="標楷體" w:hAnsi="標楷體" w:cs="Times New Roman"/>
        </w:rPr>
      </w:pPr>
      <w:r w:rsidRPr="006A5DBC">
        <w:rPr>
          <w:rFonts w:ascii="標楷體" w:eastAsia="標楷體" w:hAnsi="標楷體" w:cs="Times New Roman" w:hint="eastAsia"/>
        </w:rPr>
        <w:t>列席：</w:t>
      </w:r>
      <w:r w:rsidR="007515FB" w:rsidRPr="0091654F">
        <w:rPr>
          <w:rFonts w:ascii="Times New Roman" w:eastAsia="標楷體" w:hAnsi="Times New Roman" w:cs="Times New Roman" w:hint="eastAsia"/>
        </w:rPr>
        <w:t>（</w:t>
      </w:r>
      <w:r w:rsidR="007515FB">
        <w:rPr>
          <w:rFonts w:ascii="Times New Roman" w:eastAsia="標楷體" w:hAnsi="Times New Roman" w:cs="Times New Roman" w:hint="eastAsia"/>
        </w:rPr>
        <w:t>略</w:t>
      </w:r>
      <w:r w:rsidR="007515FB" w:rsidRPr="0091654F">
        <w:rPr>
          <w:rFonts w:ascii="Times New Roman" w:eastAsia="標楷體" w:hAnsi="Times New Roman" w:cs="Times New Roman" w:hint="eastAsia"/>
        </w:rPr>
        <w:t>）</w:t>
      </w:r>
    </w:p>
    <w:p w:rsidR="005D6CD4" w:rsidRPr="00DE2A8E" w:rsidRDefault="000C311D" w:rsidP="003D5674">
      <w:pPr>
        <w:spacing w:line="360" w:lineRule="exact"/>
        <w:rPr>
          <w:rFonts w:ascii="標楷體" w:eastAsia="標楷體" w:hAnsi="標楷體" w:cs="Times New Roman"/>
        </w:rPr>
      </w:pPr>
      <w:r w:rsidRPr="00DE2A8E">
        <w:rPr>
          <w:rFonts w:ascii="標楷體" w:eastAsia="標楷體" w:hAnsi="標楷體" w:cs="Times New Roman"/>
        </w:rPr>
        <w:t>主席：</w:t>
      </w:r>
      <w:r w:rsidR="00676417" w:rsidRPr="00DE2A8E">
        <w:rPr>
          <w:rFonts w:ascii="標楷體" w:eastAsia="標楷體" w:hAnsi="標楷體" w:cs="Times New Roman" w:hint="eastAsia"/>
        </w:rPr>
        <w:t>羅清華</w:t>
      </w:r>
      <w:r w:rsidRPr="00DE2A8E">
        <w:rPr>
          <w:rFonts w:ascii="標楷體" w:eastAsia="標楷體" w:hAnsi="標楷體" w:cs="Times New Roman"/>
        </w:rPr>
        <w:t>副校長</w:t>
      </w:r>
      <w:r w:rsidR="008A724B" w:rsidRPr="006A5DBC">
        <w:rPr>
          <w:rFonts w:ascii="標楷體" w:eastAsia="標楷體" w:hAnsi="標楷體" w:cs="Times New Roman" w:hint="eastAsia"/>
        </w:rPr>
        <w:tab/>
      </w:r>
      <w:r w:rsidR="008A724B" w:rsidRPr="006A5DBC">
        <w:rPr>
          <w:rFonts w:ascii="標楷體" w:eastAsia="標楷體" w:hAnsi="標楷體" w:cs="Times New Roman" w:hint="eastAsia"/>
        </w:rPr>
        <w:tab/>
      </w:r>
      <w:r w:rsidR="008A724B" w:rsidRPr="006A5DBC">
        <w:rPr>
          <w:rFonts w:ascii="標楷體" w:eastAsia="標楷體" w:hAnsi="標楷體" w:cs="Times New Roman" w:hint="eastAsia"/>
        </w:rPr>
        <w:tab/>
      </w:r>
      <w:r w:rsidR="008A724B" w:rsidRPr="006A5DBC">
        <w:rPr>
          <w:rFonts w:ascii="標楷體" w:eastAsia="標楷體" w:hAnsi="標楷體" w:cs="Times New Roman" w:hint="eastAsia"/>
        </w:rPr>
        <w:tab/>
      </w:r>
      <w:r w:rsidR="008A724B" w:rsidRPr="006A5DBC">
        <w:rPr>
          <w:rFonts w:ascii="標楷體" w:eastAsia="標楷體" w:hAnsi="標楷體" w:cs="Times New Roman" w:hint="eastAsia"/>
        </w:rPr>
        <w:tab/>
      </w:r>
      <w:r w:rsidR="008A724B" w:rsidRPr="006A5DBC">
        <w:rPr>
          <w:rFonts w:ascii="標楷體" w:eastAsia="標楷體" w:hAnsi="標楷體" w:cs="Times New Roman" w:hint="eastAsia"/>
        </w:rPr>
        <w:tab/>
      </w:r>
      <w:r w:rsidR="008A724B" w:rsidRPr="006A5DBC">
        <w:rPr>
          <w:rFonts w:ascii="標楷體" w:eastAsia="標楷體" w:hAnsi="標楷體" w:cs="Times New Roman" w:hint="eastAsia"/>
        </w:rPr>
        <w:tab/>
      </w:r>
      <w:r w:rsidR="008A724B" w:rsidRPr="006A5DBC">
        <w:rPr>
          <w:rFonts w:ascii="標楷體" w:eastAsia="標楷體" w:hAnsi="標楷體" w:cs="Times New Roman" w:hint="eastAsia"/>
        </w:rPr>
        <w:tab/>
      </w:r>
      <w:r w:rsidR="008A724B" w:rsidRPr="006A5DBC">
        <w:rPr>
          <w:rFonts w:ascii="標楷體" w:eastAsia="標楷體" w:hAnsi="標楷體" w:cs="Times New Roman" w:hint="eastAsia"/>
        </w:rPr>
        <w:tab/>
      </w:r>
      <w:r w:rsidR="008A724B" w:rsidRPr="006A5DBC">
        <w:rPr>
          <w:rFonts w:ascii="標楷體" w:eastAsia="標楷體" w:hAnsi="標楷體" w:cs="Times New Roman" w:hint="eastAsia"/>
        </w:rPr>
        <w:tab/>
      </w:r>
      <w:r w:rsidR="008A724B" w:rsidRPr="006A5DBC">
        <w:rPr>
          <w:rFonts w:ascii="標楷體" w:eastAsia="標楷體" w:hAnsi="標楷體" w:cs="Times New Roman" w:hint="eastAsia"/>
        </w:rPr>
        <w:tab/>
      </w:r>
      <w:r w:rsidR="008A724B" w:rsidRPr="006A5DBC">
        <w:rPr>
          <w:rFonts w:ascii="標楷體" w:eastAsia="標楷體" w:hAnsi="標楷體" w:cs="Times New Roman" w:hint="eastAsia"/>
        </w:rPr>
        <w:tab/>
        <w:t xml:space="preserve">     </w:t>
      </w:r>
      <w:r w:rsidR="008A724B">
        <w:rPr>
          <w:rFonts w:ascii="標楷體" w:eastAsia="標楷體" w:hAnsi="標楷體" w:cs="Times New Roman" w:hint="eastAsia"/>
        </w:rPr>
        <w:t xml:space="preserve"> </w:t>
      </w:r>
      <w:r w:rsidR="008A724B" w:rsidRPr="006A5DBC">
        <w:rPr>
          <w:rFonts w:ascii="標楷體" w:eastAsia="標楷體" w:hAnsi="標楷體" w:cs="Times New Roman" w:hint="eastAsia"/>
        </w:rPr>
        <w:t>記錄：</w:t>
      </w:r>
      <w:r w:rsidR="008A724B">
        <w:rPr>
          <w:rFonts w:ascii="標楷體" w:eastAsia="標楷體" w:hAnsi="標楷體" w:cs="Times New Roman" w:hint="eastAsia"/>
        </w:rPr>
        <w:t>劉利娜</w:t>
      </w:r>
    </w:p>
    <w:p w:rsidR="000C311D" w:rsidRPr="003D5674" w:rsidRDefault="003D5674" w:rsidP="00731845">
      <w:pPr>
        <w:spacing w:beforeLines="50" w:before="180" w:line="360" w:lineRule="exact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壹、</w:t>
      </w:r>
      <w:r w:rsidR="000C311D" w:rsidRPr="003D5674">
        <w:rPr>
          <w:rFonts w:ascii="標楷體" w:eastAsia="標楷體" w:hAnsi="標楷體" w:cs="Times New Roman"/>
          <w:b/>
        </w:rPr>
        <w:t>報告事項</w:t>
      </w:r>
    </w:p>
    <w:p w:rsidR="000C311D" w:rsidRPr="003D5674" w:rsidRDefault="003D5674" w:rsidP="00731845">
      <w:pPr>
        <w:spacing w:line="360" w:lineRule="exact"/>
        <w:ind w:leftChars="100" w:left="24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一、</w:t>
      </w:r>
      <w:r w:rsidR="00A00D0E" w:rsidRPr="003D5674">
        <w:rPr>
          <w:rFonts w:ascii="標楷體" w:eastAsia="標楷體" w:hAnsi="標楷體" w:cs="Times New Roman"/>
        </w:rPr>
        <w:t>本校聘下列先生為兼任教師：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3118"/>
        <w:gridCol w:w="1134"/>
        <w:gridCol w:w="1559"/>
        <w:gridCol w:w="2127"/>
        <w:gridCol w:w="708"/>
      </w:tblGrid>
      <w:tr w:rsidR="00FC4C53" w:rsidRPr="00DE2A8E" w:rsidTr="00016B4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聘任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C4C53" w:rsidRPr="00DE2A8E" w:rsidRDefault="00FC4C53" w:rsidP="00106605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學院系(科)所別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1559" w:type="dxa"/>
            <w:vAlign w:val="center"/>
          </w:tcPr>
          <w:p w:rsidR="00FC4C53" w:rsidRPr="00DE2A8E" w:rsidRDefault="00FC4C53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擬聘職別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聘期起迄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FC4C53" w:rsidRPr="00DE2A8E" w:rsidTr="00016B43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ind w:leftChars="-33" w:left="-79" w:rightChars="-32" w:right="-77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社會科學院社會學系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楊振甫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53" w:rsidRPr="00DE2A8E" w:rsidRDefault="00FC4C53" w:rsidP="00016B4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1080801</w:t>
            </w: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至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1090131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FC4C53" w:rsidRPr="00DE2A8E" w:rsidTr="00016B43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0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改聘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80" w:lineRule="exact"/>
              <w:ind w:leftChars="-33" w:left="-7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生物資源暨農學院農業經濟學系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李栢浡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53" w:rsidRPr="00DE2A8E" w:rsidRDefault="00FC4C53" w:rsidP="00016B4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兼任教授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1080801至1090731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C4C53" w:rsidRPr="00DE2A8E" w:rsidTr="00016B43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0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改聘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80" w:lineRule="exact"/>
              <w:ind w:leftChars="-33" w:left="-7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共同教育中心共同教育組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吳齊軒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53" w:rsidRPr="00DE2A8E" w:rsidRDefault="00FC4C53" w:rsidP="00016B4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兼任助理教授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1080801至1090731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</w:tbl>
    <w:p w:rsidR="005A2254" w:rsidRPr="003D5674" w:rsidRDefault="003D5674" w:rsidP="00731845">
      <w:pPr>
        <w:spacing w:beforeLines="50" w:before="180" w:line="360" w:lineRule="exact"/>
        <w:ind w:leftChars="100" w:left="24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二、</w:t>
      </w:r>
      <w:r w:rsidR="00A00D0E" w:rsidRPr="003D5674">
        <w:rPr>
          <w:rFonts w:ascii="標楷體" w:eastAsia="標楷體" w:hAnsi="標楷體" w:cs="Times New Roman"/>
        </w:rPr>
        <w:t>本校聘下列先生為</w:t>
      </w:r>
      <w:r w:rsidR="00A00D0E" w:rsidRPr="003D5674">
        <w:rPr>
          <w:rFonts w:ascii="標楷體" w:eastAsia="標楷體" w:hAnsi="標楷體" w:cs="Times New Roman" w:hint="eastAsia"/>
        </w:rPr>
        <w:t>兼任專業技術人員</w:t>
      </w:r>
      <w:r w:rsidR="00A00D0E" w:rsidRPr="003D5674">
        <w:rPr>
          <w:rFonts w:ascii="標楷體" w:eastAsia="標楷體" w:hAnsi="標楷體" w:cs="Times New Roman"/>
        </w:rPr>
        <w:t>：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3116"/>
        <w:gridCol w:w="1147"/>
        <w:gridCol w:w="1736"/>
        <w:gridCol w:w="2004"/>
        <w:gridCol w:w="643"/>
      </w:tblGrid>
      <w:tr w:rsidR="00FC4C53" w:rsidRPr="00DE2A8E" w:rsidTr="00016B4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FC4C53" w:rsidRPr="00DE2A8E" w:rsidRDefault="00FC4C53" w:rsidP="00FC4C5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4C53" w:rsidRPr="00DE2A8E" w:rsidRDefault="00FC4C53" w:rsidP="00FC4C53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聘任</w:t>
            </w:r>
          </w:p>
        </w:tc>
        <w:tc>
          <w:tcPr>
            <w:tcW w:w="3116" w:type="dxa"/>
            <w:vAlign w:val="center"/>
          </w:tcPr>
          <w:p w:rsidR="00FC4C53" w:rsidRPr="00DE2A8E" w:rsidRDefault="00FC4C53" w:rsidP="00FC4C5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學院系(科)所別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C4C53" w:rsidRPr="00DE2A8E" w:rsidRDefault="00FC4C53" w:rsidP="00FC4C53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FC4C53" w:rsidRPr="00DE2A8E" w:rsidRDefault="00FC4C53" w:rsidP="00FC4C53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擬聘職別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FC4C53" w:rsidRPr="00DE2A8E" w:rsidRDefault="00FC4C53" w:rsidP="00FC4C5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聘期起迄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4C53" w:rsidRPr="00DE2A8E" w:rsidRDefault="00FC4C53" w:rsidP="00FC4C53">
            <w:pPr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FC4C53" w:rsidRPr="00DE2A8E" w:rsidTr="00016B43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C53" w:rsidRPr="00DE2A8E" w:rsidRDefault="00FC4C53" w:rsidP="00026BBB">
            <w:pPr>
              <w:spacing w:line="20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C53" w:rsidRPr="00DE2A8E" w:rsidRDefault="00FC4C53" w:rsidP="00026BBB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新聘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53" w:rsidRPr="00DE2A8E" w:rsidRDefault="00FC4C53" w:rsidP="00026BBB">
            <w:pPr>
              <w:spacing w:line="280" w:lineRule="exact"/>
              <w:ind w:leftChars="-33" w:left="-7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生物資源暨農學院生物産業傳播暨發展學系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C53" w:rsidRPr="00DE2A8E" w:rsidRDefault="00FC4C53" w:rsidP="00FC4C53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林如森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C53" w:rsidRPr="00DE2A8E" w:rsidRDefault="00FC4C53" w:rsidP="00FC4C53">
            <w:pPr>
              <w:spacing w:line="26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兼任助理教授級專業技術人員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C53" w:rsidRPr="00DE2A8E" w:rsidRDefault="00FC4C53" w:rsidP="00FC4C5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1080801至1090731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C53" w:rsidRPr="00DE2A8E" w:rsidRDefault="00FC4C53" w:rsidP="00026BBB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2D0398" w:rsidRPr="003D5674" w:rsidRDefault="003D5674" w:rsidP="00731845">
      <w:pPr>
        <w:spacing w:beforeLines="50" w:before="180" w:line="360" w:lineRule="exact"/>
        <w:ind w:leftChars="100" w:left="720" w:hangingChars="200" w:hanging="48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三、</w:t>
      </w:r>
      <w:r w:rsidR="00A00D0E" w:rsidRPr="003D5674">
        <w:rPr>
          <w:rFonts w:ascii="標楷體" w:eastAsia="標楷體" w:hAnsi="標楷體" w:cs="Times New Roman" w:hint="eastAsia"/>
        </w:rPr>
        <w:t>本校兼任教師（含兼任專業技術人員）繼續聘任，及曾任本校編制內專任教師退休未逾3年，或曾獲聘為本校兼任教師因故暫離校未逾3年，再聘為同等級兼任教師，得免辦理著作送審者聘任案，提會報告</w:t>
      </w:r>
      <w:r w:rsidR="002D0398" w:rsidRPr="003D5674">
        <w:rPr>
          <w:rFonts w:ascii="標楷體" w:eastAsia="標楷體" w:hAnsi="標楷體" w:cs="Times New Roman"/>
        </w:rPr>
        <w:t>：</w:t>
      </w:r>
    </w:p>
    <w:tbl>
      <w:tblPr>
        <w:tblW w:w="993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887"/>
        <w:gridCol w:w="2991"/>
        <w:gridCol w:w="1130"/>
        <w:gridCol w:w="1730"/>
        <w:gridCol w:w="1927"/>
        <w:gridCol w:w="674"/>
      </w:tblGrid>
      <w:tr w:rsidR="00FC4C53" w:rsidRPr="00DE2A8E" w:rsidTr="00016B43">
        <w:trPr>
          <w:trHeight w:val="397"/>
        </w:trPr>
        <w:tc>
          <w:tcPr>
            <w:tcW w:w="598" w:type="dxa"/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編號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標楷體" w:eastAsia="標楷體" w:hAnsi="標楷體" w:cs="Times New Roman"/>
                <w:bCs/>
                <w:spacing w:val="-20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聘別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FC4C53" w:rsidRPr="00DE2A8E" w:rsidRDefault="00FC4C53" w:rsidP="00106605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pacing w:val="-20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學院系(科)所別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姓名</w:t>
            </w:r>
          </w:p>
        </w:tc>
        <w:tc>
          <w:tcPr>
            <w:tcW w:w="1730" w:type="dxa"/>
            <w:vAlign w:val="center"/>
          </w:tcPr>
          <w:p w:rsidR="00FC4C53" w:rsidRPr="00DE2A8E" w:rsidRDefault="00FC4C53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擬聘職別</w:t>
            </w:r>
          </w:p>
        </w:tc>
        <w:tc>
          <w:tcPr>
            <w:tcW w:w="1927" w:type="dxa"/>
            <w:vAlign w:val="center"/>
          </w:tcPr>
          <w:p w:rsidR="00FC4C53" w:rsidRPr="00DE2A8E" w:rsidRDefault="00FC4C53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聘期起迄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備註</w:t>
            </w:r>
          </w:p>
        </w:tc>
      </w:tr>
      <w:tr w:rsidR="00FC4C53" w:rsidRPr="00DE2A8E" w:rsidTr="00016B43">
        <w:trPr>
          <w:trHeight w:val="397"/>
        </w:trPr>
        <w:tc>
          <w:tcPr>
            <w:tcW w:w="598" w:type="dxa"/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文學院華語教學碩士學位學程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楊秀芳</w:t>
            </w:r>
          </w:p>
        </w:tc>
        <w:tc>
          <w:tcPr>
            <w:tcW w:w="1730" w:type="dxa"/>
            <w:vAlign w:val="center"/>
          </w:tcPr>
          <w:p w:rsidR="00FC4C53" w:rsidRPr="00DE2A8E" w:rsidRDefault="00FC4C53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兼任教授</w:t>
            </w:r>
          </w:p>
        </w:tc>
        <w:tc>
          <w:tcPr>
            <w:tcW w:w="1927" w:type="dxa"/>
            <w:vAlign w:val="center"/>
          </w:tcPr>
          <w:p w:rsidR="00FC4C53" w:rsidRPr="00DE2A8E" w:rsidRDefault="00FC4C53" w:rsidP="00016B4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1080801至1090</w:t>
            </w: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31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FC4C53" w:rsidRPr="00DE2A8E" w:rsidTr="00016B43">
        <w:trPr>
          <w:trHeight w:val="397"/>
        </w:trPr>
        <w:tc>
          <w:tcPr>
            <w:tcW w:w="598" w:type="dxa"/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理學院物理學系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趙元</w:t>
            </w:r>
          </w:p>
        </w:tc>
        <w:tc>
          <w:tcPr>
            <w:tcW w:w="1730" w:type="dxa"/>
            <w:vAlign w:val="center"/>
          </w:tcPr>
          <w:p w:rsidR="00FC4C53" w:rsidRPr="00DE2A8E" w:rsidRDefault="00FC4C53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兼任助理教授級專業技術人員</w:t>
            </w:r>
          </w:p>
        </w:tc>
        <w:tc>
          <w:tcPr>
            <w:tcW w:w="1927" w:type="dxa"/>
            <w:vAlign w:val="center"/>
          </w:tcPr>
          <w:p w:rsidR="00FC4C53" w:rsidRPr="00DE2A8E" w:rsidRDefault="00FC4C53" w:rsidP="00016B4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1080801至1090731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FC4C53" w:rsidRPr="00DE2A8E" w:rsidTr="00016B43">
        <w:trPr>
          <w:trHeight w:val="397"/>
        </w:trPr>
        <w:tc>
          <w:tcPr>
            <w:tcW w:w="598" w:type="dxa"/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社會科學院社會工作學系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戴可馨</w:t>
            </w:r>
          </w:p>
        </w:tc>
        <w:tc>
          <w:tcPr>
            <w:tcW w:w="1730" w:type="dxa"/>
            <w:vAlign w:val="center"/>
          </w:tcPr>
          <w:p w:rsidR="00FC4C53" w:rsidRPr="00DE2A8E" w:rsidRDefault="00FC4C53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1927" w:type="dxa"/>
            <w:vAlign w:val="center"/>
          </w:tcPr>
          <w:p w:rsidR="00FC4C53" w:rsidRPr="00DE2A8E" w:rsidRDefault="00FC4C53" w:rsidP="00016B4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1080801至1090131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FC4C53" w:rsidRPr="00DE2A8E" w:rsidTr="00016B43">
        <w:trPr>
          <w:trHeight w:val="397"/>
        </w:trPr>
        <w:tc>
          <w:tcPr>
            <w:tcW w:w="598" w:type="dxa"/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醫學院醫學系</w:t>
            </w:r>
            <w:r w:rsidR="00102BCA">
              <w:rPr>
                <w:rFonts w:ascii="標楷體" w:eastAsia="標楷體" w:hAnsi="標楷體" w:cs="Times New Roman" w:hint="eastAsia"/>
                <w:noProof/>
                <w:kern w:val="0"/>
                <w:sz w:val="20"/>
                <w:szCs w:val="20"/>
              </w:rPr>
              <w:t>外科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王明暘</w:t>
            </w:r>
          </w:p>
        </w:tc>
        <w:tc>
          <w:tcPr>
            <w:tcW w:w="1730" w:type="dxa"/>
            <w:vAlign w:val="center"/>
          </w:tcPr>
          <w:p w:rsidR="00FC4C53" w:rsidRPr="00DE2A8E" w:rsidRDefault="00FC4C53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1927" w:type="dxa"/>
            <w:vAlign w:val="center"/>
          </w:tcPr>
          <w:p w:rsidR="00FC4C53" w:rsidRPr="00DE2A8E" w:rsidRDefault="00FC4C53" w:rsidP="00016B4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1080801至1090731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FC4C53" w:rsidRPr="00DE2A8E" w:rsidTr="00016B43">
        <w:trPr>
          <w:trHeight w:val="397"/>
        </w:trPr>
        <w:tc>
          <w:tcPr>
            <w:tcW w:w="598" w:type="dxa"/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醫學院醫學系</w:t>
            </w:r>
            <w:r w:rsidR="00102BCA">
              <w:rPr>
                <w:rFonts w:ascii="標楷體" w:eastAsia="標楷體" w:hAnsi="標楷體" w:cs="Times New Roman" w:hint="eastAsia"/>
                <w:noProof/>
                <w:kern w:val="0"/>
                <w:sz w:val="20"/>
                <w:szCs w:val="20"/>
              </w:rPr>
              <w:t>外科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陳敞牧</w:t>
            </w:r>
          </w:p>
        </w:tc>
        <w:tc>
          <w:tcPr>
            <w:tcW w:w="1730" w:type="dxa"/>
            <w:vAlign w:val="center"/>
          </w:tcPr>
          <w:p w:rsidR="00FC4C53" w:rsidRPr="00DE2A8E" w:rsidRDefault="00FC4C53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1927" w:type="dxa"/>
            <w:vAlign w:val="center"/>
          </w:tcPr>
          <w:p w:rsidR="00FC4C53" w:rsidRPr="00DE2A8E" w:rsidRDefault="00FC4C53" w:rsidP="00016B4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1080801至1090731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FC4C53" w:rsidRPr="00DE2A8E" w:rsidTr="00016B43">
        <w:trPr>
          <w:trHeight w:val="397"/>
        </w:trPr>
        <w:tc>
          <w:tcPr>
            <w:tcW w:w="598" w:type="dxa"/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醫學院醫學系皮膚科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王莉芳</w:t>
            </w:r>
          </w:p>
        </w:tc>
        <w:tc>
          <w:tcPr>
            <w:tcW w:w="1730" w:type="dxa"/>
            <w:vAlign w:val="center"/>
          </w:tcPr>
          <w:p w:rsidR="00FC4C53" w:rsidRPr="00DE2A8E" w:rsidRDefault="00FC4C53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兼任副教授</w:t>
            </w:r>
          </w:p>
        </w:tc>
        <w:tc>
          <w:tcPr>
            <w:tcW w:w="1927" w:type="dxa"/>
            <w:vAlign w:val="center"/>
          </w:tcPr>
          <w:p w:rsidR="00FC4C53" w:rsidRPr="00DE2A8E" w:rsidRDefault="00FC4C53" w:rsidP="00016B4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1080801至1090731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FC4C53" w:rsidRPr="00DE2A8E" w:rsidTr="00016B43">
        <w:trPr>
          <w:trHeight w:val="397"/>
        </w:trPr>
        <w:tc>
          <w:tcPr>
            <w:tcW w:w="598" w:type="dxa"/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醫學院醫學系精神科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劉智民</w:t>
            </w:r>
          </w:p>
        </w:tc>
        <w:tc>
          <w:tcPr>
            <w:tcW w:w="1730" w:type="dxa"/>
            <w:vAlign w:val="center"/>
          </w:tcPr>
          <w:p w:rsidR="00FC4C53" w:rsidRPr="00DE2A8E" w:rsidRDefault="00FC4C53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1927" w:type="dxa"/>
            <w:vAlign w:val="center"/>
          </w:tcPr>
          <w:p w:rsidR="00FC4C53" w:rsidRPr="00DE2A8E" w:rsidRDefault="00FC4C53" w:rsidP="00016B4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1080628至1090731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FC4C53" w:rsidRPr="00DE2A8E" w:rsidTr="00016B43">
        <w:trPr>
          <w:trHeight w:val="397"/>
        </w:trPr>
        <w:tc>
          <w:tcPr>
            <w:tcW w:w="598" w:type="dxa"/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電機資訊學院光電工程學研究所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李嗣涔</w:t>
            </w:r>
          </w:p>
        </w:tc>
        <w:tc>
          <w:tcPr>
            <w:tcW w:w="1730" w:type="dxa"/>
            <w:vAlign w:val="center"/>
          </w:tcPr>
          <w:p w:rsidR="00FC4C53" w:rsidRPr="00DE2A8E" w:rsidRDefault="00FC4C53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兼任教授</w:t>
            </w:r>
          </w:p>
        </w:tc>
        <w:tc>
          <w:tcPr>
            <w:tcW w:w="1927" w:type="dxa"/>
            <w:vAlign w:val="center"/>
          </w:tcPr>
          <w:p w:rsidR="00FC4C53" w:rsidRPr="00DE2A8E" w:rsidRDefault="00FC4C53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1081001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090731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</w:tbl>
    <w:p w:rsidR="002D0398" w:rsidRPr="00E92CE4" w:rsidRDefault="00E92CE4" w:rsidP="00731845">
      <w:pPr>
        <w:spacing w:beforeLines="50" w:before="180" w:line="360" w:lineRule="exact"/>
        <w:ind w:leftChars="100" w:left="24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四、</w:t>
      </w:r>
      <w:r w:rsidR="00AB6E3F" w:rsidRPr="00E92CE4">
        <w:rPr>
          <w:rFonts w:ascii="標楷體" w:eastAsia="標楷體" w:hAnsi="標楷體" w:cs="Times New Roman" w:hint="eastAsia"/>
        </w:rPr>
        <w:t>本校聘下列先生為合聘教師（研究人員）</w:t>
      </w:r>
      <w:r w:rsidR="000069CE" w:rsidRPr="00E92CE4">
        <w:rPr>
          <w:rFonts w:ascii="標楷體" w:eastAsia="標楷體" w:hAnsi="標楷體" w:cs="Times New Roman"/>
        </w:rPr>
        <w:t>：</w:t>
      </w:r>
    </w:p>
    <w:tbl>
      <w:tblPr>
        <w:tblW w:w="993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854"/>
        <w:gridCol w:w="3094"/>
        <w:gridCol w:w="1035"/>
        <w:gridCol w:w="1757"/>
        <w:gridCol w:w="1927"/>
        <w:gridCol w:w="656"/>
      </w:tblGrid>
      <w:tr w:rsidR="0043325F" w:rsidRPr="00DE2A8E" w:rsidTr="00016B43">
        <w:trPr>
          <w:trHeight w:val="397"/>
        </w:trPr>
        <w:tc>
          <w:tcPr>
            <w:tcW w:w="612" w:type="dxa"/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聘別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ind w:rightChars="11" w:right="26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學院系(科)所別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1757" w:type="dxa"/>
            <w:vAlign w:val="center"/>
          </w:tcPr>
          <w:p w:rsidR="00FC4C53" w:rsidRPr="00DE2A8E" w:rsidRDefault="0043325F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擬聘職別</w:t>
            </w:r>
          </w:p>
        </w:tc>
        <w:tc>
          <w:tcPr>
            <w:tcW w:w="1927" w:type="dxa"/>
            <w:vAlign w:val="center"/>
          </w:tcPr>
          <w:p w:rsidR="00FC4C53" w:rsidRPr="00DE2A8E" w:rsidRDefault="00FC4C53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聘期起迄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43325F" w:rsidRPr="00DE2A8E" w:rsidTr="00016B43">
        <w:trPr>
          <w:trHeight w:val="397"/>
        </w:trPr>
        <w:tc>
          <w:tcPr>
            <w:tcW w:w="612" w:type="dxa"/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80" w:lineRule="exact"/>
              <w:ind w:leftChars="-33" w:left="-79" w:rightChars="-32" w:right="-77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生物資源暨農學院生物科技研究所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6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林于鈴</w:t>
            </w:r>
          </w:p>
        </w:tc>
        <w:tc>
          <w:tcPr>
            <w:tcW w:w="1757" w:type="dxa"/>
            <w:vAlign w:val="center"/>
          </w:tcPr>
          <w:p w:rsidR="00FC4C53" w:rsidRPr="00DE2A8E" w:rsidRDefault="0043325F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助理教授</w:t>
            </w:r>
          </w:p>
        </w:tc>
        <w:tc>
          <w:tcPr>
            <w:tcW w:w="1927" w:type="dxa"/>
            <w:vAlign w:val="center"/>
          </w:tcPr>
          <w:p w:rsidR="00FC4C53" w:rsidRPr="00DE2A8E" w:rsidRDefault="00FC4C53" w:rsidP="00016B4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1080801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1090731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4C53" w:rsidRPr="00DE2A8E" w:rsidRDefault="00FC4C53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AB6E3F" w:rsidRPr="00E92CE4" w:rsidRDefault="00E92CE4" w:rsidP="00731845">
      <w:pPr>
        <w:spacing w:beforeLines="50" w:before="180" w:line="360" w:lineRule="exact"/>
        <w:ind w:leftChars="100" w:left="24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五、</w:t>
      </w:r>
      <w:r w:rsidR="00AB6E3F" w:rsidRPr="00E92CE4">
        <w:rPr>
          <w:rFonts w:ascii="標楷體" w:eastAsia="標楷體" w:hAnsi="標楷體" w:cs="Times New Roman"/>
        </w:rPr>
        <w:t>本校聘下列先生為特聘講座</w:t>
      </w:r>
      <w:r w:rsidR="00AB6E3F" w:rsidRPr="00E92CE4">
        <w:rPr>
          <w:rFonts w:ascii="標楷體" w:eastAsia="標楷體" w:hAnsi="標楷體" w:cs="Times New Roman" w:hint="eastAsia"/>
        </w:rPr>
        <w:t>：</w:t>
      </w:r>
    </w:p>
    <w:tbl>
      <w:tblPr>
        <w:tblW w:w="99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854"/>
        <w:gridCol w:w="3024"/>
        <w:gridCol w:w="1119"/>
        <w:gridCol w:w="1722"/>
        <w:gridCol w:w="1960"/>
        <w:gridCol w:w="686"/>
      </w:tblGrid>
      <w:tr w:rsidR="00E73E69" w:rsidRPr="00DE2A8E" w:rsidTr="00016B43">
        <w:trPr>
          <w:trHeight w:val="397"/>
        </w:trPr>
        <w:tc>
          <w:tcPr>
            <w:tcW w:w="612" w:type="dxa"/>
            <w:shd w:val="clear" w:color="auto" w:fill="auto"/>
            <w:vAlign w:val="center"/>
          </w:tcPr>
          <w:p w:rsidR="00E73E69" w:rsidRPr="00DE2A8E" w:rsidRDefault="00E73E69" w:rsidP="00016B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lastRenderedPageBreak/>
              <w:t>編號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73E69" w:rsidRPr="00DE2A8E" w:rsidRDefault="00E73E69" w:rsidP="00016B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聘別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E73E69" w:rsidRPr="00DE2A8E" w:rsidRDefault="00E73E69" w:rsidP="00016B43">
            <w:pPr>
              <w:spacing w:line="280" w:lineRule="exact"/>
              <w:ind w:leftChars="-33" w:left="-79"/>
              <w:jc w:val="both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學院系(科)所別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E73E69" w:rsidRPr="00DE2A8E" w:rsidRDefault="00E73E69" w:rsidP="00016B43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E73E69" w:rsidRPr="00DE2A8E" w:rsidRDefault="00E73E69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擬聘職別</w:t>
            </w:r>
          </w:p>
        </w:tc>
        <w:tc>
          <w:tcPr>
            <w:tcW w:w="1960" w:type="dxa"/>
            <w:vAlign w:val="center"/>
          </w:tcPr>
          <w:p w:rsidR="00E73E69" w:rsidRPr="00DE2A8E" w:rsidRDefault="00E73E69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聘期起迄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3E69" w:rsidRPr="00DE2A8E" w:rsidRDefault="00E73E69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E73E69" w:rsidRPr="00DE2A8E" w:rsidTr="00016B43">
        <w:trPr>
          <w:trHeight w:val="397"/>
        </w:trPr>
        <w:tc>
          <w:tcPr>
            <w:tcW w:w="612" w:type="dxa"/>
            <w:shd w:val="clear" w:color="auto" w:fill="auto"/>
            <w:vAlign w:val="center"/>
          </w:tcPr>
          <w:p w:rsidR="00E73E69" w:rsidRPr="00DE2A8E" w:rsidRDefault="00E73E69" w:rsidP="00016B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73E69" w:rsidRPr="00DE2A8E" w:rsidRDefault="00E73E69" w:rsidP="00016B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E73E69" w:rsidRPr="00DE2A8E" w:rsidRDefault="00E73E69" w:rsidP="00016B43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理學院化學系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E73E69" w:rsidRPr="00DE2A8E" w:rsidRDefault="00E73E69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陳長謙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E73E69" w:rsidRPr="00DE2A8E" w:rsidRDefault="00E73E69" w:rsidP="00016B4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1960" w:type="dxa"/>
            <w:vAlign w:val="center"/>
          </w:tcPr>
          <w:p w:rsidR="00E73E69" w:rsidRPr="00DE2A8E" w:rsidRDefault="00E73E69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1080801</w:t>
            </w:r>
            <w:r w:rsidRPr="00DE2A8E"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  <w:t>至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1110731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3E69" w:rsidRPr="00DE2A8E" w:rsidRDefault="00E73E69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E73E69" w:rsidRPr="00DE2A8E" w:rsidTr="00016B43">
        <w:trPr>
          <w:trHeight w:val="397"/>
        </w:trPr>
        <w:tc>
          <w:tcPr>
            <w:tcW w:w="612" w:type="dxa"/>
            <w:shd w:val="clear" w:color="auto" w:fill="auto"/>
            <w:vAlign w:val="center"/>
          </w:tcPr>
          <w:p w:rsidR="00E73E69" w:rsidRPr="00DE2A8E" w:rsidRDefault="00E73E69" w:rsidP="00016B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73E69" w:rsidRPr="00DE2A8E" w:rsidRDefault="00E73E69" w:rsidP="00016B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E73E69" w:rsidRPr="00DE2A8E" w:rsidRDefault="00E73E69" w:rsidP="00016B43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理學院化學系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E73E69" w:rsidRPr="00DE2A8E" w:rsidRDefault="00E73E69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陸天堯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E73E69" w:rsidRPr="00DE2A8E" w:rsidRDefault="00E73E69" w:rsidP="00016B4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特聘講座教授</w:t>
            </w:r>
          </w:p>
        </w:tc>
        <w:tc>
          <w:tcPr>
            <w:tcW w:w="1960" w:type="dxa"/>
            <w:vAlign w:val="center"/>
          </w:tcPr>
          <w:p w:rsidR="00E73E69" w:rsidRPr="00DE2A8E" w:rsidRDefault="00E73E69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1080801</w:t>
            </w:r>
            <w:r w:rsidRPr="00DE2A8E"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  <w:t>至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1110731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3E69" w:rsidRPr="00DE2A8E" w:rsidRDefault="00E73E69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E73E69" w:rsidRPr="00DE2A8E" w:rsidTr="00016B43">
        <w:trPr>
          <w:trHeight w:val="397"/>
        </w:trPr>
        <w:tc>
          <w:tcPr>
            <w:tcW w:w="612" w:type="dxa"/>
            <w:shd w:val="clear" w:color="auto" w:fill="auto"/>
            <w:vAlign w:val="center"/>
          </w:tcPr>
          <w:p w:rsidR="00E73E69" w:rsidRPr="00DE2A8E" w:rsidRDefault="00E73E69" w:rsidP="00016B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73E69" w:rsidRPr="00DE2A8E" w:rsidRDefault="00E73E69" w:rsidP="00016B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E73E69" w:rsidRPr="00DE2A8E" w:rsidRDefault="00E73E69" w:rsidP="00016B43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工學院化學工程學系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E73E69" w:rsidRPr="00DE2A8E" w:rsidRDefault="00E73E69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何文壽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E73E69" w:rsidRPr="00DE2A8E" w:rsidRDefault="00E73E69" w:rsidP="00016B4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1960" w:type="dxa"/>
            <w:vAlign w:val="center"/>
          </w:tcPr>
          <w:p w:rsidR="00E73E69" w:rsidRPr="00DE2A8E" w:rsidRDefault="00E73E69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1080801</w:t>
            </w:r>
            <w:r w:rsidRPr="00DE2A8E"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  <w:t>至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1090731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3E69" w:rsidRPr="00DE2A8E" w:rsidRDefault="00E73E69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E73E69" w:rsidRPr="00DE2A8E" w:rsidTr="00016B43">
        <w:trPr>
          <w:trHeight w:val="397"/>
        </w:trPr>
        <w:tc>
          <w:tcPr>
            <w:tcW w:w="612" w:type="dxa"/>
            <w:shd w:val="clear" w:color="auto" w:fill="auto"/>
            <w:vAlign w:val="center"/>
          </w:tcPr>
          <w:p w:rsidR="00E73E69" w:rsidRPr="00DE2A8E" w:rsidRDefault="00E73E69" w:rsidP="00016B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73E69" w:rsidRPr="00DE2A8E" w:rsidRDefault="00E73E69" w:rsidP="00016B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E73E69" w:rsidRPr="00DE2A8E" w:rsidRDefault="00E73E69" w:rsidP="00016B43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工學院</w:t>
            </w:r>
            <w:r w:rsidRPr="00DE2A8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材料科學與工程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E73E69" w:rsidRPr="00DE2A8E" w:rsidRDefault="00E73E69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杜經寧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E73E69" w:rsidRPr="00DE2A8E" w:rsidRDefault="00E73E69" w:rsidP="00016B4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1960" w:type="dxa"/>
            <w:vAlign w:val="center"/>
          </w:tcPr>
          <w:p w:rsidR="00E73E69" w:rsidRPr="00DE2A8E" w:rsidRDefault="00E73E69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 w:rsidRPr="00DE2A8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090101</w:t>
            </w:r>
            <w:r w:rsidRPr="00DE2A8E"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  <w:t>至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11</w:t>
            </w:r>
            <w:r w:rsidRPr="00DE2A8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11231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3E69" w:rsidRPr="00DE2A8E" w:rsidRDefault="00E73E69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E73E69" w:rsidRPr="00DE2A8E" w:rsidTr="00016B43">
        <w:trPr>
          <w:trHeight w:val="397"/>
        </w:trPr>
        <w:tc>
          <w:tcPr>
            <w:tcW w:w="612" w:type="dxa"/>
            <w:shd w:val="clear" w:color="auto" w:fill="auto"/>
            <w:vAlign w:val="center"/>
          </w:tcPr>
          <w:p w:rsidR="00E73E69" w:rsidRPr="00DE2A8E" w:rsidRDefault="00E73E69" w:rsidP="00016B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73E69" w:rsidRPr="00DE2A8E" w:rsidRDefault="00E73E69" w:rsidP="00016B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E73E69" w:rsidRPr="00DE2A8E" w:rsidRDefault="00E73E69" w:rsidP="00016B43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工學院</w:t>
            </w:r>
            <w:r w:rsidRPr="00DE2A8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材料科學與工程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E73E69" w:rsidRPr="00DE2A8E" w:rsidRDefault="00E73E69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劉錦川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E73E69" w:rsidRPr="00DE2A8E" w:rsidRDefault="00E73E69" w:rsidP="00016B4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1960" w:type="dxa"/>
            <w:vAlign w:val="center"/>
          </w:tcPr>
          <w:p w:rsidR="00E73E69" w:rsidRPr="00DE2A8E" w:rsidRDefault="00E73E69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DE2A8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901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DE2A8E"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  <w:t>至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11</w:t>
            </w:r>
            <w:r w:rsidRPr="00DE2A8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11231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3E69" w:rsidRPr="00DE2A8E" w:rsidRDefault="00E73E69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E73E69" w:rsidRPr="00DE2A8E" w:rsidTr="00016B43">
        <w:trPr>
          <w:trHeight w:val="397"/>
        </w:trPr>
        <w:tc>
          <w:tcPr>
            <w:tcW w:w="612" w:type="dxa"/>
            <w:shd w:val="clear" w:color="auto" w:fill="auto"/>
            <w:vAlign w:val="center"/>
          </w:tcPr>
          <w:p w:rsidR="00E73E69" w:rsidRPr="00DE2A8E" w:rsidRDefault="00E73E69" w:rsidP="00016B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73E69" w:rsidRPr="00DE2A8E" w:rsidRDefault="00E73E69" w:rsidP="00016B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E73E69" w:rsidRPr="00DE2A8E" w:rsidRDefault="00E73E69" w:rsidP="00016B43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工學院</w:t>
            </w:r>
            <w:r w:rsidRPr="00DE2A8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材料科學與工程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E73E69" w:rsidRPr="00DE2A8E" w:rsidRDefault="00E73E69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青野正和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E73E69" w:rsidRPr="00DE2A8E" w:rsidRDefault="00E73E69" w:rsidP="00016B4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特聘講座</w:t>
            </w:r>
            <w:r w:rsidRPr="00DE2A8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1960" w:type="dxa"/>
            <w:vAlign w:val="center"/>
          </w:tcPr>
          <w:p w:rsidR="00E73E69" w:rsidRPr="00DE2A8E" w:rsidRDefault="00E73E69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</w:t>
            </w:r>
            <w:r w:rsidRPr="00DE2A8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11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DE2A8E"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  <w:t>至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11</w:t>
            </w:r>
            <w:r w:rsidRPr="00DE2A8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11031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3E69" w:rsidRPr="00DE2A8E" w:rsidRDefault="00E73E69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E73E69" w:rsidRPr="00DE2A8E" w:rsidTr="00016B43">
        <w:trPr>
          <w:trHeight w:val="397"/>
        </w:trPr>
        <w:tc>
          <w:tcPr>
            <w:tcW w:w="612" w:type="dxa"/>
            <w:shd w:val="clear" w:color="auto" w:fill="auto"/>
            <w:vAlign w:val="center"/>
          </w:tcPr>
          <w:p w:rsidR="00E73E69" w:rsidRPr="00DE2A8E" w:rsidRDefault="00E73E69" w:rsidP="00016B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73E69" w:rsidRPr="00DE2A8E" w:rsidRDefault="00E73E69" w:rsidP="00016B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E73E69" w:rsidRPr="00DE2A8E" w:rsidRDefault="00E73E69" w:rsidP="00016B43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工學院</w:t>
            </w:r>
            <w:r w:rsidRPr="00DE2A8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材料科學與工程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E73E69" w:rsidRPr="00DE2A8E" w:rsidRDefault="00E73E69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米耀榮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E73E69" w:rsidRPr="00DE2A8E" w:rsidRDefault="00E73E69" w:rsidP="00016B4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特聘講座</w:t>
            </w:r>
            <w:r w:rsidRPr="00DE2A8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1960" w:type="dxa"/>
            <w:vAlign w:val="center"/>
          </w:tcPr>
          <w:p w:rsidR="00E73E69" w:rsidRPr="00DE2A8E" w:rsidRDefault="00E73E69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</w:t>
            </w:r>
            <w:r w:rsidRPr="00DE2A8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001</w:t>
            </w:r>
            <w:r w:rsidRPr="00DE2A8E"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  <w:t>至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 w:rsidRPr="00DE2A8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 w:rsidRPr="00DE2A8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0930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3E69" w:rsidRPr="00DE2A8E" w:rsidRDefault="00E73E69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</w:tbl>
    <w:p w:rsidR="00104455" w:rsidRPr="00E92CE4" w:rsidRDefault="00E92CE4" w:rsidP="00731845">
      <w:pPr>
        <w:spacing w:beforeLines="50" w:before="180" w:line="360" w:lineRule="exact"/>
        <w:ind w:leftChars="100" w:left="24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六、</w:t>
      </w:r>
      <w:r w:rsidR="000761BE" w:rsidRPr="00E92CE4">
        <w:rPr>
          <w:rFonts w:ascii="標楷體" w:eastAsia="標楷體" w:hAnsi="標楷體" w:cs="Times New Roman" w:hint="eastAsia"/>
        </w:rPr>
        <w:t>本校聘下列先生為客座教師：</w:t>
      </w:r>
    </w:p>
    <w:tbl>
      <w:tblPr>
        <w:tblW w:w="99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840"/>
        <w:gridCol w:w="3178"/>
        <w:gridCol w:w="1119"/>
        <w:gridCol w:w="1567"/>
        <w:gridCol w:w="1978"/>
        <w:gridCol w:w="669"/>
      </w:tblGrid>
      <w:tr w:rsidR="002D0CBC" w:rsidRPr="00DE2A8E" w:rsidTr="00016B43">
        <w:trPr>
          <w:trHeight w:val="397"/>
        </w:trPr>
        <w:tc>
          <w:tcPr>
            <w:tcW w:w="626" w:type="dxa"/>
            <w:shd w:val="clear" w:color="auto" w:fill="auto"/>
            <w:vAlign w:val="center"/>
          </w:tcPr>
          <w:p w:rsidR="001E743E" w:rsidRPr="00DE2A8E" w:rsidRDefault="001E743E" w:rsidP="00016B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E743E" w:rsidRPr="00DE2A8E" w:rsidRDefault="001E743E" w:rsidP="00016B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聘別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1E743E" w:rsidRPr="00DE2A8E" w:rsidRDefault="001E743E" w:rsidP="0010660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學院系(科)所別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1E743E" w:rsidRPr="00DE2A8E" w:rsidRDefault="001E743E" w:rsidP="00016B43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E743E" w:rsidRPr="00DE2A8E" w:rsidRDefault="002D0CBC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擬聘職別</w:t>
            </w:r>
          </w:p>
        </w:tc>
        <w:tc>
          <w:tcPr>
            <w:tcW w:w="1978" w:type="dxa"/>
            <w:vAlign w:val="center"/>
          </w:tcPr>
          <w:p w:rsidR="001E743E" w:rsidRPr="00DE2A8E" w:rsidRDefault="001E743E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聘期起迄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743E" w:rsidRPr="00DE2A8E" w:rsidRDefault="001E743E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2D0CBC" w:rsidRPr="00DE2A8E" w:rsidTr="00016B43">
        <w:trPr>
          <w:trHeight w:val="397"/>
        </w:trPr>
        <w:tc>
          <w:tcPr>
            <w:tcW w:w="626" w:type="dxa"/>
            <w:shd w:val="clear" w:color="auto" w:fill="auto"/>
            <w:vAlign w:val="center"/>
          </w:tcPr>
          <w:p w:rsidR="001E743E" w:rsidRPr="00DE2A8E" w:rsidRDefault="001E743E" w:rsidP="00016B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E743E" w:rsidRPr="00DE2A8E" w:rsidRDefault="001E743E" w:rsidP="00016B43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1E743E" w:rsidRPr="00DE2A8E" w:rsidRDefault="001E743E" w:rsidP="00016B43">
            <w:pPr>
              <w:spacing w:line="280" w:lineRule="exact"/>
              <w:ind w:leftChars="-33" w:left="-7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社會科學院社會工作學系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1E743E" w:rsidRPr="00DE2A8E" w:rsidRDefault="001E743E" w:rsidP="00016B43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汪書華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E743E" w:rsidRPr="00DE2A8E" w:rsidRDefault="002D0CBC" w:rsidP="00016B4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客座助理教授</w:t>
            </w:r>
          </w:p>
        </w:tc>
        <w:tc>
          <w:tcPr>
            <w:tcW w:w="1978" w:type="dxa"/>
            <w:vAlign w:val="center"/>
          </w:tcPr>
          <w:p w:rsidR="001E743E" w:rsidRPr="00DE2A8E" w:rsidRDefault="001E743E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1080916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1081130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743E" w:rsidRPr="00DE2A8E" w:rsidRDefault="001E743E" w:rsidP="00016B43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D0CBC" w:rsidRPr="00DE2A8E" w:rsidTr="00016B43">
        <w:trPr>
          <w:trHeight w:val="397"/>
        </w:trPr>
        <w:tc>
          <w:tcPr>
            <w:tcW w:w="626" w:type="dxa"/>
            <w:shd w:val="clear" w:color="auto" w:fill="auto"/>
            <w:vAlign w:val="center"/>
          </w:tcPr>
          <w:p w:rsidR="001E743E" w:rsidRPr="00DE2A8E" w:rsidRDefault="001E743E" w:rsidP="00016B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E743E" w:rsidRPr="00DE2A8E" w:rsidRDefault="001E743E" w:rsidP="00016B43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1E743E" w:rsidRPr="00DE2A8E" w:rsidRDefault="001E743E" w:rsidP="00016B43">
            <w:pPr>
              <w:spacing w:line="28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生物資源暨農學院農業化學系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1E743E" w:rsidRPr="00DE2A8E" w:rsidRDefault="001E743E" w:rsidP="00016B43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橋本洋平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E743E" w:rsidRPr="00DE2A8E" w:rsidRDefault="002D0CBC" w:rsidP="00016B4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客座副教授</w:t>
            </w:r>
          </w:p>
        </w:tc>
        <w:tc>
          <w:tcPr>
            <w:tcW w:w="1978" w:type="dxa"/>
            <w:vAlign w:val="center"/>
          </w:tcPr>
          <w:p w:rsidR="001E743E" w:rsidRPr="00DE2A8E" w:rsidRDefault="001E743E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1080901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1090731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743E" w:rsidRPr="00DE2A8E" w:rsidRDefault="001E743E" w:rsidP="00016B43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D0CBC" w:rsidRPr="00DE2A8E" w:rsidTr="00016B43">
        <w:trPr>
          <w:trHeight w:val="397"/>
        </w:trPr>
        <w:tc>
          <w:tcPr>
            <w:tcW w:w="626" w:type="dxa"/>
            <w:shd w:val="clear" w:color="auto" w:fill="auto"/>
            <w:vAlign w:val="center"/>
          </w:tcPr>
          <w:p w:rsidR="001E743E" w:rsidRPr="00DE2A8E" w:rsidRDefault="001E743E" w:rsidP="00016B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E743E" w:rsidRPr="00DE2A8E" w:rsidRDefault="001E743E" w:rsidP="00016B43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1E743E" w:rsidRPr="00DE2A8E" w:rsidRDefault="001E743E" w:rsidP="00016B43">
            <w:pPr>
              <w:spacing w:line="28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生物資源暨農學院食品科技研究所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1E743E" w:rsidRPr="00DE2A8E" w:rsidRDefault="001E743E" w:rsidP="00016B43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張守元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E743E" w:rsidRPr="00DE2A8E" w:rsidRDefault="002D0CBC" w:rsidP="00016B4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客座教授</w:t>
            </w:r>
          </w:p>
        </w:tc>
        <w:tc>
          <w:tcPr>
            <w:tcW w:w="1978" w:type="dxa"/>
            <w:vAlign w:val="center"/>
          </w:tcPr>
          <w:p w:rsidR="001E743E" w:rsidRPr="00DE2A8E" w:rsidRDefault="001E743E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1090201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1090731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743E" w:rsidRPr="00DE2A8E" w:rsidRDefault="001E743E" w:rsidP="00016B43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D0CBC" w:rsidRPr="00DE2A8E" w:rsidTr="00016B43">
        <w:trPr>
          <w:trHeight w:val="397"/>
        </w:trPr>
        <w:tc>
          <w:tcPr>
            <w:tcW w:w="626" w:type="dxa"/>
            <w:shd w:val="clear" w:color="auto" w:fill="auto"/>
            <w:vAlign w:val="center"/>
          </w:tcPr>
          <w:p w:rsidR="001E743E" w:rsidRPr="00DE2A8E" w:rsidRDefault="001E743E" w:rsidP="00016B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E743E" w:rsidRPr="00DE2A8E" w:rsidRDefault="001E743E" w:rsidP="00016B43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1E743E" w:rsidRPr="00DE2A8E" w:rsidRDefault="001E743E" w:rsidP="00016B43">
            <w:pPr>
              <w:spacing w:line="28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管理學院資訊管理學系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1E743E" w:rsidRPr="00DE2A8E" w:rsidRDefault="001E743E" w:rsidP="00016B43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謝俊霖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E743E" w:rsidRPr="00DE2A8E" w:rsidRDefault="002D0CBC" w:rsidP="00016B4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客座教授</w:t>
            </w:r>
          </w:p>
        </w:tc>
        <w:tc>
          <w:tcPr>
            <w:tcW w:w="1978" w:type="dxa"/>
            <w:vAlign w:val="center"/>
          </w:tcPr>
          <w:p w:rsidR="001E743E" w:rsidRPr="00DE2A8E" w:rsidRDefault="001E743E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1080801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1090731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743E" w:rsidRPr="00DE2A8E" w:rsidRDefault="001E743E" w:rsidP="00016B43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705C3D" w:rsidRPr="00924193" w:rsidRDefault="00924193" w:rsidP="00731845">
      <w:pPr>
        <w:spacing w:beforeLines="50" w:before="180" w:line="360" w:lineRule="exact"/>
        <w:ind w:leftChars="100" w:left="24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七、</w:t>
      </w:r>
      <w:r w:rsidR="00705C3D" w:rsidRPr="00924193">
        <w:rPr>
          <w:rFonts w:ascii="標楷體" w:eastAsia="標楷體" w:hAnsi="標楷體" w:cs="Times New Roman" w:hint="eastAsia"/>
        </w:rPr>
        <w:t>下列教師因故延後應聘案，業簽奉核定如下：</w:t>
      </w:r>
    </w:p>
    <w:tbl>
      <w:tblPr>
        <w:tblStyle w:val="aa"/>
        <w:tblW w:w="9639" w:type="dxa"/>
        <w:tblInd w:w="279" w:type="dxa"/>
        <w:tblLook w:val="04A0" w:firstRow="1" w:lastRow="0" w:firstColumn="1" w:lastColumn="0" w:noHBand="0" w:noVBand="1"/>
      </w:tblPr>
      <w:tblGrid>
        <w:gridCol w:w="709"/>
        <w:gridCol w:w="2268"/>
        <w:gridCol w:w="1701"/>
        <w:gridCol w:w="1134"/>
        <w:gridCol w:w="1275"/>
        <w:gridCol w:w="2552"/>
      </w:tblGrid>
      <w:tr w:rsidR="00705C3D" w:rsidRPr="00DE2A8E" w:rsidTr="00016B43">
        <w:trPr>
          <w:trHeight w:hRule="exact" w:val="397"/>
        </w:trPr>
        <w:tc>
          <w:tcPr>
            <w:tcW w:w="709" w:type="dxa"/>
            <w:vAlign w:val="center"/>
          </w:tcPr>
          <w:p w:rsidR="00705C3D" w:rsidRPr="00DE2A8E" w:rsidRDefault="00705C3D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2268" w:type="dxa"/>
            <w:vAlign w:val="center"/>
          </w:tcPr>
          <w:p w:rsidR="00705C3D" w:rsidRPr="00DE2A8E" w:rsidRDefault="00705C3D" w:rsidP="00106605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學院系(科)所別</w:t>
            </w:r>
          </w:p>
        </w:tc>
        <w:tc>
          <w:tcPr>
            <w:tcW w:w="1701" w:type="dxa"/>
            <w:vAlign w:val="center"/>
          </w:tcPr>
          <w:p w:rsidR="00705C3D" w:rsidRPr="00DE2A8E" w:rsidRDefault="00705C3D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姓名職稱</w:t>
            </w:r>
          </w:p>
        </w:tc>
        <w:tc>
          <w:tcPr>
            <w:tcW w:w="1134" w:type="dxa"/>
            <w:vAlign w:val="center"/>
          </w:tcPr>
          <w:p w:rsidR="00705C3D" w:rsidRPr="00DE2A8E" w:rsidRDefault="00705C3D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原起聘日</w:t>
            </w:r>
          </w:p>
        </w:tc>
        <w:tc>
          <w:tcPr>
            <w:tcW w:w="1275" w:type="dxa"/>
            <w:vAlign w:val="center"/>
          </w:tcPr>
          <w:p w:rsidR="00705C3D" w:rsidRPr="00DE2A8E" w:rsidRDefault="00705C3D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延後應聘日</w:t>
            </w:r>
          </w:p>
        </w:tc>
        <w:tc>
          <w:tcPr>
            <w:tcW w:w="2552" w:type="dxa"/>
            <w:vAlign w:val="center"/>
          </w:tcPr>
          <w:p w:rsidR="00705C3D" w:rsidRPr="00DE2A8E" w:rsidRDefault="00705C3D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備註</w:t>
            </w:r>
          </w:p>
        </w:tc>
      </w:tr>
      <w:tr w:rsidR="00705C3D" w:rsidRPr="00DE2A8E" w:rsidTr="00016B43">
        <w:trPr>
          <w:trHeight w:hRule="exact" w:val="397"/>
        </w:trPr>
        <w:tc>
          <w:tcPr>
            <w:tcW w:w="709" w:type="dxa"/>
            <w:vAlign w:val="center"/>
          </w:tcPr>
          <w:p w:rsidR="00705C3D" w:rsidRPr="00DE2A8E" w:rsidRDefault="00705C3D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705C3D" w:rsidRPr="00DE2A8E" w:rsidRDefault="00A6026B" w:rsidP="00016B43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理學院數學系</w:t>
            </w:r>
          </w:p>
        </w:tc>
        <w:tc>
          <w:tcPr>
            <w:tcW w:w="1701" w:type="dxa"/>
            <w:vAlign w:val="center"/>
          </w:tcPr>
          <w:p w:rsidR="00705C3D" w:rsidRPr="00DE2A8E" w:rsidRDefault="00A6026B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林學庸助理</w:t>
            </w:r>
            <w:r w:rsidR="00705C3D" w:rsidRPr="00DE2A8E">
              <w:rPr>
                <w:rFonts w:ascii="標楷體" w:eastAsia="標楷體" w:hAnsi="標楷體" w:cs="Times New Roman"/>
                <w:sz w:val="20"/>
                <w:szCs w:val="20"/>
              </w:rPr>
              <w:t>教授</w:t>
            </w:r>
          </w:p>
        </w:tc>
        <w:tc>
          <w:tcPr>
            <w:tcW w:w="1134" w:type="dxa"/>
            <w:vAlign w:val="center"/>
          </w:tcPr>
          <w:p w:rsidR="00705C3D" w:rsidRPr="00DE2A8E" w:rsidRDefault="00705C3D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1080801</w:t>
            </w:r>
          </w:p>
        </w:tc>
        <w:tc>
          <w:tcPr>
            <w:tcW w:w="1275" w:type="dxa"/>
            <w:vAlign w:val="center"/>
          </w:tcPr>
          <w:p w:rsidR="00705C3D" w:rsidRPr="00DE2A8E" w:rsidRDefault="00705C3D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1090</w:t>
            </w:r>
            <w:r w:rsidR="00A6026B" w:rsidRPr="00DE2A8E">
              <w:rPr>
                <w:rFonts w:ascii="標楷體" w:eastAsia="標楷體" w:hAnsi="標楷體" w:cs="Times New Roman"/>
                <w:sz w:val="20"/>
                <w:szCs w:val="20"/>
              </w:rPr>
              <w:t>8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</w:p>
        </w:tc>
        <w:tc>
          <w:tcPr>
            <w:tcW w:w="2552" w:type="dxa"/>
            <w:vAlign w:val="center"/>
          </w:tcPr>
          <w:p w:rsidR="00705C3D" w:rsidRPr="00DE2A8E" w:rsidRDefault="00705C3D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代表著作仍在送審年限內</w:t>
            </w:r>
          </w:p>
        </w:tc>
      </w:tr>
      <w:tr w:rsidR="00705C3D" w:rsidRPr="00DE2A8E" w:rsidTr="00016B43">
        <w:trPr>
          <w:trHeight w:hRule="exact" w:val="397"/>
        </w:trPr>
        <w:tc>
          <w:tcPr>
            <w:tcW w:w="709" w:type="dxa"/>
            <w:vAlign w:val="center"/>
          </w:tcPr>
          <w:p w:rsidR="00705C3D" w:rsidRPr="00DE2A8E" w:rsidRDefault="00705C3D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705C3D" w:rsidRPr="00DE2A8E" w:rsidRDefault="00514D8A" w:rsidP="00016B43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理學院心理系</w:t>
            </w:r>
          </w:p>
        </w:tc>
        <w:tc>
          <w:tcPr>
            <w:tcW w:w="1701" w:type="dxa"/>
            <w:vAlign w:val="center"/>
          </w:tcPr>
          <w:p w:rsidR="00705C3D" w:rsidRPr="00DE2A8E" w:rsidRDefault="00705C3D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陳</w:t>
            </w:r>
            <w:r w:rsidR="00514D8A"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品豪助理</w:t>
            </w: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教授</w:t>
            </w:r>
          </w:p>
        </w:tc>
        <w:tc>
          <w:tcPr>
            <w:tcW w:w="1134" w:type="dxa"/>
            <w:vAlign w:val="center"/>
          </w:tcPr>
          <w:p w:rsidR="00705C3D" w:rsidRPr="00DE2A8E" w:rsidRDefault="00705C3D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1080801</w:t>
            </w:r>
          </w:p>
        </w:tc>
        <w:tc>
          <w:tcPr>
            <w:tcW w:w="1275" w:type="dxa"/>
            <w:vAlign w:val="center"/>
          </w:tcPr>
          <w:p w:rsidR="00705C3D" w:rsidRPr="00DE2A8E" w:rsidRDefault="00705C3D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1090201</w:t>
            </w:r>
          </w:p>
        </w:tc>
        <w:tc>
          <w:tcPr>
            <w:tcW w:w="2552" w:type="dxa"/>
            <w:vAlign w:val="center"/>
          </w:tcPr>
          <w:p w:rsidR="00705C3D" w:rsidRPr="00DE2A8E" w:rsidRDefault="00705C3D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代表著作仍在送審年限內</w:t>
            </w:r>
          </w:p>
        </w:tc>
      </w:tr>
      <w:tr w:rsidR="00514D8A" w:rsidRPr="00DE2A8E" w:rsidTr="00016B43">
        <w:trPr>
          <w:trHeight w:hRule="exact" w:val="397"/>
        </w:trPr>
        <w:tc>
          <w:tcPr>
            <w:tcW w:w="709" w:type="dxa"/>
            <w:vAlign w:val="center"/>
          </w:tcPr>
          <w:p w:rsidR="00514D8A" w:rsidRPr="00DE2A8E" w:rsidRDefault="00514D8A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514D8A" w:rsidRPr="00DE2A8E" w:rsidRDefault="00514D8A" w:rsidP="00016B43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管理學院資訊管理學系</w:t>
            </w:r>
          </w:p>
        </w:tc>
        <w:tc>
          <w:tcPr>
            <w:tcW w:w="1701" w:type="dxa"/>
            <w:vAlign w:val="center"/>
          </w:tcPr>
          <w:p w:rsidR="00514D8A" w:rsidRPr="00DE2A8E" w:rsidRDefault="00514D8A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謝俊霖教授</w:t>
            </w:r>
          </w:p>
        </w:tc>
        <w:tc>
          <w:tcPr>
            <w:tcW w:w="1134" w:type="dxa"/>
            <w:vAlign w:val="center"/>
          </w:tcPr>
          <w:p w:rsidR="00514D8A" w:rsidRPr="00DE2A8E" w:rsidRDefault="00514D8A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1080801</w:t>
            </w:r>
          </w:p>
        </w:tc>
        <w:tc>
          <w:tcPr>
            <w:tcW w:w="1275" w:type="dxa"/>
            <w:vAlign w:val="center"/>
          </w:tcPr>
          <w:p w:rsidR="00514D8A" w:rsidRPr="00DE2A8E" w:rsidRDefault="00514D8A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1090801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4D8A" w:rsidRPr="00DE2A8E" w:rsidRDefault="00514D8A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代表著作仍在送審年限內</w:t>
            </w:r>
          </w:p>
        </w:tc>
      </w:tr>
    </w:tbl>
    <w:p w:rsidR="00A60DD3" w:rsidRPr="00924193" w:rsidRDefault="00924193" w:rsidP="00731845">
      <w:pPr>
        <w:spacing w:beforeLines="50" w:before="180" w:line="360" w:lineRule="exact"/>
        <w:ind w:leftChars="100" w:left="720" w:hangingChars="200" w:hanging="48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八、</w:t>
      </w:r>
      <w:r w:rsidR="00A60DD3" w:rsidRPr="00924193">
        <w:rPr>
          <w:rFonts w:ascii="標楷體" w:eastAsia="標楷體" w:hAnsi="標楷體" w:cs="Times New Roman"/>
        </w:rPr>
        <w:t>管理學院</w:t>
      </w:r>
      <w:r w:rsidR="00520019">
        <w:rPr>
          <w:rFonts w:ascii="標楷體" w:eastAsia="標楷體" w:hAnsi="標楷體" w:cs="Times New Roman" w:hint="eastAsia"/>
        </w:rPr>
        <w:t>會計學</w:t>
      </w:r>
      <w:r w:rsidR="00A60DD3" w:rsidRPr="00924193">
        <w:rPr>
          <w:rFonts w:ascii="標楷體" w:eastAsia="標楷體" w:hAnsi="標楷體" w:cs="Times New Roman"/>
        </w:rPr>
        <w:t>系新聘黃祥宇助理教授原送審博士論文尚非定稿，該系業將黃助理教授博士論文定稿再送請原審查人重新審</w:t>
      </w:r>
      <w:r w:rsidR="00A60DD3" w:rsidRPr="00924193">
        <w:rPr>
          <w:rFonts w:ascii="標楷體" w:eastAsia="標楷體" w:hAnsi="標楷體" w:cs="Times New Roman"/>
          <w:noProof/>
        </w:rPr>
        <w:t>查，並經該系108年9月12日108學年度第1學期第1次</w:t>
      </w:r>
      <w:r w:rsidR="00A60DD3" w:rsidRPr="00924193">
        <w:rPr>
          <w:rFonts w:ascii="標楷體" w:eastAsia="標楷體" w:hAnsi="標楷體" w:hint="eastAsia"/>
          <w:noProof/>
        </w:rPr>
        <w:t>教評會審議通過</w:t>
      </w:r>
      <w:r w:rsidR="00A60DD3" w:rsidRPr="00924193">
        <w:rPr>
          <w:rFonts w:ascii="標楷體" w:eastAsia="標楷體" w:hAnsi="標楷體"/>
          <w:noProof/>
        </w:rPr>
        <w:t>。</w:t>
      </w:r>
    </w:p>
    <w:p w:rsidR="006B718C" w:rsidRPr="00731845" w:rsidRDefault="00731845" w:rsidP="00731845">
      <w:pPr>
        <w:spacing w:beforeLines="50" w:before="180" w:line="360" w:lineRule="exact"/>
        <w:ind w:leftChars="100" w:left="24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九、</w:t>
      </w:r>
      <w:r w:rsidR="006B718C" w:rsidRPr="00731845">
        <w:rPr>
          <w:rFonts w:ascii="標楷體" w:eastAsia="標楷體" w:hAnsi="標楷體" w:cs="Times New Roman"/>
        </w:rPr>
        <w:t>本校講座教授聘任案，業經各講座審議委員會審議通過如下</w:t>
      </w:r>
      <w:r w:rsidR="006B718C" w:rsidRPr="00731845">
        <w:rPr>
          <w:rFonts w:ascii="標楷體" w:eastAsia="標楷體" w:hAnsi="標楷體" w:cs="Times New Roman" w:hint="eastAsia"/>
        </w:rPr>
        <w:t>：</w:t>
      </w:r>
    </w:p>
    <w:tbl>
      <w:tblPr>
        <w:tblStyle w:val="aa"/>
        <w:tblW w:w="9639" w:type="dxa"/>
        <w:tblInd w:w="279" w:type="dxa"/>
        <w:tblLook w:val="04A0" w:firstRow="1" w:lastRow="0" w:firstColumn="1" w:lastColumn="0" w:noHBand="0" w:noVBand="1"/>
      </w:tblPr>
      <w:tblGrid>
        <w:gridCol w:w="709"/>
        <w:gridCol w:w="3118"/>
        <w:gridCol w:w="1701"/>
        <w:gridCol w:w="1843"/>
        <w:gridCol w:w="2268"/>
      </w:tblGrid>
      <w:tr w:rsidR="00E614CA" w:rsidRPr="00DE2A8E" w:rsidTr="00016B43">
        <w:trPr>
          <w:trHeight w:hRule="exact" w:val="369"/>
        </w:trPr>
        <w:tc>
          <w:tcPr>
            <w:tcW w:w="709" w:type="dxa"/>
            <w:vAlign w:val="center"/>
          </w:tcPr>
          <w:p w:rsidR="00E614CA" w:rsidRPr="00DE2A8E" w:rsidRDefault="00E614CA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3118" w:type="dxa"/>
            <w:vAlign w:val="center"/>
          </w:tcPr>
          <w:p w:rsidR="00E614CA" w:rsidRPr="00DE2A8E" w:rsidRDefault="00E614CA" w:rsidP="00106605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學院系(科)所別</w:t>
            </w:r>
          </w:p>
        </w:tc>
        <w:tc>
          <w:tcPr>
            <w:tcW w:w="1701" w:type="dxa"/>
            <w:vAlign w:val="center"/>
          </w:tcPr>
          <w:p w:rsidR="00E614CA" w:rsidRPr="00DE2A8E" w:rsidRDefault="00E614CA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姓名職稱</w:t>
            </w:r>
          </w:p>
        </w:tc>
        <w:tc>
          <w:tcPr>
            <w:tcW w:w="1843" w:type="dxa"/>
            <w:vAlign w:val="center"/>
          </w:tcPr>
          <w:p w:rsidR="00E614CA" w:rsidRPr="00DE2A8E" w:rsidRDefault="00E614CA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講座名稱</w:t>
            </w:r>
          </w:p>
        </w:tc>
        <w:tc>
          <w:tcPr>
            <w:tcW w:w="2268" w:type="dxa"/>
            <w:vAlign w:val="center"/>
          </w:tcPr>
          <w:p w:rsidR="00E614CA" w:rsidRPr="00DE2A8E" w:rsidRDefault="00E614CA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聘期起迄</w:t>
            </w:r>
          </w:p>
        </w:tc>
      </w:tr>
      <w:tr w:rsidR="00E614CA" w:rsidRPr="00DE2A8E" w:rsidTr="00016B43">
        <w:trPr>
          <w:trHeight w:hRule="exact" w:val="369"/>
        </w:trPr>
        <w:tc>
          <w:tcPr>
            <w:tcW w:w="709" w:type="dxa"/>
            <w:vAlign w:val="center"/>
          </w:tcPr>
          <w:p w:rsidR="00E614CA" w:rsidRPr="00DE2A8E" w:rsidRDefault="00E614CA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614CA" w:rsidRPr="00DE2A8E" w:rsidRDefault="00E614CA" w:rsidP="00016B43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文學院中國文學系</w:t>
            </w:r>
          </w:p>
        </w:tc>
        <w:tc>
          <w:tcPr>
            <w:tcW w:w="1701" w:type="dxa"/>
            <w:vAlign w:val="center"/>
          </w:tcPr>
          <w:p w:rsidR="00E614CA" w:rsidRPr="00DE2A8E" w:rsidRDefault="00E614CA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鄭毓瑜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教授</w:t>
            </w:r>
          </w:p>
        </w:tc>
        <w:tc>
          <w:tcPr>
            <w:tcW w:w="1843" w:type="dxa"/>
            <w:vAlign w:val="center"/>
          </w:tcPr>
          <w:p w:rsidR="00E614CA" w:rsidRPr="00DE2A8E" w:rsidRDefault="00E614CA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本校講座教授</w:t>
            </w:r>
          </w:p>
        </w:tc>
        <w:tc>
          <w:tcPr>
            <w:tcW w:w="2268" w:type="dxa"/>
            <w:vAlign w:val="center"/>
          </w:tcPr>
          <w:p w:rsidR="00E614CA" w:rsidRPr="00DE2A8E" w:rsidRDefault="00E614CA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10</w:t>
            </w:r>
            <w:r w:rsidRPr="00DE2A8E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8</w:t>
            </w: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0801至1</w:t>
            </w:r>
            <w:r w:rsidRPr="00DE2A8E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11</w:t>
            </w: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0731</w:t>
            </w:r>
          </w:p>
        </w:tc>
      </w:tr>
      <w:tr w:rsidR="00E614CA" w:rsidRPr="00DE2A8E" w:rsidTr="00016B43">
        <w:trPr>
          <w:trHeight w:hRule="exact" w:val="369"/>
        </w:trPr>
        <w:tc>
          <w:tcPr>
            <w:tcW w:w="709" w:type="dxa"/>
            <w:vAlign w:val="center"/>
          </w:tcPr>
          <w:p w:rsidR="00E614CA" w:rsidRPr="00DE2A8E" w:rsidRDefault="00E614CA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614CA" w:rsidRPr="00DE2A8E" w:rsidRDefault="00E614CA" w:rsidP="00016B43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文學院</w:t>
            </w: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歷史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學系</w:t>
            </w:r>
          </w:p>
        </w:tc>
        <w:tc>
          <w:tcPr>
            <w:tcW w:w="1701" w:type="dxa"/>
            <w:vAlign w:val="center"/>
          </w:tcPr>
          <w:p w:rsidR="00E614CA" w:rsidRPr="00DE2A8E" w:rsidRDefault="00E614CA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陳弱水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教授</w:t>
            </w:r>
          </w:p>
        </w:tc>
        <w:tc>
          <w:tcPr>
            <w:tcW w:w="1843" w:type="dxa"/>
            <w:vAlign w:val="center"/>
          </w:tcPr>
          <w:p w:rsidR="00E614CA" w:rsidRPr="00DE2A8E" w:rsidRDefault="00E614CA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本校講座教授</w:t>
            </w:r>
          </w:p>
        </w:tc>
        <w:tc>
          <w:tcPr>
            <w:tcW w:w="2268" w:type="dxa"/>
            <w:vAlign w:val="center"/>
          </w:tcPr>
          <w:p w:rsidR="00E614CA" w:rsidRPr="00DE2A8E" w:rsidRDefault="00E614CA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10</w:t>
            </w:r>
            <w:r w:rsidRPr="00DE2A8E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8</w:t>
            </w: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0801至1</w:t>
            </w:r>
            <w:r w:rsidRPr="00DE2A8E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11</w:t>
            </w: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0731</w:t>
            </w:r>
          </w:p>
        </w:tc>
      </w:tr>
      <w:tr w:rsidR="00E614CA" w:rsidRPr="00DE2A8E" w:rsidTr="00016B43">
        <w:trPr>
          <w:trHeight w:hRule="exact" w:val="369"/>
        </w:trPr>
        <w:tc>
          <w:tcPr>
            <w:tcW w:w="709" w:type="dxa"/>
            <w:vAlign w:val="center"/>
          </w:tcPr>
          <w:p w:rsidR="00E614CA" w:rsidRPr="00DE2A8E" w:rsidRDefault="00E614CA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614CA" w:rsidRPr="00DE2A8E" w:rsidRDefault="00E614CA" w:rsidP="00016B43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理學院物理學系</w:t>
            </w:r>
          </w:p>
        </w:tc>
        <w:tc>
          <w:tcPr>
            <w:tcW w:w="1701" w:type="dxa"/>
            <w:vAlign w:val="center"/>
          </w:tcPr>
          <w:p w:rsidR="00E614CA" w:rsidRPr="00DE2A8E" w:rsidRDefault="00E614CA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熊怡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教授</w:t>
            </w:r>
          </w:p>
        </w:tc>
        <w:tc>
          <w:tcPr>
            <w:tcW w:w="1843" w:type="dxa"/>
            <w:vAlign w:val="center"/>
          </w:tcPr>
          <w:p w:rsidR="00E614CA" w:rsidRPr="00DE2A8E" w:rsidRDefault="00E614CA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本校講座教授</w:t>
            </w:r>
          </w:p>
        </w:tc>
        <w:tc>
          <w:tcPr>
            <w:tcW w:w="2268" w:type="dxa"/>
            <w:vAlign w:val="center"/>
          </w:tcPr>
          <w:p w:rsidR="00E614CA" w:rsidRPr="00DE2A8E" w:rsidRDefault="00E614CA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10</w:t>
            </w:r>
            <w:r w:rsidRPr="00DE2A8E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8</w:t>
            </w: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0801至11</w:t>
            </w:r>
            <w:r w:rsidRPr="00DE2A8E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1</w:t>
            </w: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0731</w:t>
            </w:r>
          </w:p>
        </w:tc>
      </w:tr>
      <w:tr w:rsidR="00E614CA" w:rsidRPr="00DE2A8E" w:rsidTr="00016B43">
        <w:trPr>
          <w:trHeight w:hRule="exact" w:val="369"/>
        </w:trPr>
        <w:tc>
          <w:tcPr>
            <w:tcW w:w="709" w:type="dxa"/>
            <w:vAlign w:val="center"/>
          </w:tcPr>
          <w:p w:rsidR="00E614CA" w:rsidRPr="00DE2A8E" w:rsidRDefault="00E614CA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614CA" w:rsidRPr="00DE2A8E" w:rsidRDefault="00E614CA" w:rsidP="00016B43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理學院</w:t>
            </w: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化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學系</w:t>
            </w:r>
          </w:p>
        </w:tc>
        <w:tc>
          <w:tcPr>
            <w:tcW w:w="1701" w:type="dxa"/>
            <w:vAlign w:val="center"/>
          </w:tcPr>
          <w:p w:rsidR="00E614CA" w:rsidRPr="00DE2A8E" w:rsidRDefault="00E614CA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牟中原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教授</w:t>
            </w:r>
          </w:p>
        </w:tc>
        <w:tc>
          <w:tcPr>
            <w:tcW w:w="1843" w:type="dxa"/>
            <w:vAlign w:val="center"/>
          </w:tcPr>
          <w:p w:rsidR="00E614CA" w:rsidRPr="00DE2A8E" w:rsidRDefault="00E614CA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本校講座教授</w:t>
            </w:r>
          </w:p>
        </w:tc>
        <w:tc>
          <w:tcPr>
            <w:tcW w:w="2268" w:type="dxa"/>
            <w:vAlign w:val="center"/>
          </w:tcPr>
          <w:p w:rsidR="00E614CA" w:rsidRPr="00DE2A8E" w:rsidRDefault="00E614CA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10</w:t>
            </w:r>
            <w:r w:rsidRPr="00DE2A8E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8</w:t>
            </w: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0801至1</w:t>
            </w:r>
            <w:r w:rsidRPr="00DE2A8E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09</w:t>
            </w: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0731</w:t>
            </w:r>
          </w:p>
        </w:tc>
      </w:tr>
      <w:tr w:rsidR="00E614CA" w:rsidRPr="00DE2A8E" w:rsidTr="00016B43">
        <w:trPr>
          <w:trHeight w:hRule="exact" w:val="369"/>
        </w:trPr>
        <w:tc>
          <w:tcPr>
            <w:tcW w:w="709" w:type="dxa"/>
            <w:vAlign w:val="center"/>
          </w:tcPr>
          <w:p w:rsidR="00E614CA" w:rsidRPr="00DE2A8E" w:rsidRDefault="00E614CA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614CA" w:rsidRPr="00DE2A8E" w:rsidRDefault="00E614CA" w:rsidP="00016B43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理學院</w:t>
            </w: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心理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學系</w:t>
            </w:r>
          </w:p>
        </w:tc>
        <w:tc>
          <w:tcPr>
            <w:tcW w:w="1701" w:type="dxa"/>
            <w:vAlign w:val="center"/>
          </w:tcPr>
          <w:p w:rsidR="00E614CA" w:rsidRPr="00DE2A8E" w:rsidRDefault="00E614CA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梁庚辰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教授</w:t>
            </w:r>
          </w:p>
        </w:tc>
        <w:tc>
          <w:tcPr>
            <w:tcW w:w="1843" w:type="dxa"/>
            <w:vAlign w:val="center"/>
          </w:tcPr>
          <w:p w:rsidR="00E614CA" w:rsidRPr="00DE2A8E" w:rsidRDefault="00E614CA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本校講座教授</w:t>
            </w:r>
          </w:p>
        </w:tc>
        <w:tc>
          <w:tcPr>
            <w:tcW w:w="2268" w:type="dxa"/>
            <w:vAlign w:val="center"/>
          </w:tcPr>
          <w:p w:rsidR="00E614CA" w:rsidRPr="00DE2A8E" w:rsidRDefault="00E614CA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10</w:t>
            </w:r>
            <w:r w:rsidRPr="00DE2A8E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8</w:t>
            </w: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0801至11</w:t>
            </w:r>
            <w:r w:rsidRPr="00DE2A8E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1</w:t>
            </w: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0731</w:t>
            </w:r>
          </w:p>
        </w:tc>
      </w:tr>
      <w:tr w:rsidR="00E614CA" w:rsidRPr="00DE2A8E" w:rsidTr="00016B43">
        <w:trPr>
          <w:trHeight w:hRule="exact" w:val="369"/>
        </w:trPr>
        <w:tc>
          <w:tcPr>
            <w:tcW w:w="709" w:type="dxa"/>
            <w:vAlign w:val="center"/>
          </w:tcPr>
          <w:p w:rsidR="00E614CA" w:rsidRPr="00DE2A8E" w:rsidRDefault="00E614CA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614CA" w:rsidRPr="00DE2A8E" w:rsidRDefault="00E614CA" w:rsidP="00016B43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理學院</w:t>
            </w: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大氣科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學系</w:t>
            </w:r>
          </w:p>
        </w:tc>
        <w:tc>
          <w:tcPr>
            <w:tcW w:w="1701" w:type="dxa"/>
            <w:vAlign w:val="center"/>
          </w:tcPr>
          <w:p w:rsidR="00E614CA" w:rsidRPr="00DE2A8E" w:rsidRDefault="00E614CA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郭鴻基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教授</w:t>
            </w:r>
          </w:p>
        </w:tc>
        <w:tc>
          <w:tcPr>
            <w:tcW w:w="1843" w:type="dxa"/>
            <w:vAlign w:val="center"/>
          </w:tcPr>
          <w:p w:rsidR="00E614CA" w:rsidRPr="00DE2A8E" w:rsidRDefault="00E614CA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本校講座教授</w:t>
            </w:r>
          </w:p>
        </w:tc>
        <w:tc>
          <w:tcPr>
            <w:tcW w:w="2268" w:type="dxa"/>
            <w:vAlign w:val="center"/>
          </w:tcPr>
          <w:p w:rsidR="00E614CA" w:rsidRPr="00DE2A8E" w:rsidRDefault="00E614CA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10</w:t>
            </w:r>
            <w:r w:rsidRPr="00DE2A8E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8</w:t>
            </w: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0801至11</w:t>
            </w:r>
            <w:r w:rsidRPr="00DE2A8E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1</w:t>
            </w: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0731</w:t>
            </w:r>
          </w:p>
        </w:tc>
      </w:tr>
      <w:tr w:rsidR="00E614CA" w:rsidRPr="00DE2A8E" w:rsidTr="00016B43">
        <w:trPr>
          <w:trHeight w:hRule="exact" w:val="369"/>
        </w:trPr>
        <w:tc>
          <w:tcPr>
            <w:tcW w:w="709" w:type="dxa"/>
            <w:vAlign w:val="center"/>
          </w:tcPr>
          <w:p w:rsidR="00E614CA" w:rsidRPr="00DE2A8E" w:rsidRDefault="00E614CA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614CA" w:rsidRPr="00DE2A8E" w:rsidRDefault="00E614CA" w:rsidP="00016B43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社會科學院政治學系</w:t>
            </w:r>
          </w:p>
        </w:tc>
        <w:tc>
          <w:tcPr>
            <w:tcW w:w="1701" w:type="dxa"/>
            <w:vAlign w:val="center"/>
          </w:tcPr>
          <w:p w:rsidR="00E614CA" w:rsidRPr="00DE2A8E" w:rsidRDefault="00E614CA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石之瑜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教授</w:t>
            </w:r>
          </w:p>
        </w:tc>
        <w:tc>
          <w:tcPr>
            <w:tcW w:w="1843" w:type="dxa"/>
            <w:vAlign w:val="center"/>
          </w:tcPr>
          <w:p w:rsidR="00E614CA" w:rsidRPr="00DE2A8E" w:rsidRDefault="00E614CA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本校講座教授</w:t>
            </w:r>
          </w:p>
        </w:tc>
        <w:tc>
          <w:tcPr>
            <w:tcW w:w="2268" w:type="dxa"/>
            <w:vAlign w:val="center"/>
          </w:tcPr>
          <w:p w:rsidR="00E614CA" w:rsidRPr="00DE2A8E" w:rsidRDefault="00E614CA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10</w:t>
            </w:r>
            <w:r w:rsidRPr="00DE2A8E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8</w:t>
            </w: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0801至11</w:t>
            </w:r>
            <w:r w:rsidRPr="00DE2A8E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1</w:t>
            </w: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0731</w:t>
            </w:r>
          </w:p>
        </w:tc>
      </w:tr>
      <w:tr w:rsidR="00E614CA" w:rsidRPr="00DE2A8E" w:rsidTr="00016B43">
        <w:trPr>
          <w:trHeight w:hRule="exact" w:val="369"/>
        </w:trPr>
        <w:tc>
          <w:tcPr>
            <w:tcW w:w="709" w:type="dxa"/>
            <w:vAlign w:val="center"/>
          </w:tcPr>
          <w:p w:rsidR="00E614CA" w:rsidRPr="00DE2A8E" w:rsidRDefault="00E614CA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614CA" w:rsidRPr="00DE2A8E" w:rsidRDefault="00E614CA" w:rsidP="00016B43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醫學院醫學系內科</w:t>
            </w:r>
          </w:p>
        </w:tc>
        <w:tc>
          <w:tcPr>
            <w:tcW w:w="1701" w:type="dxa"/>
            <w:vAlign w:val="center"/>
          </w:tcPr>
          <w:p w:rsidR="00E614CA" w:rsidRPr="00DE2A8E" w:rsidRDefault="00E614CA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田蕙芬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教授</w:t>
            </w:r>
          </w:p>
        </w:tc>
        <w:tc>
          <w:tcPr>
            <w:tcW w:w="1843" w:type="dxa"/>
            <w:vAlign w:val="center"/>
          </w:tcPr>
          <w:p w:rsidR="00E614CA" w:rsidRPr="00DE2A8E" w:rsidRDefault="00E614CA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本校講座教授</w:t>
            </w:r>
          </w:p>
        </w:tc>
        <w:tc>
          <w:tcPr>
            <w:tcW w:w="2268" w:type="dxa"/>
            <w:vAlign w:val="center"/>
          </w:tcPr>
          <w:p w:rsidR="00E614CA" w:rsidRPr="00DE2A8E" w:rsidRDefault="00E614CA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1</w:t>
            </w:r>
            <w:r w:rsidRPr="00DE2A8E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08</w:t>
            </w: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0801至11</w:t>
            </w:r>
            <w:r w:rsidRPr="00DE2A8E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1</w:t>
            </w: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0731</w:t>
            </w:r>
          </w:p>
        </w:tc>
      </w:tr>
      <w:tr w:rsidR="00E614CA" w:rsidRPr="00DE2A8E" w:rsidTr="00016B43">
        <w:trPr>
          <w:trHeight w:hRule="exact" w:val="369"/>
        </w:trPr>
        <w:tc>
          <w:tcPr>
            <w:tcW w:w="709" w:type="dxa"/>
            <w:vAlign w:val="center"/>
          </w:tcPr>
          <w:p w:rsidR="00E614CA" w:rsidRPr="00DE2A8E" w:rsidRDefault="00E614CA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614CA" w:rsidRPr="00DE2A8E" w:rsidRDefault="00E614CA" w:rsidP="00016B43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醫學院臨床醫學研究所</w:t>
            </w:r>
          </w:p>
        </w:tc>
        <w:tc>
          <w:tcPr>
            <w:tcW w:w="1701" w:type="dxa"/>
            <w:vAlign w:val="center"/>
          </w:tcPr>
          <w:p w:rsidR="00E614CA" w:rsidRPr="00DE2A8E" w:rsidRDefault="00E614CA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高嘉宏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教授</w:t>
            </w:r>
          </w:p>
        </w:tc>
        <w:tc>
          <w:tcPr>
            <w:tcW w:w="1843" w:type="dxa"/>
            <w:vAlign w:val="center"/>
          </w:tcPr>
          <w:p w:rsidR="00E614CA" w:rsidRPr="00DE2A8E" w:rsidRDefault="00E614CA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本校講座教授</w:t>
            </w:r>
          </w:p>
        </w:tc>
        <w:tc>
          <w:tcPr>
            <w:tcW w:w="2268" w:type="dxa"/>
            <w:vAlign w:val="center"/>
          </w:tcPr>
          <w:p w:rsidR="00E614CA" w:rsidRPr="00DE2A8E" w:rsidRDefault="00E614CA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10</w:t>
            </w:r>
            <w:r w:rsidRPr="00DE2A8E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8</w:t>
            </w: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0801至11</w:t>
            </w:r>
            <w:r w:rsidRPr="00DE2A8E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1</w:t>
            </w: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0731</w:t>
            </w:r>
          </w:p>
        </w:tc>
      </w:tr>
      <w:tr w:rsidR="00E614CA" w:rsidRPr="00DE2A8E" w:rsidTr="00016B43">
        <w:trPr>
          <w:trHeight w:hRule="exact" w:val="369"/>
        </w:trPr>
        <w:tc>
          <w:tcPr>
            <w:tcW w:w="709" w:type="dxa"/>
            <w:vAlign w:val="center"/>
          </w:tcPr>
          <w:p w:rsidR="00E614CA" w:rsidRPr="00DE2A8E" w:rsidRDefault="00E614CA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614CA" w:rsidRPr="00DE2A8E" w:rsidRDefault="00E614CA" w:rsidP="00016B43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工學院</w:t>
            </w: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化學工程學系</w:t>
            </w:r>
          </w:p>
        </w:tc>
        <w:tc>
          <w:tcPr>
            <w:tcW w:w="1701" w:type="dxa"/>
            <w:vAlign w:val="center"/>
          </w:tcPr>
          <w:p w:rsidR="00E614CA" w:rsidRPr="00DE2A8E" w:rsidRDefault="00E614CA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徐治平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教授</w:t>
            </w:r>
          </w:p>
        </w:tc>
        <w:tc>
          <w:tcPr>
            <w:tcW w:w="1843" w:type="dxa"/>
            <w:vAlign w:val="center"/>
          </w:tcPr>
          <w:p w:rsidR="00E614CA" w:rsidRPr="00DE2A8E" w:rsidRDefault="00E614CA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本校講座教授</w:t>
            </w:r>
          </w:p>
        </w:tc>
        <w:tc>
          <w:tcPr>
            <w:tcW w:w="2268" w:type="dxa"/>
            <w:vAlign w:val="center"/>
          </w:tcPr>
          <w:p w:rsidR="00E614CA" w:rsidRPr="00DE2A8E" w:rsidRDefault="00E614CA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1070801至1</w:t>
            </w:r>
            <w:r w:rsidRPr="00DE2A8E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09</w:t>
            </w: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0731</w:t>
            </w:r>
          </w:p>
        </w:tc>
      </w:tr>
      <w:tr w:rsidR="00E614CA" w:rsidRPr="00DE2A8E" w:rsidTr="00016B43">
        <w:trPr>
          <w:trHeight w:hRule="exact" w:val="369"/>
        </w:trPr>
        <w:tc>
          <w:tcPr>
            <w:tcW w:w="709" w:type="dxa"/>
            <w:vAlign w:val="center"/>
          </w:tcPr>
          <w:p w:rsidR="00E614CA" w:rsidRPr="00DE2A8E" w:rsidRDefault="00E614CA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11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614CA" w:rsidRPr="00DE2A8E" w:rsidRDefault="00E614CA" w:rsidP="00016B43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電機資訊學院電信工程學研究所</w:t>
            </w:r>
          </w:p>
        </w:tc>
        <w:tc>
          <w:tcPr>
            <w:tcW w:w="1701" w:type="dxa"/>
            <w:vAlign w:val="center"/>
          </w:tcPr>
          <w:p w:rsidR="00E614CA" w:rsidRPr="00DE2A8E" w:rsidRDefault="00E614CA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王暉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教授</w:t>
            </w:r>
          </w:p>
        </w:tc>
        <w:tc>
          <w:tcPr>
            <w:tcW w:w="1843" w:type="dxa"/>
            <w:vAlign w:val="center"/>
          </w:tcPr>
          <w:p w:rsidR="00E614CA" w:rsidRPr="00DE2A8E" w:rsidRDefault="00E614CA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本校講座教授</w:t>
            </w:r>
          </w:p>
        </w:tc>
        <w:tc>
          <w:tcPr>
            <w:tcW w:w="2268" w:type="dxa"/>
            <w:vAlign w:val="center"/>
          </w:tcPr>
          <w:p w:rsidR="00E614CA" w:rsidRPr="00DE2A8E" w:rsidRDefault="00E614CA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1070801至11</w:t>
            </w:r>
            <w:r w:rsidRPr="00DE2A8E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1</w:t>
            </w: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0731</w:t>
            </w:r>
          </w:p>
        </w:tc>
      </w:tr>
    </w:tbl>
    <w:p w:rsidR="00F56A3A" w:rsidRPr="00293867" w:rsidRDefault="00293867" w:rsidP="00853CB3">
      <w:pPr>
        <w:spacing w:beforeLines="50" w:before="180" w:line="360" w:lineRule="exact"/>
        <w:ind w:leftChars="100" w:left="720" w:hangingChars="200" w:hanging="48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lastRenderedPageBreak/>
        <w:t>十、</w:t>
      </w:r>
      <w:r w:rsidR="00F56A3A" w:rsidRPr="00293867">
        <w:rPr>
          <w:rFonts w:ascii="標楷體" w:eastAsia="標楷體" w:hAnsi="標楷體" w:cs="Times New Roman" w:hint="eastAsia"/>
        </w:rPr>
        <w:t>工</w:t>
      </w:r>
      <w:r w:rsidR="00E612B8" w:rsidRPr="00293867">
        <w:rPr>
          <w:rFonts w:ascii="標楷體" w:eastAsia="標楷體" w:hAnsi="標楷體" w:cs="Times New Roman"/>
        </w:rPr>
        <w:t>學院</w:t>
      </w:r>
      <w:r w:rsidR="00F56A3A" w:rsidRPr="00293867">
        <w:rPr>
          <w:rFonts w:ascii="標楷體" w:eastAsia="標楷體" w:hAnsi="標楷體" w:cs="Times New Roman" w:hint="eastAsia"/>
        </w:rPr>
        <w:t>工程科學及海洋工程學系助理</w:t>
      </w:r>
      <w:r w:rsidR="00F56A3A" w:rsidRPr="00293867">
        <w:rPr>
          <w:rFonts w:ascii="標楷體" w:eastAsia="標楷體" w:hAnsi="標楷體" w:cs="Times New Roman"/>
        </w:rPr>
        <w:t>教授</w:t>
      </w:r>
      <w:r w:rsidR="00F56A3A" w:rsidRPr="00293867">
        <w:rPr>
          <w:rFonts w:ascii="標楷體" w:eastAsia="標楷體" w:hAnsi="標楷體" w:cs="Times New Roman" w:hint="eastAsia"/>
        </w:rPr>
        <w:t>羅弘岳自</w:t>
      </w:r>
      <w:r w:rsidR="00F56A3A" w:rsidRPr="00293867">
        <w:rPr>
          <w:rFonts w:ascii="標楷體" w:eastAsia="標楷體" w:hAnsi="標楷體" w:cs="Times New Roman"/>
        </w:rPr>
        <w:t>10</w:t>
      </w:r>
      <w:r w:rsidR="00F56A3A" w:rsidRPr="00293867">
        <w:rPr>
          <w:rFonts w:ascii="標楷體" w:eastAsia="標楷體" w:hAnsi="標楷體" w:cs="Times New Roman" w:hint="eastAsia"/>
        </w:rPr>
        <w:t>7</w:t>
      </w:r>
      <w:r w:rsidR="00F56A3A" w:rsidRPr="00293867">
        <w:rPr>
          <w:rFonts w:ascii="標楷體" w:eastAsia="標楷體" w:hAnsi="標楷體" w:cs="Times New Roman"/>
        </w:rPr>
        <w:t>年8月1日起至10</w:t>
      </w:r>
      <w:r w:rsidR="00F56A3A" w:rsidRPr="00293867">
        <w:rPr>
          <w:rFonts w:ascii="標楷體" w:eastAsia="標楷體" w:hAnsi="標楷體" w:cs="Times New Roman" w:hint="eastAsia"/>
        </w:rPr>
        <w:t>8</w:t>
      </w:r>
      <w:r w:rsidR="00F56A3A" w:rsidRPr="00293867">
        <w:rPr>
          <w:rFonts w:ascii="標楷體" w:eastAsia="標楷體" w:hAnsi="標楷體" w:cs="Times New Roman"/>
        </w:rPr>
        <w:t>年7月1</w:t>
      </w:r>
      <w:r w:rsidR="00F56A3A" w:rsidRPr="00293867">
        <w:rPr>
          <w:rFonts w:ascii="標楷體" w:eastAsia="標楷體" w:hAnsi="標楷體" w:cs="Times New Roman" w:hint="eastAsia"/>
        </w:rPr>
        <w:t>8</w:t>
      </w:r>
      <w:r w:rsidR="00F56A3A" w:rsidRPr="00293867">
        <w:rPr>
          <w:rFonts w:ascii="標楷體" w:eastAsia="標楷體" w:hAnsi="標楷體" w:cs="Times New Roman"/>
        </w:rPr>
        <w:t>日止</w:t>
      </w:r>
      <w:r w:rsidR="00B059CC" w:rsidRPr="00293867">
        <w:rPr>
          <w:rFonts w:ascii="標楷體" w:eastAsia="標楷體" w:hAnsi="標楷體" w:cs="Times New Roman" w:hint="eastAsia"/>
        </w:rPr>
        <w:t>服兵役留職停薪</w:t>
      </w:r>
      <w:r w:rsidR="00F56A3A" w:rsidRPr="00293867">
        <w:rPr>
          <w:rFonts w:ascii="標楷體" w:eastAsia="標楷體" w:hAnsi="標楷體" w:cs="Times New Roman"/>
        </w:rPr>
        <w:t>，自10</w:t>
      </w:r>
      <w:r w:rsidR="00B059CC" w:rsidRPr="00293867">
        <w:rPr>
          <w:rFonts w:ascii="標楷體" w:eastAsia="標楷體" w:hAnsi="標楷體" w:cs="Times New Roman" w:hint="eastAsia"/>
        </w:rPr>
        <w:t>8</w:t>
      </w:r>
      <w:r w:rsidR="00F56A3A" w:rsidRPr="00293867">
        <w:rPr>
          <w:rFonts w:ascii="標楷體" w:eastAsia="標楷體" w:hAnsi="標楷體" w:cs="Times New Roman"/>
        </w:rPr>
        <w:t>年</w:t>
      </w:r>
      <w:r w:rsidR="00B059CC" w:rsidRPr="00293867">
        <w:rPr>
          <w:rFonts w:ascii="標楷體" w:eastAsia="標楷體" w:hAnsi="標楷體" w:cs="Times New Roman" w:hint="eastAsia"/>
        </w:rPr>
        <w:t>7</w:t>
      </w:r>
      <w:r w:rsidR="00F56A3A" w:rsidRPr="00293867">
        <w:rPr>
          <w:rFonts w:ascii="標楷體" w:eastAsia="標楷體" w:hAnsi="標楷體" w:cs="Times New Roman"/>
        </w:rPr>
        <w:t>月1</w:t>
      </w:r>
      <w:r w:rsidR="00B059CC" w:rsidRPr="00293867">
        <w:rPr>
          <w:rFonts w:ascii="標楷體" w:eastAsia="標楷體" w:hAnsi="標楷體" w:cs="Times New Roman" w:hint="eastAsia"/>
        </w:rPr>
        <w:t>9</w:t>
      </w:r>
      <w:r w:rsidR="00F56A3A" w:rsidRPr="00293867">
        <w:rPr>
          <w:rFonts w:ascii="標楷體" w:eastAsia="標楷體" w:hAnsi="標楷體" w:cs="Times New Roman"/>
        </w:rPr>
        <w:t>日起</w:t>
      </w:r>
      <w:r w:rsidR="00B059CC" w:rsidRPr="00293867">
        <w:rPr>
          <w:rFonts w:ascii="標楷體" w:eastAsia="標楷體" w:hAnsi="標楷體" w:cs="Times New Roman" w:hint="eastAsia"/>
        </w:rPr>
        <w:t>復職</w:t>
      </w:r>
      <w:r w:rsidR="00F56A3A" w:rsidRPr="00293867">
        <w:rPr>
          <w:rFonts w:ascii="標楷體" w:eastAsia="標楷體" w:hAnsi="標楷體" w:cs="Times New Roman"/>
        </w:rPr>
        <w:t>，</w:t>
      </w:r>
      <w:r w:rsidR="00B059CC" w:rsidRPr="00293867">
        <w:rPr>
          <w:rFonts w:ascii="標楷體" w:eastAsia="標楷體" w:hAnsi="標楷體" w:cs="Times New Roman" w:hint="eastAsia"/>
        </w:rPr>
        <w:t>查</w:t>
      </w:r>
      <w:r w:rsidR="00F56A3A" w:rsidRPr="00293867">
        <w:rPr>
          <w:rFonts w:ascii="標楷體" w:eastAsia="標楷體" w:hAnsi="標楷體" w:cs="Times New Roman"/>
        </w:rPr>
        <w:t>10</w:t>
      </w:r>
      <w:r w:rsidR="00B059CC" w:rsidRPr="00293867">
        <w:rPr>
          <w:rFonts w:ascii="標楷體" w:eastAsia="標楷體" w:hAnsi="標楷體" w:cs="Times New Roman" w:hint="eastAsia"/>
        </w:rPr>
        <w:t>7</w:t>
      </w:r>
      <w:r w:rsidR="00F56A3A" w:rsidRPr="00293867">
        <w:rPr>
          <w:rFonts w:ascii="標楷體" w:eastAsia="標楷體" w:hAnsi="標楷體" w:cs="Times New Roman"/>
        </w:rPr>
        <w:t>學年度原支</w:t>
      </w:r>
      <w:r w:rsidR="00B059CC" w:rsidRPr="00293867">
        <w:rPr>
          <w:rFonts w:ascii="標楷體" w:eastAsia="標楷體" w:hAnsi="標楷體" w:cs="Times New Roman" w:hint="eastAsia"/>
        </w:rPr>
        <w:t>助理教授330</w:t>
      </w:r>
      <w:r w:rsidR="00F56A3A" w:rsidRPr="00293867">
        <w:rPr>
          <w:rFonts w:ascii="標楷體" w:eastAsia="標楷體" w:hAnsi="標楷體" w:cs="Times New Roman"/>
        </w:rPr>
        <w:t>薪點，</w:t>
      </w:r>
      <w:r w:rsidR="00B059CC" w:rsidRPr="00293867">
        <w:rPr>
          <w:rFonts w:ascii="標楷體" w:eastAsia="標楷體" w:hAnsi="標楷體" w:cs="Times New Roman"/>
        </w:rPr>
        <w:t>業經系院</w:t>
      </w:r>
      <w:r w:rsidR="00705A98" w:rsidRPr="00293867">
        <w:rPr>
          <w:rFonts w:ascii="標楷體" w:eastAsia="標楷體" w:hAnsi="標楷體" w:cs="Times New Roman" w:hint="eastAsia"/>
        </w:rPr>
        <w:t>就其服兵役期間及前後在校任教之教學研究服務情形予以審認，</w:t>
      </w:r>
      <w:r w:rsidR="00B059CC" w:rsidRPr="00293867">
        <w:rPr>
          <w:rFonts w:ascii="標楷體" w:eastAsia="標楷體" w:hAnsi="標楷體" w:cs="Times New Roman"/>
        </w:rPr>
        <w:t>簽註同意晉薪意見</w:t>
      </w:r>
      <w:r w:rsidR="00ED3AA1" w:rsidRPr="00293867">
        <w:rPr>
          <w:rFonts w:ascii="標楷體" w:eastAsia="標楷體" w:hAnsi="標楷體" w:cs="Times New Roman" w:hint="eastAsia"/>
        </w:rPr>
        <w:t>(</w:t>
      </w:r>
      <w:r w:rsidR="00F56A3A" w:rsidRPr="00293867">
        <w:rPr>
          <w:rFonts w:ascii="標楷體" w:eastAsia="標楷體" w:hAnsi="標楷體" w:cs="Times New Roman"/>
        </w:rPr>
        <w:t>10</w:t>
      </w:r>
      <w:r w:rsidR="00B059CC" w:rsidRPr="00293867">
        <w:rPr>
          <w:rFonts w:ascii="標楷體" w:eastAsia="標楷體" w:hAnsi="標楷體" w:cs="Times New Roman" w:hint="eastAsia"/>
        </w:rPr>
        <w:t>8</w:t>
      </w:r>
      <w:r w:rsidR="00F56A3A" w:rsidRPr="00293867">
        <w:rPr>
          <w:rFonts w:ascii="標楷體" w:eastAsia="標楷體" w:hAnsi="標楷體" w:cs="Times New Roman"/>
        </w:rPr>
        <w:t>學年度得晉支</w:t>
      </w:r>
      <w:r w:rsidR="00B059CC" w:rsidRPr="00293867">
        <w:rPr>
          <w:rFonts w:ascii="標楷體" w:eastAsia="標楷體" w:hAnsi="標楷體" w:cs="Times New Roman" w:hint="eastAsia"/>
        </w:rPr>
        <w:t>350</w:t>
      </w:r>
      <w:r w:rsidR="00F56A3A" w:rsidRPr="00293867">
        <w:rPr>
          <w:rFonts w:ascii="標楷體" w:eastAsia="標楷體" w:hAnsi="標楷體" w:cs="Times New Roman"/>
        </w:rPr>
        <w:t>薪點</w:t>
      </w:r>
      <w:r w:rsidR="00ED3AA1" w:rsidRPr="00293867">
        <w:rPr>
          <w:rFonts w:ascii="標楷體" w:eastAsia="標楷體" w:hAnsi="標楷體" w:cs="Times New Roman" w:hint="eastAsia"/>
        </w:rPr>
        <w:t>)</w:t>
      </w:r>
      <w:r w:rsidR="00F56A3A" w:rsidRPr="00293867">
        <w:rPr>
          <w:rFonts w:ascii="標楷體" w:eastAsia="標楷體" w:hAnsi="標楷體" w:cs="Times New Roman"/>
        </w:rPr>
        <w:t>，</w:t>
      </w:r>
      <w:r w:rsidR="00705A98" w:rsidRPr="00293867">
        <w:rPr>
          <w:rFonts w:ascii="標楷體" w:eastAsia="標楷體" w:hAnsi="標楷體" w:cs="Times New Roman"/>
        </w:rPr>
        <w:t>提會報告</w:t>
      </w:r>
      <w:r w:rsidR="00705A98" w:rsidRPr="00293867">
        <w:rPr>
          <w:rFonts w:ascii="標楷體" w:eastAsia="標楷體" w:hAnsi="標楷體" w:cs="Times New Roman" w:hint="eastAsia"/>
        </w:rPr>
        <w:t>。</w:t>
      </w:r>
    </w:p>
    <w:p w:rsidR="00FC10B0" w:rsidRPr="00293867" w:rsidRDefault="00293867" w:rsidP="00AB60C7">
      <w:pPr>
        <w:spacing w:beforeLines="50" w:before="180" w:line="360" w:lineRule="exact"/>
        <w:ind w:leftChars="100" w:left="960" w:hangingChars="300" w:hanging="72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十一、</w:t>
      </w:r>
      <w:r w:rsidR="00FC10B0" w:rsidRPr="00293867">
        <w:rPr>
          <w:rFonts w:ascii="標楷體" w:eastAsia="標楷體" w:hAnsi="標楷體" w:cs="Times New Roman"/>
        </w:rPr>
        <w:t>本校「特聘教授設置暨特聘加給給與實施要點」</w:t>
      </w:r>
      <w:r w:rsidR="00FC10B0" w:rsidRPr="00293867">
        <w:rPr>
          <w:rFonts w:ascii="標楷體" w:eastAsia="標楷體" w:hAnsi="標楷體" w:cs="Times New Roman"/>
          <w:kern w:val="0"/>
          <w:szCs w:val="24"/>
        </w:rPr>
        <w:t>第2點第1項</w:t>
      </w:r>
      <w:r w:rsidR="00455340">
        <w:rPr>
          <w:rFonts w:ascii="標楷體" w:eastAsia="標楷體" w:hAnsi="標楷體" w:cs="Times New Roman" w:hint="eastAsia"/>
          <w:kern w:val="0"/>
          <w:szCs w:val="24"/>
        </w:rPr>
        <w:t>第4款、第5款、第8款</w:t>
      </w:r>
      <w:r w:rsidR="00FC10B0" w:rsidRPr="00293867">
        <w:rPr>
          <w:rFonts w:ascii="標楷體" w:eastAsia="標楷體" w:hAnsi="標楷體" w:cs="Times New Roman"/>
          <w:kern w:val="0"/>
          <w:szCs w:val="24"/>
        </w:rPr>
        <w:t>資格</w:t>
      </w:r>
      <w:r w:rsidR="00FC10B0" w:rsidRPr="00293867">
        <w:rPr>
          <w:rFonts w:ascii="標楷體" w:eastAsia="標楷體" w:hAnsi="標楷體" w:cs="Times New Roman"/>
        </w:rPr>
        <w:t>特聘教授聘任案，業提行政會議討論通過如下：</w:t>
      </w:r>
    </w:p>
    <w:tbl>
      <w:tblPr>
        <w:tblStyle w:val="aa"/>
        <w:tblW w:w="9639" w:type="dxa"/>
        <w:tblInd w:w="279" w:type="dxa"/>
        <w:tblLook w:val="04A0" w:firstRow="1" w:lastRow="0" w:firstColumn="1" w:lastColumn="0" w:noHBand="0" w:noVBand="1"/>
      </w:tblPr>
      <w:tblGrid>
        <w:gridCol w:w="709"/>
        <w:gridCol w:w="3118"/>
        <w:gridCol w:w="1701"/>
        <w:gridCol w:w="851"/>
        <w:gridCol w:w="1984"/>
        <w:gridCol w:w="1276"/>
      </w:tblGrid>
      <w:tr w:rsidR="003E5884" w:rsidRPr="00DE2A8E" w:rsidTr="00016B43">
        <w:trPr>
          <w:trHeight w:val="397"/>
        </w:trPr>
        <w:tc>
          <w:tcPr>
            <w:tcW w:w="709" w:type="dxa"/>
            <w:vAlign w:val="center"/>
          </w:tcPr>
          <w:p w:rsidR="003E5884" w:rsidRPr="00DE2A8E" w:rsidRDefault="003E5884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3118" w:type="dxa"/>
            <w:vAlign w:val="center"/>
          </w:tcPr>
          <w:p w:rsidR="003E5884" w:rsidRPr="00DE2A8E" w:rsidRDefault="003E5884" w:rsidP="00106605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學院系(科)所別</w:t>
            </w:r>
          </w:p>
        </w:tc>
        <w:tc>
          <w:tcPr>
            <w:tcW w:w="1701" w:type="dxa"/>
            <w:vAlign w:val="center"/>
          </w:tcPr>
          <w:p w:rsidR="003E5884" w:rsidRPr="00DE2A8E" w:rsidRDefault="003E5884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姓名職稱</w:t>
            </w:r>
          </w:p>
        </w:tc>
        <w:tc>
          <w:tcPr>
            <w:tcW w:w="851" w:type="dxa"/>
            <w:vAlign w:val="center"/>
          </w:tcPr>
          <w:p w:rsidR="003E5884" w:rsidRPr="00DE2A8E" w:rsidRDefault="003E5884" w:rsidP="00016B43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款次</w:t>
            </w:r>
          </w:p>
        </w:tc>
        <w:tc>
          <w:tcPr>
            <w:tcW w:w="1984" w:type="dxa"/>
            <w:vAlign w:val="center"/>
          </w:tcPr>
          <w:p w:rsidR="003E5884" w:rsidRPr="00DE2A8E" w:rsidRDefault="003E5884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聘期日</w:t>
            </w:r>
          </w:p>
        </w:tc>
        <w:tc>
          <w:tcPr>
            <w:tcW w:w="1276" w:type="dxa"/>
            <w:vAlign w:val="center"/>
          </w:tcPr>
          <w:p w:rsidR="003E5884" w:rsidRPr="00DE2A8E" w:rsidRDefault="003E5884" w:rsidP="00016B43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3E5884" w:rsidRPr="00DE2A8E" w:rsidTr="00016B43">
        <w:trPr>
          <w:trHeight w:val="397"/>
        </w:trPr>
        <w:tc>
          <w:tcPr>
            <w:tcW w:w="709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文學院</w:t>
            </w:r>
            <w:r w:rsidRPr="00DE2A8E">
              <w:rPr>
                <w:rFonts w:ascii="標楷體" w:eastAsia="標楷體" w:hAnsi="標楷體" w:cs="Times New Roman"/>
                <w:sz w:val="20"/>
              </w:rPr>
              <w:t>圖書資訊學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系</w:t>
            </w:r>
          </w:p>
        </w:tc>
        <w:tc>
          <w:tcPr>
            <w:tcW w:w="1701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黃慕萱教授</w:t>
            </w:r>
          </w:p>
        </w:tc>
        <w:tc>
          <w:tcPr>
            <w:tcW w:w="851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第4款</w:t>
            </w:r>
          </w:p>
        </w:tc>
        <w:tc>
          <w:tcPr>
            <w:tcW w:w="1984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1080801</w:t>
            </w:r>
          </w:p>
        </w:tc>
        <w:tc>
          <w:tcPr>
            <w:tcW w:w="1276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14" w:left="34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E5884" w:rsidRPr="00DE2A8E" w:rsidTr="00016B43">
        <w:trPr>
          <w:trHeight w:val="397"/>
        </w:trPr>
        <w:tc>
          <w:tcPr>
            <w:tcW w:w="709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理學院化學系</w:t>
            </w:r>
          </w:p>
        </w:tc>
        <w:tc>
          <w:tcPr>
            <w:tcW w:w="1701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</w:rPr>
              <w:t>陳俊顯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教授</w:t>
            </w:r>
          </w:p>
        </w:tc>
        <w:tc>
          <w:tcPr>
            <w:tcW w:w="851" w:type="dxa"/>
            <w:vAlign w:val="center"/>
          </w:tcPr>
          <w:p w:rsidR="003E5884" w:rsidRDefault="003E5884" w:rsidP="00016B43">
            <w:pPr>
              <w:jc w:val="center"/>
            </w:pPr>
            <w:r w:rsidRPr="00EF3098">
              <w:rPr>
                <w:rFonts w:ascii="標楷體" w:eastAsia="標楷體" w:hAnsi="標楷體" w:cs="Times New Roman" w:hint="eastAsia"/>
                <w:sz w:val="20"/>
                <w:szCs w:val="20"/>
              </w:rPr>
              <w:t>第4款</w:t>
            </w:r>
          </w:p>
        </w:tc>
        <w:tc>
          <w:tcPr>
            <w:tcW w:w="1984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1080801</w:t>
            </w:r>
          </w:p>
        </w:tc>
        <w:tc>
          <w:tcPr>
            <w:tcW w:w="1276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14" w:left="34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E5884" w:rsidRPr="00DE2A8E" w:rsidTr="00016B43">
        <w:trPr>
          <w:trHeight w:val="397"/>
        </w:trPr>
        <w:tc>
          <w:tcPr>
            <w:tcW w:w="709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醫學院臨床牙醫學研究所</w:t>
            </w:r>
          </w:p>
        </w:tc>
        <w:tc>
          <w:tcPr>
            <w:tcW w:w="1701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林俊彬教授</w:t>
            </w:r>
          </w:p>
        </w:tc>
        <w:tc>
          <w:tcPr>
            <w:tcW w:w="851" w:type="dxa"/>
            <w:vAlign w:val="center"/>
          </w:tcPr>
          <w:p w:rsidR="003E5884" w:rsidRDefault="003E5884" w:rsidP="00016B43">
            <w:pPr>
              <w:jc w:val="center"/>
            </w:pPr>
            <w:r w:rsidRPr="00EF3098">
              <w:rPr>
                <w:rFonts w:ascii="標楷體" w:eastAsia="標楷體" w:hAnsi="標楷體" w:cs="Times New Roman" w:hint="eastAsia"/>
                <w:sz w:val="20"/>
                <w:szCs w:val="20"/>
              </w:rPr>
              <w:t>第4款</w:t>
            </w:r>
          </w:p>
        </w:tc>
        <w:tc>
          <w:tcPr>
            <w:tcW w:w="1984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1080801</w:t>
            </w:r>
          </w:p>
        </w:tc>
        <w:tc>
          <w:tcPr>
            <w:tcW w:w="1276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14" w:left="34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E5884" w:rsidRPr="00DE2A8E" w:rsidTr="00016B43">
        <w:trPr>
          <w:trHeight w:val="397"/>
        </w:trPr>
        <w:tc>
          <w:tcPr>
            <w:tcW w:w="709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醫學院微生物學科</w:t>
            </w:r>
          </w:p>
        </w:tc>
        <w:tc>
          <w:tcPr>
            <w:tcW w:w="1701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葉秀慧教授</w:t>
            </w:r>
          </w:p>
        </w:tc>
        <w:tc>
          <w:tcPr>
            <w:tcW w:w="851" w:type="dxa"/>
            <w:vAlign w:val="center"/>
          </w:tcPr>
          <w:p w:rsidR="003E5884" w:rsidRDefault="003E5884" w:rsidP="00016B43">
            <w:pPr>
              <w:jc w:val="center"/>
            </w:pPr>
            <w:r w:rsidRPr="00EF3098">
              <w:rPr>
                <w:rFonts w:ascii="標楷體" w:eastAsia="標楷體" w:hAnsi="標楷體" w:cs="Times New Roman" w:hint="eastAsia"/>
                <w:sz w:val="20"/>
                <w:szCs w:val="20"/>
              </w:rPr>
              <w:t>第4款</w:t>
            </w:r>
          </w:p>
        </w:tc>
        <w:tc>
          <w:tcPr>
            <w:tcW w:w="1984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1080801</w:t>
            </w:r>
          </w:p>
        </w:tc>
        <w:tc>
          <w:tcPr>
            <w:tcW w:w="1276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14" w:left="34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E5884" w:rsidRPr="00DE2A8E" w:rsidTr="00016B43">
        <w:trPr>
          <w:trHeight w:val="397"/>
        </w:trPr>
        <w:tc>
          <w:tcPr>
            <w:tcW w:w="709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工學院材料科學與工程學系</w:t>
            </w:r>
          </w:p>
        </w:tc>
        <w:tc>
          <w:tcPr>
            <w:tcW w:w="1701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林唯芳教授</w:t>
            </w:r>
          </w:p>
        </w:tc>
        <w:tc>
          <w:tcPr>
            <w:tcW w:w="851" w:type="dxa"/>
            <w:vAlign w:val="center"/>
          </w:tcPr>
          <w:p w:rsidR="003E5884" w:rsidRDefault="003E5884" w:rsidP="00016B43">
            <w:pPr>
              <w:jc w:val="center"/>
            </w:pPr>
            <w:r w:rsidRPr="00EF3098">
              <w:rPr>
                <w:rFonts w:ascii="標楷體" w:eastAsia="標楷體" w:hAnsi="標楷體" w:cs="Times New Roman" w:hint="eastAsia"/>
                <w:sz w:val="20"/>
                <w:szCs w:val="20"/>
              </w:rPr>
              <w:t>第4款</w:t>
            </w:r>
          </w:p>
        </w:tc>
        <w:tc>
          <w:tcPr>
            <w:tcW w:w="1984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1080801</w:t>
            </w:r>
          </w:p>
        </w:tc>
        <w:tc>
          <w:tcPr>
            <w:tcW w:w="1276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14" w:left="34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E5884" w:rsidRPr="00DE2A8E" w:rsidTr="00016B43">
        <w:trPr>
          <w:trHeight w:val="397"/>
        </w:trPr>
        <w:tc>
          <w:tcPr>
            <w:tcW w:w="709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生物資源暨農學院生物環境系統工程學系</w:t>
            </w:r>
          </w:p>
        </w:tc>
        <w:tc>
          <w:tcPr>
            <w:tcW w:w="1701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林裕彬教授</w:t>
            </w:r>
          </w:p>
        </w:tc>
        <w:tc>
          <w:tcPr>
            <w:tcW w:w="851" w:type="dxa"/>
            <w:vAlign w:val="center"/>
          </w:tcPr>
          <w:p w:rsidR="003E5884" w:rsidRDefault="003E5884" w:rsidP="00016B43">
            <w:pPr>
              <w:jc w:val="center"/>
            </w:pPr>
            <w:r w:rsidRPr="00EF3098">
              <w:rPr>
                <w:rFonts w:ascii="標楷體" w:eastAsia="標楷體" w:hAnsi="標楷體" w:cs="Times New Roman" w:hint="eastAsia"/>
                <w:sz w:val="20"/>
                <w:szCs w:val="20"/>
              </w:rPr>
              <w:t>第4款</w:t>
            </w:r>
          </w:p>
        </w:tc>
        <w:tc>
          <w:tcPr>
            <w:tcW w:w="1984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1080801</w:t>
            </w:r>
          </w:p>
        </w:tc>
        <w:tc>
          <w:tcPr>
            <w:tcW w:w="1276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14" w:left="34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E5884" w:rsidRPr="00DE2A8E" w:rsidTr="00016B43">
        <w:trPr>
          <w:trHeight w:val="397"/>
        </w:trPr>
        <w:tc>
          <w:tcPr>
            <w:tcW w:w="709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電機資訊學院電機工程學系</w:t>
            </w:r>
          </w:p>
        </w:tc>
        <w:tc>
          <w:tcPr>
            <w:tcW w:w="1701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劉深淵教授</w:t>
            </w:r>
          </w:p>
        </w:tc>
        <w:tc>
          <w:tcPr>
            <w:tcW w:w="851" w:type="dxa"/>
            <w:vAlign w:val="center"/>
          </w:tcPr>
          <w:p w:rsidR="003E5884" w:rsidRDefault="003E5884" w:rsidP="00016B43">
            <w:pPr>
              <w:jc w:val="center"/>
            </w:pPr>
            <w:r w:rsidRPr="00EF3098">
              <w:rPr>
                <w:rFonts w:ascii="標楷體" w:eastAsia="標楷體" w:hAnsi="標楷體" w:cs="Times New Roman" w:hint="eastAsia"/>
                <w:sz w:val="20"/>
                <w:szCs w:val="20"/>
              </w:rPr>
              <w:t>第4款</w:t>
            </w:r>
          </w:p>
        </w:tc>
        <w:tc>
          <w:tcPr>
            <w:tcW w:w="1984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1080801</w:t>
            </w:r>
          </w:p>
        </w:tc>
        <w:tc>
          <w:tcPr>
            <w:tcW w:w="1276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14" w:left="34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E5884" w:rsidRPr="00DE2A8E" w:rsidTr="00016B43">
        <w:trPr>
          <w:trHeight w:val="397"/>
        </w:trPr>
        <w:tc>
          <w:tcPr>
            <w:tcW w:w="709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電機資訊學院光電工程學研究所</w:t>
            </w:r>
          </w:p>
        </w:tc>
        <w:tc>
          <w:tcPr>
            <w:tcW w:w="1701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林清富教授</w:t>
            </w:r>
          </w:p>
        </w:tc>
        <w:tc>
          <w:tcPr>
            <w:tcW w:w="851" w:type="dxa"/>
            <w:vAlign w:val="center"/>
          </w:tcPr>
          <w:p w:rsidR="003E5884" w:rsidRDefault="003E5884" w:rsidP="00016B43">
            <w:pPr>
              <w:jc w:val="center"/>
            </w:pPr>
            <w:r w:rsidRPr="00EF3098">
              <w:rPr>
                <w:rFonts w:ascii="標楷體" w:eastAsia="標楷體" w:hAnsi="標楷體" w:cs="Times New Roman" w:hint="eastAsia"/>
                <w:sz w:val="20"/>
                <w:szCs w:val="20"/>
              </w:rPr>
              <w:t>第4款</w:t>
            </w:r>
          </w:p>
        </w:tc>
        <w:tc>
          <w:tcPr>
            <w:tcW w:w="1984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1080801</w:t>
            </w:r>
          </w:p>
        </w:tc>
        <w:tc>
          <w:tcPr>
            <w:tcW w:w="1276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14" w:left="34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E5884" w:rsidRPr="00DE2A8E" w:rsidTr="00016B43">
        <w:trPr>
          <w:trHeight w:val="397"/>
        </w:trPr>
        <w:tc>
          <w:tcPr>
            <w:tcW w:w="709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生命科學院植物科學研究所</w:t>
            </w:r>
          </w:p>
        </w:tc>
        <w:tc>
          <w:tcPr>
            <w:tcW w:w="1701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吳克強教授</w:t>
            </w:r>
          </w:p>
        </w:tc>
        <w:tc>
          <w:tcPr>
            <w:tcW w:w="851" w:type="dxa"/>
            <w:vAlign w:val="center"/>
          </w:tcPr>
          <w:p w:rsidR="003E5884" w:rsidRDefault="003E5884" w:rsidP="00016B43">
            <w:pPr>
              <w:jc w:val="center"/>
            </w:pPr>
            <w:r w:rsidRPr="00EF3098">
              <w:rPr>
                <w:rFonts w:ascii="標楷體" w:eastAsia="標楷體" w:hAnsi="標楷體" w:cs="Times New Roman" w:hint="eastAsia"/>
                <w:sz w:val="20"/>
                <w:szCs w:val="20"/>
              </w:rPr>
              <w:t>第4款</w:t>
            </w:r>
          </w:p>
        </w:tc>
        <w:tc>
          <w:tcPr>
            <w:tcW w:w="1984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1080801</w:t>
            </w:r>
          </w:p>
        </w:tc>
        <w:tc>
          <w:tcPr>
            <w:tcW w:w="1276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14" w:left="34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E5884" w:rsidRPr="00DE2A8E" w:rsidTr="00016B43">
        <w:trPr>
          <w:trHeight w:val="397"/>
        </w:trPr>
        <w:tc>
          <w:tcPr>
            <w:tcW w:w="709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電機資訊學院</w:t>
            </w: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電子工程學研究所</w:t>
            </w:r>
          </w:p>
        </w:tc>
        <w:tc>
          <w:tcPr>
            <w:tcW w:w="1701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呂良鴻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教授</w:t>
            </w:r>
          </w:p>
        </w:tc>
        <w:tc>
          <w:tcPr>
            <w:tcW w:w="851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第5款</w:t>
            </w:r>
          </w:p>
        </w:tc>
        <w:tc>
          <w:tcPr>
            <w:tcW w:w="1984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1080801</w:t>
            </w:r>
          </w:p>
        </w:tc>
        <w:tc>
          <w:tcPr>
            <w:tcW w:w="1276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14" w:left="34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E5884" w:rsidRPr="00DE2A8E" w:rsidTr="00016B43">
        <w:trPr>
          <w:trHeight w:val="397"/>
        </w:trPr>
        <w:tc>
          <w:tcPr>
            <w:tcW w:w="709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醫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學院</w:t>
            </w: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醫學系眼科</w:t>
            </w:r>
          </w:p>
        </w:tc>
        <w:tc>
          <w:tcPr>
            <w:tcW w:w="1701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胡芳蓉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教授</w:t>
            </w:r>
          </w:p>
        </w:tc>
        <w:tc>
          <w:tcPr>
            <w:tcW w:w="851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第8款</w:t>
            </w:r>
          </w:p>
        </w:tc>
        <w:tc>
          <w:tcPr>
            <w:tcW w:w="1984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10</w:t>
            </w:r>
            <w:r w:rsidRPr="00DE2A8E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8</w:t>
            </w: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0801</w:t>
            </w: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至</w:t>
            </w: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1</w:t>
            </w:r>
            <w:r w:rsidRPr="00DE2A8E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11</w:t>
            </w: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0731</w:t>
            </w:r>
          </w:p>
        </w:tc>
        <w:tc>
          <w:tcPr>
            <w:tcW w:w="1276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14" w:left="34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E5884" w:rsidRPr="00DE2A8E" w:rsidTr="00016B43">
        <w:trPr>
          <w:trHeight w:val="397"/>
        </w:trPr>
        <w:tc>
          <w:tcPr>
            <w:tcW w:w="709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法律學院法律學系</w:t>
            </w:r>
          </w:p>
        </w:tc>
        <w:tc>
          <w:tcPr>
            <w:tcW w:w="1701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李茂生教授</w:t>
            </w:r>
          </w:p>
        </w:tc>
        <w:tc>
          <w:tcPr>
            <w:tcW w:w="851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第8款</w:t>
            </w:r>
          </w:p>
        </w:tc>
        <w:tc>
          <w:tcPr>
            <w:tcW w:w="1984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10</w:t>
            </w:r>
            <w:r w:rsidRPr="00DE2A8E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8</w:t>
            </w: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0801至1</w:t>
            </w:r>
            <w:r w:rsidRPr="00DE2A8E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11</w:t>
            </w: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0731</w:t>
            </w:r>
          </w:p>
        </w:tc>
        <w:tc>
          <w:tcPr>
            <w:tcW w:w="1276" w:type="dxa"/>
            <w:vAlign w:val="center"/>
          </w:tcPr>
          <w:p w:rsidR="003E5884" w:rsidRPr="00DE2A8E" w:rsidRDefault="003E5884" w:rsidP="00016B43">
            <w:pPr>
              <w:pStyle w:val="a3"/>
              <w:spacing w:line="240" w:lineRule="exact"/>
              <w:ind w:leftChars="14" w:left="34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5B0F14" w:rsidRPr="00777278" w:rsidRDefault="005B0F14" w:rsidP="005B0F14">
      <w:pPr>
        <w:spacing w:beforeLines="50" w:before="180" w:line="360" w:lineRule="exact"/>
        <w:ind w:leftChars="100" w:left="708" w:hangingChars="195" w:hanging="468"/>
        <w:jc w:val="both"/>
        <w:rPr>
          <w:rFonts w:ascii="標楷體" w:eastAsia="標楷體" w:hAnsi="標楷體" w:cs="Times New Roman"/>
        </w:rPr>
      </w:pPr>
      <w:r w:rsidRPr="00777278">
        <w:rPr>
          <w:rFonts w:ascii="標楷體" w:eastAsia="標楷體" w:hAnsi="標楷體" w:cs="Times New Roman" w:hint="eastAsia"/>
        </w:rPr>
        <w:t>十二、本校</w:t>
      </w:r>
      <w:r w:rsidR="00421BD0" w:rsidRPr="00777278">
        <w:rPr>
          <w:rFonts w:ascii="標楷體" w:eastAsia="標楷體" w:hAnsi="標楷體" w:cs="Times New Roman" w:hint="eastAsia"/>
          <w:szCs w:val="24"/>
        </w:rPr>
        <w:t>○</w:t>
      </w:r>
      <w:r w:rsidRPr="00777278">
        <w:rPr>
          <w:rFonts w:ascii="標楷體" w:eastAsia="標楷體" w:hAnsi="標楷體" w:hint="eastAsia"/>
        </w:rPr>
        <w:t>學院</w:t>
      </w:r>
      <w:r w:rsidR="00421BD0" w:rsidRPr="00777278">
        <w:rPr>
          <w:rFonts w:ascii="標楷體" w:eastAsia="標楷體" w:hAnsi="標楷體" w:cs="Times New Roman" w:hint="eastAsia"/>
          <w:szCs w:val="24"/>
        </w:rPr>
        <w:t>○</w:t>
      </w:r>
      <w:r w:rsidRPr="00777278">
        <w:rPr>
          <w:rFonts w:ascii="標楷體" w:eastAsia="標楷體" w:hAnsi="標楷體" w:hint="eastAsia"/>
        </w:rPr>
        <w:t>學系</w:t>
      </w:r>
      <w:r w:rsidR="00421BD0" w:rsidRPr="00777278">
        <w:rPr>
          <w:rFonts w:ascii="標楷體" w:eastAsia="標楷體" w:hAnsi="標楷體" w:cs="Times New Roman" w:hint="eastAsia"/>
          <w:szCs w:val="24"/>
        </w:rPr>
        <w:t>○</w:t>
      </w:r>
      <w:r w:rsidRPr="00777278">
        <w:rPr>
          <w:rFonts w:ascii="標楷體" w:eastAsia="標楷體" w:hAnsi="標楷體" w:hint="eastAsia"/>
        </w:rPr>
        <w:t>教授，對未獲院教評會通過升等提出申訴案，業經本校教師申訴評議委員會評議申訴人申訴有理由，提會報告。</w:t>
      </w:r>
    </w:p>
    <w:p w:rsidR="005B0F14" w:rsidRPr="00DE2A8E" w:rsidRDefault="005B0F14" w:rsidP="005B0F14">
      <w:pPr>
        <w:spacing w:line="360" w:lineRule="exact"/>
        <w:ind w:leftChars="300" w:left="1200" w:hangingChars="200" w:hanging="480"/>
        <w:jc w:val="both"/>
        <w:rPr>
          <w:rFonts w:ascii="標楷體" w:eastAsia="標楷體" w:hAnsi="標楷體" w:cs="Times New Roman"/>
          <w:b/>
        </w:rPr>
      </w:pPr>
      <w:r w:rsidRPr="00777278">
        <w:rPr>
          <w:rFonts w:ascii="標楷體" w:eastAsia="標楷體" w:hAnsi="標楷體" w:cs="Times New Roman" w:hint="eastAsia"/>
        </w:rPr>
        <w:t>說明：</w:t>
      </w:r>
    </w:p>
    <w:p w:rsidR="005B0F14" w:rsidRPr="00F67956" w:rsidRDefault="005B0F14" w:rsidP="005B0F14">
      <w:pPr>
        <w:pStyle w:val="a3"/>
        <w:numPr>
          <w:ilvl w:val="0"/>
          <w:numId w:val="22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 w:rsidRPr="00F67956">
        <w:rPr>
          <w:rFonts w:ascii="標楷體" w:eastAsia="標楷體" w:hAnsi="標楷體" w:hint="eastAsia"/>
        </w:rPr>
        <w:t>依本校(教師申訴評議委員會)108年9月23日校秘字第1080081214號函辦理。</w:t>
      </w:r>
    </w:p>
    <w:p w:rsidR="005B0F14" w:rsidRPr="00F67956" w:rsidRDefault="005B0F14" w:rsidP="005B0F14">
      <w:pPr>
        <w:pStyle w:val="a3"/>
        <w:numPr>
          <w:ilvl w:val="0"/>
          <w:numId w:val="22"/>
        </w:numPr>
        <w:spacing w:line="360" w:lineRule="exact"/>
        <w:ind w:leftChars="0"/>
        <w:jc w:val="both"/>
        <w:rPr>
          <w:rFonts w:ascii="標楷體" w:eastAsia="標楷體" w:hAnsi="標楷體" w:cs="Times New Roman"/>
        </w:rPr>
      </w:pPr>
      <w:r w:rsidRPr="00F67956">
        <w:rPr>
          <w:rFonts w:ascii="標楷體" w:eastAsia="標楷體" w:hAnsi="標楷體" w:hint="eastAsia"/>
        </w:rPr>
        <w:t>查評議書評議決定：「申訴有理由。原措施單位(</w:t>
      </w:r>
      <w:r w:rsidR="00421BD0">
        <w:rPr>
          <w:rFonts w:ascii="標楷體" w:eastAsia="標楷體" w:hAnsi="標楷體" w:cs="Times New Roman" w:hint="eastAsia"/>
          <w:b/>
          <w:szCs w:val="24"/>
        </w:rPr>
        <w:t>○</w:t>
      </w:r>
      <w:r w:rsidRPr="00666F81">
        <w:rPr>
          <w:rFonts w:ascii="標楷體" w:eastAsia="標楷體" w:hAnsi="標楷體" w:hint="eastAsia"/>
        </w:rPr>
        <w:t>學院</w:t>
      </w:r>
      <w:r w:rsidRPr="00F67956">
        <w:rPr>
          <w:rFonts w:ascii="標楷體" w:eastAsia="標楷體" w:hAnsi="標楷體" w:hint="eastAsia"/>
        </w:rPr>
        <w:t>)於108年6月6日107學年度第4次教師評議委員會議有關申訴人不通過升等申請之決議撤銷，並應於三個月內就申訴人之升等申請案重為審核決議。」</w:t>
      </w:r>
    </w:p>
    <w:p w:rsidR="005B0F14" w:rsidRPr="00F67956" w:rsidRDefault="005B0F14" w:rsidP="005B0F14">
      <w:pPr>
        <w:pStyle w:val="a3"/>
        <w:numPr>
          <w:ilvl w:val="0"/>
          <w:numId w:val="22"/>
        </w:numPr>
        <w:spacing w:line="360" w:lineRule="exact"/>
        <w:ind w:leftChars="0"/>
        <w:jc w:val="both"/>
        <w:rPr>
          <w:rFonts w:ascii="標楷體" w:eastAsia="標楷體" w:hAnsi="標楷體" w:cs="Times New Roman"/>
        </w:rPr>
      </w:pPr>
      <w:r w:rsidRPr="00F67956">
        <w:rPr>
          <w:rFonts w:ascii="標楷體" w:eastAsia="標楷體" w:hAnsi="標楷體" w:hint="eastAsia"/>
        </w:rPr>
        <w:t>相關規定：</w:t>
      </w:r>
    </w:p>
    <w:p w:rsidR="005B0F14" w:rsidRPr="00F67956" w:rsidRDefault="005B0F14" w:rsidP="005B0F14">
      <w:pPr>
        <w:spacing w:line="360" w:lineRule="exact"/>
        <w:ind w:leftChars="500" w:left="1440" w:hangingChars="100" w:hanging="240"/>
        <w:jc w:val="both"/>
        <w:rPr>
          <w:rFonts w:ascii="標楷體" w:eastAsia="標楷體" w:hAnsi="標楷體" w:cs="Times New Roman"/>
        </w:rPr>
      </w:pPr>
      <w:r w:rsidRPr="00F67956">
        <w:rPr>
          <w:rFonts w:ascii="標楷體" w:eastAsia="標楷體" w:hAnsi="標楷體" w:cs="Times New Roman" w:hint="eastAsia"/>
        </w:rPr>
        <w:t>1.</w:t>
      </w:r>
      <w:r w:rsidRPr="00F67956">
        <w:rPr>
          <w:rFonts w:ascii="標楷體" w:eastAsia="標楷體" w:hAnsi="標楷體" w:hint="eastAsia"/>
        </w:rPr>
        <w:t>本校教師申訴評議委員會組織及評議要點第14點規定：「對於教師聘任、聘期、升等、停聘、解聘及不續聘之申訴案件，本會認為申訴人申訴有理由者，該評議書應依下列程序處理：…(二)為學院或校教師評審委員會所為之決定者，送校教師評審委員會。</w:t>
      </w:r>
      <w:r w:rsidRPr="00F67956">
        <w:rPr>
          <w:rFonts w:ascii="標楷體" w:eastAsia="標楷體" w:hAnsi="標楷體" w:cs="Times New Roman"/>
        </w:rPr>
        <w:t>」</w:t>
      </w:r>
    </w:p>
    <w:p w:rsidR="005B0F14" w:rsidRPr="00F67956" w:rsidRDefault="005B0F14" w:rsidP="005B0F14">
      <w:pPr>
        <w:spacing w:line="360" w:lineRule="exact"/>
        <w:ind w:leftChars="500" w:left="1440" w:hangingChars="100" w:hanging="240"/>
        <w:jc w:val="both"/>
        <w:rPr>
          <w:rFonts w:ascii="標楷體" w:eastAsia="標楷體" w:hAnsi="標楷體" w:cs="Times New Roman"/>
        </w:rPr>
      </w:pPr>
      <w:r w:rsidRPr="00F67956">
        <w:rPr>
          <w:rFonts w:ascii="標楷體" w:eastAsia="標楷體" w:hAnsi="標楷體" w:cs="Times New Roman" w:hint="eastAsia"/>
        </w:rPr>
        <w:t>2.</w:t>
      </w:r>
      <w:r w:rsidRPr="00F67956">
        <w:rPr>
          <w:rFonts w:ascii="標楷體" w:eastAsia="標楷體" w:hAnsi="標楷體" w:hint="eastAsia"/>
        </w:rPr>
        <w:t>依本校教師評審委員會設置辦法第5條之1規定：「</w:t>
      </w:r>
      <w:r>
        <w:rPr>
          <w:rFonts w:ascii="標楷體" w:eastAsia="標楷體" w:hAnsi="標楷體" w:hint="eastAsia"/>
        </w:rPr>
        <w:t>(第1項)</w:t>
      </w:r>
      <w:r w:rsidRPr="00F67956">
        <w:rPr>
          <w:rFonts w:ascii="標楷體" w:eastAsia="標楷體" w:hAnsi="標楷體" w:hint="eastAsia"/>
        </w:rPr>
        <w:t>對未獲院(中心)教評會通過之升等案件，經申訴程序認定有理由或行政救濟程序撤銷原決定，而應重為審議決定者，應於指定時間內為之，</w:t>
      </w:r>
      <w:r w:rsidRPr="00F67956">
        <w:rPr>
          <w:rFonts w:ascii="標楷體" w:eastAsia="標楷體" w:hAnsi="標楷體" w:hint="eastAsia"/>
          <w:szCs w:val="28"/>
        </w:rPr>
        <w:t>如未指定時間者，應自認定申訴有理由或撤銷原決定之書面送達次日起三個月內為之，並均應送本會；屆期仍未為決議者，本會得逕行審議處置。</w:t>
      </w:r>
      <w:r>
        <w:rPr>
          <w:rFonts w:ascii="標楷體" w:eastAsia="標楷體" w:hAnsi="標楷體" w:hint="eastAsia"/>
          <w:szCs w:val="28"/>
        </w:rPr>
        <w:t>(第2項)</w:t>
      </w:r>
      <w:r w:rsidRPr="00F67956">
        <w:rPr>
          <w:rFonts w:ascii="標楷體" w:eastAsia="標楷體" w:hAnsi="標楷體" w:hint="eastAsia"/>
          <w:szCs w:val="28"/>
        </w:rPr>
        <w:t>本會就前項案件認為有必要時，得經決議組成專案審查委員會。專案審查委員會由本會召集人組成並為主席，成員至少五人</w:t>
      </w:r>
      <w:r w:rsidRPr="00F67956">
        <w:rPr>
          <w:rFonts w:ascii="標楷體" w:eastAsia="標楷體" w:hAnsi="標楷體" w:hint="eastAsia"/>
          <w:szCs w:val="28"/>
        </w:rPr>
        <w:lastRenderedPageBreak/>
        <w:t>以上，本會召集人、原院</w:t>
      </w:r>
      <w:r w:rsidRPr="00F67956">
        <w:rPr>
          <w:rFonts w:ascii="標楷體" w:eastAsia="標楷體" w:hAnsi="標楷體" w:cs="Arial"/>
          <w:szCs w:val="28"/>
        </w:rPr>
        <w:t>(</w:t>
      </w:r>
      <w:r w:rsidRPr="00F67956">
        <w:rPr>
          <w:rFonts w:ascii="標楷體" w:eastAsia="標楷體" w:hAnsi="標楷體" w:hint="eastAsia"/>
          <w:szCs w:val="28"/>
        </w:rPr>
        <w:t>中心</w:t>
      </w:r>
      <w:r w:rsidRPr="00F67956">
        <w:rPr>
          <w:rFonts w:ascii="標楷體" w:eastAsia="標楷體" w:hAnsi="標楷體" w:cs="Arial"/>
          <w:szCs w:val="28"/>
        </w:rPr>
        <w:t>)</w:t>
      </w:r>
      <w:r w:rsidRPr="00F67956">
        <w:rPr>
          <w:rFonts w:ascii="標楷體" w:eastAsia="標楷體" w:hAnsi="標楷體" w:hint="eastAsia"/>
          <w:szCs w:val="28"/>
        </w:rPr>
        <w:t>教評會召集人及相關系</w:t>
      </w:r>
      <w:r w:rsidRPr="00F67956">
        <w:rPr>
          <w:rFonts w:ascii="標楷體" w:eastAsia="標楷體" w:hAnsi="標楷體" w:cs="Arial"/>
          <w:szCs w:val="28"/>
        </w:rPr>
        <w:t>(</w:t>
      </w:r>
      <w:r w:rsidRPr="00F67956">
        <w:rPr>
          <w:rFonts w:ascii="標楷體" w:eastAsia="標楷體" w:hAnsi="標楷體" w:hint="eastAsia"/>
          <w:szCs w:val="28"/>
        </w:rPr>
        <w:t>科、所、學位學程、室、中心</w:t>
      </w:r>
      <w:r w:rsidRPr="00F67956">
        <w:rPr>
          <w:rFonts w:ascii="標楷體" w:eastAsia="標楷體" w:hAnsi="標楷體" w:cs="Arial"/>
          <w:szCs w:val="28"/>
        </w:rPr>
        <w:t>)</w:t>
      </w:r>
      <w:r w:rsidRPr="00F67956">
        <w:rPr>
          <w:rFonts w:ascii="標楷體" w:eastAsia="標楷體" w:hAnsi="標楷體" w:hint="eastAsia"/>
          <w:szCs w:val="28"/>
        </w:rPr>
        <w:t>教評會召集人為當然成員，餘依個案專業領域，自系</w:t>
      </w:r>
      <w:r w:rsidRPr="00F67956">
        <w:rPr>
          <w:rFonts w:ascii="標楷體" w:eastAsia="標楷體" w:hAnsi="標楷體" w:cs="Arial"/>
          <w:szCs w:val="28"/>
        </w:rPr>
        <w:t>(</w:t>
      </w:r>
      <w:r w:rsidRPr="00F67956">
        <w:rPr>
          <w:rFonts w:ascii="標楷體" w:eastAsia="標楷體" w:hAnsi="標楷體" w:hint="eastAsia"/>
          <w:szCs w:val="28"/>
        </w:rPr>
        <w:t>科、所、學位學程、室、中心</w:t>
      </w:r>
      <w:r w:rsidRPr="00F67956">
        <w:rPr>
          <w:rFonts w:ascii="標楷體" w:eastAsia="標楷體" w:hAnsi="標楷體" w:cs="Arial"/>
          <w:szCs w:val="28"/>
        </w:rPr>
        <w:t>)</w:t>
      </w:r>
      <w:r w:rsidRPr="00F67956">
        <w:rPr>
          <w:rFonts w:ascii="標楷體" w:eastAsia="標楷體" w:hAnsi="標楷體" w:hint="eastAsia"/>
          <w:szCs w:val="28"/>
        </w:rPr>
        <w:t>、院</w:t>
      </w:r>
      <w:r w:rsidRPr="00F67956">
        <w:rPr>
          <w:rFonts w:ascii="標楷體" w:eastAsia="標楷體" w:hAnsi="標楷體" w:cs="Arial"/>
          <w:szCs w:val="28"/>
        </w:rPr>
        <w:t>(</w:t>
      </w:r>
      <w:r w:rsidRPr="00F67956">
        <w:rPr>
          <w:rFonts w:ascii="標楷體" w:eastAsia="標楷體" w:hAnsi="標楷體" w:hint="eastAsia"/>
          <w:szCs w:val="28"/>
        </w:rPr>
        <w:t>中心</w:t>
      </w:r>
      <w:r w:rsidRPr="00F67956">
        <w:rPr>
          <w:rFonts w:ascii="標楷體" w:eastAsia="標楷體" w:hAnsi="標楷體" w:cs="Arial"/>
          <w:szCs w:val="28"/>
        </w:rPr>
        <w:t>)</w:t>
      </w:r>
      <w:r w:rsidRPr="00F67956">
        <w:rPr>
          <w:rFonts w:ascii="標楷體" w:eastAsia="標楷體" w:hAnsi="標楷體" w:hint="eastAsia"/>
          <w:szCs w:val="28"/>
        </w:rPr>
        <w:t>教評會委員遴聘之。專案審查委員會應於二個月內將審查結果報告書及建議送本會審議。</w:t>
      </w:r>
      <w:r w:rsidRPr="00F67956">
        <w:rPr>
          <w:rFonts w:ascii="標楷體" w:eastAsia="標楷體" w:hAnsi="標楷體" w:cs="Times New Roman"/>
        </w:rPr>
        <w:t>」</w:t>
      </w:r>
    </w:p>
    <w:p w:rsidR="005B0F14" w:rsidRDefault="005B0F14" w:rsidP="005B0F14">
      <w:pPr>
        <w:pStyle w:val="a3"/>
        <w:spacing w:line="360" w:lineRule="exact"/>
        <w:ind w:leftChars="302" w:left="1455" w:hangingChars="304" w:hanging="730"/>
        <w:jc w:val="both"/>
        <w:rPr>
          <w:rFonts w:ascii="標楷體" w:eastAsia="標楷體" w:hAnsi="標楷體" w:cs="Times New Roman"/>
          <w:b/>
        </w:rPr>
      </w:pPr>
      <w:r w:rsidRPr="00DE4717">
        <w:rPr>
          <w:rFonts w:ascii="標楷體" w:eastAsia="標楷體" w:hAnsi="標楷體" w:cs="Times New Roman" w:hint="eastAsia"/>
        </w:rPr>
        <w:t>（</w:t>
      </w:r>
      <w:r>
        <w:rPr>
          <w:rFonts w:ascii="標楷體" w:eastAsia="標楷體" w:hAnsi="標楷體" w:cs="Times New Roman" w:hint="eastAsia"/>
        </w:rPr>
        <w:t>四</w:t>
      </w:r>
      <w:r w:rsidRPr="00DE4717">
        <w:rPr>
          <w:rFonts w:ascii="標楷體" w:eastAsia="標楷體" w:hAnsi="標楷體" w:cs="Times New Roman" w:hint="eastAsia"/>
        </w:rPr>
        <w:t>）</w:t>
      </w:r>
      <w:r w:rsidRPr="00D97258">
        <w:rPr>
          <w:rFonts w:ascii="標楷體" w:eastAsia="標楷體" w:hAnsi="標楷體" w:hint="eastAsia"/>
        </w:rPr>
        <w:t>茲以本案評議書業已於108年9月23日以校秘字第1080081214號函請</w:t>
      </w:r>
      <w:r w:rsidR="00421BD0">
        <w:rPr>
          <w:rFonts w:ascii="標楷體" w:eastAsia="標楷體" w:hAnsi="標楷體" w:cs="Times New Roman" w:hint="eastAsia"/>
          <w:b/>
          <w:szCs w:val="24"/>
        </w:rPr>
        <w:t>○</w:t>
      </w:r>
      <w:r w:rsidRPr="00D97258">
        <w:rPr>
          <w:rFonts w:ascii="標楷體" w:eastAsia="標楷體" w:hAnsi="標楷體" w:hint="eastAsia"/>
        </w:rPr>
        <w:t>學院應於3個月內就申訴人之升等申請案重為審核決議，爰請</w:t>
      </w:r>
      <w:r w:rsidR="00421BD0">
        <w:rPr>
          <w:rFonts w:ascii="標楷體" w:eastAsia="標楷體" w:hAnsi="標楷體" w:cs="Times New Roman" w:hint="eastAsia"/>
          <w:b/>
          <w:szCs w:val="24"/>
        </w:rPr>
        <w:t>○</w:t>
      </w:r>
      <w:r w:rsidRPr="00D97258">
        <w:rPr>
          <w:rFonts w:ascii="標楷體" w:eastAsia="標楷體" w:hAnsi="標楷體" w:hint="eastAsia"/>
        </w:rPr>
        <w:t>學院於規定期限內辦理，並將院審議結果提校教評會。</w:t>
      </w:r>
    </w:p>
    <w:p w:rsidR="002D0398" w:rsidRPr="001D2025" w:rsidRDefault="001D2025" w:rsidP="001D2025">
      <w:pPr>
        <w:spacing w:beforeLines="50" w:before="180" w:line="360" w:lineRule="exact"/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貳、</w:t>
      </w:r>
      <w:r w:rsidR="00DE6437" w:rsidRPr="001D2025">
        <w:rPr>
          <w:rFonts w:ascii="標楷體" w:eastAsia="標楷體" w:hAnsi="標楷體" w:cs="Times New Roman"/>
          <w:b/>
        </w:rPr>
        <w:t>討論事項</w:t>
      </w:r>
    </w:p>
    <w:p w:rsidR="007566F3" w:rsidRDefault="001D2025" w:rsidP="009A34C1">
      <w:pPr>
        <w:spacing w:line="360" w:lineRule="exact"/>
        <w:ind w:leftChars="100" w:left="720" w:hangingChars="200" w:hanging="480"/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一、</w:t>
      </w:r>
      <w:r w:rsidR="0001543C">
        <w:rPr>
          <w:rFonts w:ascii="標楷體" w:eastAsia="標楷體" w:hAnsi="標楷體" w:cs="Times New Roman" w:hint="eastAsia"/>
          <w:b/>
          <w:szCs w:val="24"/>
        </w:rPr>
        <w:t>○</w:t>
      </w:r>
      <w:r w:rsidR="003C43E2" w:rsidRPr="001D2025">
        <w:rPr>
          <w:rFonts w:ascii="標楷體" w:eastAsia="標楷體" w:hAnsi="標楷體" w:cs="Times New Roman"/>
          <w:b/>
        </w:rPr>
        <w:t>學院</w:t>
      </w:r>
      <w:r w:rsidR="0001543C">
        <w:rPr>
          <w:rFonts w:ascii="標楷體" w:eastAsia="標楷體" w:hAnsi="標楷體" w:cs="Times New Roman" w:hint="eastAsia"/>
          <w:b/>
          <w:szCs w:val="24"/>
        </w:rPr>
        <w:t>○</w:t>
      </w:r>
      <w:r w:rsidR="003C43E2" w:rsidRPr="001D2025">
        <w:rPr>
          <w:rFonts w:ascii="標楷體" w:eastAsia="標楷體" w:hAnsi="標楷體" w:cs="Times New Roman" w:hint="eastAsia"/>
          <w:b/>
        </w:rPr>
        <w:t>學</w:t>
      </w:r>
      <w:r w:rsidR="003C43E2" w:rsidRPr="001D2025">
        <w:rPr>
          <w:rFonts w:ascii="標楷體" w:eastAsia="標楷體" w:hAnsi="標楷體" w:cs="Times New Roman"/>
          <w:b/>
        </w:rPr>
        <w:t>系</w:t>
      </w:r>
      <w:r w:rsidR="0001543C">
        <w:rPr>
          <w:rFonts w:ascii="標楷體" w:eastAsia="標楷體" w:hAnsi="標楷體" w:cs="Times New Roman" w:hint="eastAsia"/>
          <w:b/>
          <w:szCs w:val="24"/>
        </w:rPr>
        <w:t>○○○</w:t>
      </w:r>
      <w:r w:rsidR="003C43E2" w:rsidRPr="001D2025">
        <w:rPr>
          <w:rFonts w:ascii="標楷體" w:eastAsia="標楷體" w:hAnsi="標楷體" w:cs="Times New Roman" w:hint="eastAsia"/>
          <w:b/>
        </w:rPr>
        <w:t>教授</w:t>
      </w:r>
      <w:r w:rsidR="003C43E2" w:rsidRPr="001D2025">
        <w:rPr>
          <w:rFonts w:ascii="標楷體" w:eastAsia="標楷體" w:hAnsi="標楷體" w:cs="Times New Roman"/>
          <w:b/>
        </w:rPr>
        <w:t>疑似違反學術倫理案，提請審議</w:t>
      </w:r>
      <w:r w:rsidR="003C43E2" w:rsidRPr="001D2025">
        <w:rPr>
          <w:rFonts w:ascii="標楷體" w:eastAsia="標楷體" w:hAnsi="標楷體" w:cs="Times New Roman" w:hint="eastAsia"/>
          <w:b/>
        </w:rPr>
        <w:t>。</w:t>
      </w:r>
    </w:p>
    <w:p w:rsidR="003C43E2" w:rsidRPr="00B334DD" w:rsidRDefault="003C43E2" w:rsidP="009A34C1">
      <w:pPr>
        <w:spacing w:line="360" w:lineRule="exact"/>
        <w:ind w:leftChars="300" w:left="1200" w:hangingChars="200" w:hanging="480"/>
        <w:jc w:val="both"/>
        <w:rPr>
          <w:rFonts w:ascii="標楷體" w:eastAsia="標楷體" w:hAnsi="標楷體" w:cs="Times New Roman"/>
        </w:rPr>
      </w:pPr>
      <w:r w:rsidRPr="00106605">
        <w:rPr>
          <w:rFonts w:ascii="標楷體" w:eastAsia="標楷體" w:hAnsi="標楷體" w:cs="Times New Roman" w:hint="eastAsia"/>
          <w:b/>
        </w:rPr>
        <w:t>說明：</w:t>
      </w:r>
      <w:r w:rsidR="0001543C" w:rsidRPr="00B334DD">
        <w:rPr>
          <w:rFonts w:ascii="標楷體" w:eastAsia="標楷體" w:hAnsi="標楷體" w:hint="eastAsia"/>
        </w:rPr>
        <w:t>(略)</w:t>
      </w:r>
    </w:p>
    <w:p w:rsidR="00F84B9B" w:rsidRPr="00B334DD" w:rsidRDefault="00F84B9B" w:rsidP="00F84B9B">
      <w:pPr>
        <w:spacing w:line="360" w:lineRule="exact"/>
        <w:ind w:leftChars="300" w:left="1417" w:hangingChars="290" w:hanging="697"/>
        <w:jc w:val="both"/>
        <w:rPr>
          <w:rFonts w:ascii="標楷體" w:eastAsia="標楷體" w:hAnsi="標楷體" w:cs="Times New Roman"/>
        </w:rPr>
      </w:pPr>
      <w:r w:rsidRPr="00106605">
        <w:rPr>
          <w:rFonts w:ascii="Times New Roman" w:eastAsia="標楷體" w:hAnsi="Times New Roman" w:cs="Times New Roman" w:hint="eastAsia"/>
          <w:b/>
        </w:rPr>
        <w:t>過程紀要：</w:t>
      </w:r>
      <w:r w:rsidR="0001543C" w:rsidRPr="00B334DD">
        <w:rPr>
          <w:rFonts w:ascii="標楷體" w:eastAsia="標楷體" w:hAnsi="標楷體" w:hint="eastAsia"/>
        </w:rPr>
        <w:t>(略)</w:t>
      </w:r>
    </w:p>
    <w:p w:rsidR="003C43E2" w:rsidRPr="00B334DD" w:rsidRDefault="003C43E2" w:rsidP="006815D2">
      <w:pPr>
        <w:spacing w:line="360" w:lineRule="exact"/>
        <w:ind w:leftChars="300" w:left="1417" w:hangingChars="290" w:hanging="697"/>
        <w:jc w:val="both"/>
        <w:rPr>
          <w:rFonts w:ascii="標楷體" w:eastAsia="標楷體" w:hAnsi="標楷體" w:cs="Times New Roman"/>
        </w:rPr>
      </w:pPr>
      <w:r w:rsidRPr="00106605">
        <w:rPr>
          <w:rFonts w:ascii="標楷體" w:eastAsia="標楷體" w:hAnsi="標楷體" w:cs="Times New Roman" w:hint="eastAsia"/>
          <w:b/>
        </w:rPr>
        <w:t>決議：</w:t>
      </w:r>
      <w:r w:rsidR="00323BA4" w:rsidRPr="00B334DD">
        <w:rPr>
          <w:rFonts w:ascii="標楷體" w:eastAsia="標楷體" w:hAnsi="標楷體" w:hint="eastAsia"/>
        </w:rPr>
        <w:t>(略)</w:t>
      </w:r>
    </w:p>
    <w:p w:rsidR="00383B4A" w:rsidRPr="00457562" w:rsidRDefault="00457562" w:rsidP="00FE382B">
      <w:pPr>
        <w:spacing w:beforeLines="50" w:before="180" w:line="360" w:lineRule="exact"/>
        <w:ind w:leftChars="100" w:left="720" w:hangingChars="200" w:hanging="480"/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二、</w:t>
      </w:r>
      <w:r w:rsidR="00383B4A" w:rsidRPr="00457562">
        <w:rPr>
          <w:rFonts w:ascii="標楷體" w:eastAsia="標楷體" w:hAnsi="標楷體" w:cs="Times New Roman" w:hint="eastAsia"/>
          <w:b/>
        </w:rPr>
        <w:t>有關推選本校學術倫理委員會委員</w:t>
      </w:r>
      <w:r w:rsidR="00383B4A" w:rsidRPr="00457562">
        <w:rPr>
          <w:rFonts w:ascii="標楷體" w:eastAsia="標楷體" w:hAnsi="標楷體" w:cs="Times New Roman"/>
          <w:b/>
        </w:rPr>
        <w:t>一案，提請審議</w:t>
      </w:r>
      <w:r w:rsidR="00383B4A" w:rsidRPr="00457562">
        <w:rPr>
          <w:rFonts w:ascii="標楷體" w:eastAsia="標楷體" w:hAnsi="標楷體" w:cs="Times New Roman" w:hint="eastAsia"/>
          <w:b/>
        </w:rPr>
        <w:t>。</w:t>
      </w:r>
    </w:p>
    <w:p w:rsidR="00383B4A" w:rsidRPr="00DE2A8E" w:rsidRDefault="00383B4A" w:rsidP="00457562">
      <w:pPr>
        <w:pStyle w:val="a3"/>
        <w:spacing w:line="360" w:lineRule="exact"/>
        <w:ind w:leftChars="300" w:left="720"/>
        <w:jc w:val="both"/>
        <w:rPr>
          <w:rFonts w:ascii="標楷體" w:eastAsia="標楷體" w:hAnsi="標楷體" w:cs="Times New Roman"/>
          <w:b/>
        </w:rPr>
      </w:pPr>
      <w:r w:rsidRPr="00DE2A8E">
        <w:rPr>
          <w:rFonts w:ascii="標楷體" w:eastAsia="標楷體" w:hAnsi="標楷體" w:cs="Times New Roman"/>
          <w:b/>
        </w:rPr>
        <w:t>說明：</w:t>
      </w:r>
    </w:p>
    <w:p w:rsidR="00383B4A" w:rsidRPr="00457562" w:rsidRDefault="00457562" w:rsidP="000A3831">
      <w:pPr>
        <w:spacing w:line="360" w:lineRule="exact"/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（一）</w:t>
      </w:r>
      <w:r w:rsidR="00383B4A" w:rsidRPr="00457562">
        <w:rPr>
          <w:rFonts w:ascii="標楷體" w:eastAsia="標楷體" w:hAnsi="標楷體" w:cs="Times New Roman" w:hint="eastAsia"/>
        </w:rPr>
        <w:t>依本校學術倫理委員會設置辦法第2點</w:t>
      </w:r>
      <w:r w:rsidR="00955DBA">
        <w:rPr>
          <w:rFonts w:ascii="標楷體" w:eastAsia="標楷體" w:hAnsi="標楷體" w:cs="Times New Roman" w:hint="eastAsia"/>
        </w:rPr>
        <w:t>及</w:t>
      </w:r>
      <w:r w:rsidR="00383B4A" w:rsidRPr="00457562">
        <w:rPr>
          <w:rFonts w:ascii="標楷體" w:eastAsia="標楷體" w:hAnsi="標楷體" w:cs="Times New Roman" w:hint="eastAsia"/>
        </w:rPr>
        <w:t>第3點規定，各學院教師代表委員及校外委員選任機制及任期說明如下：</w:t>
      </w:r>
    </w:p>
    <w:p w:rsidR="00383B4A" w:rsidRPr="00457562" w:rsidRDefault="00457562" w:rsidP="000A3831">
      <w:pPr>
        <w:spacing w:line="360" w:lineRule="exact"/>
        <w:ind w:leftChars="500" w:left="1440" w:hangingChars="100" w:hanging="24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1.</w:t>
      </w:r>
      <w:r w:rsidR="00383B4A" w:rsidRPr="00457562">
        <w:rPr>
          <w:rFonts w:ascii="標楷體" w:eastAsia="標楷體" w:hAnsi="標楷體" w:cs="Times New Roman" w:hint="eastAsia"/>
        </w:rPr>
        <w:t>學術倫理委員會置各學院教師代表1名，教師代表由各學院教師評審委員會推選專任教授1人擔任，學院並須另列候補名單2名；校外專家學者不少於3人，由副校長提名。</w:t>
      </w:r>
    </w:p>
    <w:p w:rsidR="000A3831" w:rsidRDefault="00457562" w:rsidP="000A3831">
      <w:pPr>
        <w:spacing w:line="360" w:lineRule="exact"/>
        <w:ind w:leftChars="500" w:left="1440" w:hangingChars="100" w:hanging="24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2.</w:t>
      </w:r>
      <w:r w:rsidR="00383B4A" w:rsidRPr="00457562">
        <w:rPr>
          <w:rFonts w:ascii="標楷體" w:eastAsia="標楷體" w:hAnsi="標楷體" w:cs="Times New Roman"/>
        </w:rPr>
        <w:t>倫理委員會之委員任期</w:t>
      </w:r>
      <w:r w:rsidR="00383B4A" w:rsidRPr="00457562">
        <w:rPr>
          <w:rFonts w:ascii="標楷體" w:eastAsia="標楷體" w:hAnsi="標楷體" w:cs="Times New Roman" w:hint="eastAsia"/>
        </w:rPr>
        <w:t>1</w:t>
      </w:r>
      <w:r w:rsidR="00383B4A" w:rsidRPr="00457562">
        <w:rPr>
          <w:rFonts w:ascii="標楷體" w:eastAsia="標楷體" w:hAnsi="標楷體" w:cs="Times New Roman"/>
        </w:rPr>
        <w:t>年，但各學院教師代表委員任期</w:t>
      </w:r>
      <w:r w:rsidR="00383B4A" w:rsidRPr="00457562">
        <w:rPr>
          <w:rFonts w:ascii="標楷體" w:eastAsia="標楷體" w:hAnsi="標楷體" w:cs="Times New Roman" w:hint="eastAsia"/>
        </w:rPr>
        <w:t>2</w:t>
      </w:r>
      <w:r w:rsidR="00383B4A" w:rsidRPr="00457562">
        <w:rPr>
          <w:rFonts w:ascii="標楷體" w:eastAsia="標楷體" w:hAnsi="標楷體" w:cs="Times New Roman"/>
        </w:rPr>
        <w:t>年。連選得連任。本辦法修正施行前依規定聘兼之文學院、理學院、社會科學院、醫學院、工學院、生物資源暨農學院教師代表委員，其任期調整至</w:t>
      </w:r>
      <w:r w:rsidR="00383B4A" w:rsidRPr="00457562">
        <w:rPr>
          <w:rFonts w:ascii="標楷體" w:eastAsia="標楷體" w:hAnsi="標楷體" w:cs="Times New Roman" w:hint="eastAsia"/>
        </w:rPr>
        <w:t>107</w:t>
      </w:r>
      <w:r w:rsidR="00383B4A" w:rsidRPr="00457562">
        <w:rPr>
          <w:rFonts w:ascii="標楷體" w:eastAsia="標楷體" w:hAnsi="標楷體" w:cs="Times New Roman"/>
        </w:rPr>
        <w:t>年</w:t>
      </w:r>
      <w:r w:rsidR="00383B4A" w:rsidRPr="00457562">
        <w:rPr>
          <w:rFonts w:ascii="標楷體" w:eastAsia="標楷體" w:hAnsi="標楷體" w:cs="Times New Roman" w:hint="eastAsia"/>
        </w:rPr>
        <w:t>10</w:t>
      </w:r>
      <w:r w:rsidR="00383B4A" w:rsidRPr="00457562">
        <w:rPr>
          <w:rFonts w:ascii="標楷體" w:eastAsia="標楷體" w:hAnsi="標楷體" w:cs="Times New Roman"/>
        </w:rPr>
        <w:t>月</w:t>
      </w:r>
      <w:r w:rsidR="00383B4A" w:rsidRPr="00457562">
        <w:rPr>
          <w:rFonts w:ascii="標楷體" w:eastAsia="標楷體" w:hAnsi="標楷體" w:cs="Times New Roman" w:hint="eastAsia"/>
        </w:rPr>
        <w:t>31</w:t>
      </w:r>
      <w:r w:rsidR="00383B4A" w:rsidRPr="00457562">
        <w:rPr>
          <w:rFonts w:ascii="標楷體" w:eastAsia="標楷體" w:hAnsi="標楷體" w:cs="Times New Roman"/>
        </w:rPr>
        <w:t>日止；其餘學院教師代表委員任期調整至</w:t>
      </w:r>
      <w:r w:rsidR="00383B4A" w:rsidRPr="00457562">
        <w:rPr>
          <w:rFonts w:ascii="標楷體" w:eastAsia="標楷體" w:hAnsi="標楷體" w:cs="Times New Roman" w:hint="eastAsia"/>
        </w:rPr>
        <w:t>108</w:t>
      </w:r>
      <w:r w:rsidR="00383B4A" w:rsidRPr="00457562">
        <w:rPr>
          <w:rFonts w:ascii="標楷體" w:eastAsia="標楷體" w:hAnsi="標楷體" w:cs="Times New Roman"/>
        </w:rPr>
        <w:t>年</w:t>
      </w:r>
      <w:r w:rsidR="00383B4A" w:rsidRPr="00457562">
        <w:rPr>
          <w:rFonts w:ascii="標楷體" w:eastAsia="標楷體" w:hAnsi="標楷體" w:cs="Times New Roman" w:hint="eastAsia"/>
        </w:rPr>
        <w:t>10</w:t>
      </w:r>
      <w:r w:rsidR="00383B4A" w:rsidRPr="00457562">
        <w:rPr>
          <w:rFonts w:ascii="標楷體" w:eastAsia="標楷體" w:hAnsi="標楷體" w:cs="Times New Roman"/>
        </w:rPr>
        <w:t>月</w:t>
      </w:r>
      <w:r w:rsidR="00383B4A" w:rsidRPr="00457562">
        <w:rPr>
          <w:rFonts w:ascii="標楷體" w:eastAsia="標楷體" w:hAnsi="標楷體" w:cs="Times New Roman" w:hint="eastAsia"/>
        </w:rPr>
        <w:t>31</w:t>
      </w:r>
      <w:r w:rsidR="00383B4A" w:rsidRPr="00457562">
        <w:rPr>
          <w:rFonts w:ascii="標楷體" w:eastAsia="標楷體" w:hAnsi="標楷體" w:cs="Times New Roman"/>
        </w:rPr>
        <w:t>日止</w:t>
      </w:r>
      <w:r w:rsidR="00B05F17" w:rsidRPr="00457562">
        <w:rPr>
          <w:rFonts w:ascii="標楷體" w:eastAsia="標楷體" w:hAnsi="標楷體" w:cs="Times New Roman" w:hint="eastAsia"/>
        </w:rPr>
        <w:t>。</w:t>
      </w:r>
    </w:p>
    <w:p w:rsidR="00383B4A" w:rsidRPr="00457562" w:rsidRDefault="00457562" w:rsidP="000A3831">
      <w:pPr>
        <w:spacing w:line="360" w:lineRule="exact"/>
        <w:ind w:leftChars="500" w:left="1440" w:hangingChars="100" w:hanging="24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3.</w:t>
      </w:r>
      <w:r w:rsidR="002B2EE7" w:rsidRPr="00457562">
        <w:rPr>
          <w:rFonts w:ascii="標楷體" w:eastAsia="標楷體" w:hAnsi="標楷體" w:cs="Times New Roman"/>
        </w:rPr>
        <w:t>教師代表委員</w:t>
      </w:r>
      <w:r w:rsidR="002B2EE7">
        <w:rPr>
          <w:rFonts w:ascii="標楷體" w:eastAsia="標楷體" w:hAnsi="標楷體" w:cs="Times New Roman" w:hint="eastAsia"/>
        </w:rPr>
        <w:t>及校外專家學者</w:t>
      </w:r>
      <w:r w:rsidR="002D1D39" w:rsidRPr="00457562">
        <w:rPr>
          <w:rFonts w:ascii="標楷體" w:eastAsia="標楷體" w:hAnsi="標楷體" w:cs="Times New Roman" w:hint="eastAsia"/>
        </w:rPr>
        <w:t>委員名單經本校教師評審委員會通過後，報請校長聘兼之</w:t>
      </w:r>
      <w:r w:rsidR="00B05F17" w:rsidRPr="00457562">
        <w:rPr>
          <w:rFonts w:ascii="標楷體" w:eastAsia="標楷體" w:hAnsi="標楷體" w:cs="Times New Roman" w:hint="eastAsia"/>
        </w:rPr>
        <w:t>。</w:t>
      </w:r>
    </w:p>
    <w:p w:rsidR="00FE382B" w:rsidRPr="007076A7" w:rsidRDefault="00457562" w:rsidP="000A3831">
      <w:pPr>
        <w:spacing w:line="360" w:lineRule="exact"/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  <w:szCs w:val="24"/>
        </w:rPr>
        <w:t>（二）</w:t>
      </w:r>
      <w:r w:rsidR="002B2EE7">
        <w:rPr>
          <w:rFonts w:ascii="標楷體" w:eastAsia="標楷體" w:hAnsi="標楷體" w:cs="Times New Roman" w:hint="eastAsia"/>
          <w:szCs w:val="24"/>
        </w:rPr>
        <w:t>按學術倫理委員會之法律</w:t>
      </w:r>
      <w:r w:rsidR="002D1D39" w:rsidRPr="00457562">
        <w:rPr>
          <w:rFonts w:ascii="標楷體" w:eastAsia="標楷體" w:hAnsi="標楷體" w:cs="Times New Roman" w:hint="eastAsia"/>
          <w:szCs w:val="24"/>
        </w:rPr>
        <w:t>學院、管理學院、電機資訊學院、公共衛生學院</w:t>
      </w:r>
      <w:r w:rsidR="002B2EE7">
        <w:rPr>
          <w:rFonts w:ascii="標楷體" w:eastAsia="標楷體" w:hAnsi="標楷體" w:cs="Times New Roman" w:hint="eastAsia"/>
          <w:szCs w:val="24"/>
        </w:rPr>
        <w:t>及</w:t>
      </w:r>
      <w:r w:rsidR="002D1D39" w:rsidRPr="00457562">
        <w:rPr>
          <w:rFonts w:ascii="標楷體" w:eastAsia="標楷體" w:hAnsi="標楷體" w:cs="Times New Roman" w:hint="eastAsia"/>
          <w:szCs w:val="24"/>
        </w:rPr>
        <w:t>生命科學院教師代表委員</w:t>
      </w:r>
      <w:r w:rsidR="002B2EE7">
        <w:rPr>
          <w:rFonts w:ascii="標楷體" w:eastAsia="標楷體" w:hAnsi="標楷體" w:cs="Times New Roman" w:hint="eastAsia"/>
          <w:szCs w:val="24"/>
        </w:rPr>
        <w:t>任期即將於108年10月31日屆滿；3名</w:t>
      </w:r>
      <w:r w:rsidR="00B05F17" w:rsidRPr="00457562">
        <w:rPr>
          <w:rFonts w:ascii="標楷體" w:eastAsia="標楷體" w:hAnsi="標楷體" w:cs="Times New Roman" w:hint="eastAsia"/>
          <w:szCs w:val="24"/>
        </w:rPr>
        <w:t>校外委員</w:t>
      </w:r>
      <w:r w:rsidR="002B2EE7">
        <w:rPr>
          <w:rFonts w:ascii="標楷體" w:eastAsia="標楷體" w:hAnsi="標楷體" w:cs="Times New Roman" w:hint="eastAsia"/>
          <w:szCs w:val="24"/>
        </w:rPr>
        <w:t>任期</w:t>
      </w:r>
      <w:r w:rsidR="002B2EE7" w:rsidRPr="00457562">
        <w:rPr>
          <w:rFonts w:ascii="標楷體" w:eastAsia="標楷體" w:hAnsi="標楷體" w:cs="Times New Roman" w:hint="eastAsia"/>
        </w:rPr>
        <w:t>將於108年11月5日屆滿</w:t>
      </w:r>
      <w:r w:rsidR="002B2EE7">
        <w:rPr>
          <w:rFonts w:ascii="標楷體" w:eastAsia="標楷體" w:hAnsi="標楷體" w:cs="Times New Roman" w:hint="eastAsia"/>
        </w:rPr>
        <w:t>，檢陳委員</w:t>
      </w:r>
      <w:r w:rsidR="002D1D39" w:rsidRPr="00457562">
        <w:rPr>
          <w:rFonts w:ascii="標楷體" w:eastAsia="標楷體" w:hAnsi="標楷體" w:cs="Times New Roman" w:hint="eastAsia"/>
        </w:rPr>
        <w:t>提名名單</w:t>
      </w:r>
      <w:r w:rsidR="003359BD" w:rsidRPr="00457562">
        <w:rPr>
          <w:rFonts w:ascii="標楷體" w:eastAsia="標楷體" w:hAnsi="標楷體" w:cs="Times New Roman" w:hint="eastAsia"/>
        </w:rPr>
        <w:t>及相關資料</w:t>
      </w:r>
      <w:r w:rsidR="002B2EE7">
        <w:rPr>
          <w:rFonts w:ascii="標楷體" w:eastAsia="標楷體" w:hAnsi="標楷體" w:cs="Times New Roman" w:hint="eastAsia"/>
        </w:rPr>
        <w:t>，</w:t>
      </w:r>
      <w:r w:rsidR="00FE382B" w:rsidRPr="007076A7">
        <w:rPr>
          <w:rFonts w:ascii="標楷體" w:eastAsia="標楷體" w:hAnsi="標楷體" w:cs="Times New Roman" w:hint="eastAsia"/>
        </w:rPr>
        <w:t>提</w:t>
      </w:r>
      <w:r w:rsidR="00FE382B" w:rsidRPr="007076A7">
        <w:rPr>
          <w:rFonts w:ascii="標楷體" w:eastAsia="標楷體" w:hAnsi="標楷體" w:cs="Times New Roman"/>
        </w:rPr>
        <w:t>送校教評會</w:t>
      </w:r>
      <w:r w:rsidR="00FE382B">
        <w:rPr>
          <w:rFonts w:ascii="標楷體" w:eastAsia="標楷體" w:hAnsi="標楷體" w:cs="Times New Roman" w:hint="eastAsia"/>
        </w:rPr>
        <w:t>審議</w:t>
      </w:r>
      <w:r w:rsidR="00FE382B" w:rsidRPr="007076A7">
        <w:rPr>
          <w:rFonts w:ascii="標楷體" w:eastAsia="標楷體" w:hAnsi="標楷體" w:cs="Times New Roman" w:hint="eastAsia"/>
        </w:rPr>
        <w:t>。</w:t>
      </w:r>
    </w:p>
    <w:p w:rsidR="00B35D4C" w:rsidRPr="002B5B7F" w:rsidRDefault="00B35D4C" w:rsidP="00B35D4C">
      <w:pPr>
        <w:spacing w:line="360" w:lineRule="exact"/>
        <w:ind w:leftChars="300" w:left="720"/>
        <w:jc w:val="both"/>
        <w:rPr>
          <w:rFonts w:ascii="標楷體" w:eastAsia="標楷體" w:hAnsi="標楷體" w:cs="Times New Roman"/>
          <w:b/>
        </w:rPr>
      </w:pPr>
      <w:r w:rsidRPr="00106605">
        <w:rPr>
          <w:rFonts w:ascii="Times New Roman" w:eastAsia="標楷體" w:hAnsi="Times New Roman" w:cs="Times New Roman" w:hint="eastAsia"/>
          <w:b/>
        </w:rPr>
        <w:t>過程紀要：</w:t>
      </w:r>
      <w:r w:rsidR="00461780" w:rsidRPr="002B5B7F">
        <w:rPr>
          <w:rFonts w:ascii="標楷體" w:eastAsia="標楷體" w:hAnsi="標楷體" w:hint="eastAsia"/>
        </w:rPr>
        <w:t>(略)</w:t>
      </w:r>
    </w:p>
    <w:p w:rsidR="006D0852" w:rsidRPr="002B5B7F" w:rsidRDefault="00B35D4C" w:rsidP="006D0852">
      <w:pPr>
        <w:spacing w:line="360" w:lineRule="exact"/>
        <w:ind w:leftChars="300" w:left="720"/>
        <w:jc w:val="both"/>
        <w:rPr>
          <w:rFonts w:ascii="標楷體" w:eastAsia="標楷體" w:hAnsi="標楷體" w:cs="Times New Roman"/>
          <w:b/>
        </w:rPr>
      </w:pPr>
      <w:r w:rsidRPr="002B5B7F">
        <w:rPr>
          <w:rFonts w:ascii="標楷體" w:eastAsia="標楷體" w:hAnsi="標楷體" w:cs="Times New Roman" w:hint="eastAsia"/>
          <w:b/>
        </w:rPr>
        <w:t>決議：</w:t>
      </w:r>
      <w:r w:rsidR="006D0852" w:rsidRPr="002B5B7F">
        <w:rPr>
          <w:rFonts w:ascii="標楷體" w:eastAsia="標楷體" w:hAnsi="標楷體" w:hint="eastAsia"/>
        </w:rPr>
        <w:t>(略)</w:t>
      </w:r>
    </w:p>
    <w:p w:rsidR="005F37AD" w:rsidRPr="00F630EB" w:rsidRDefault="00FE382B" w:rsidP="009F53F9">
      <w:pPr>
        <w:spacing w:beforeLines="50" w:before="180" w:line="360" w:lineRule="exact"/>
        <w:ind w:leftChars="100" w:left="720" w:hangingChars="200" w:hanging="480"/>
        <w:jc w:val="both"/>
        <w:rPr>
          <w:rFonts w:ascii="標楷體" w:eastAsia="標楷體" w:hAnsi="標楷體" w:cs="Times New Roman"/>
          <w:b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b/>
        </w:rPr>
        <w:t>三、</w:t>
      </w:r>
      <w:r w:rsidR="00461780">
        <w:rPr>
          <w:rFonts w:ascii="標楷體" w:eastAsia="標楷體" w:hAnsi="標楷體" w:cs="Times New Roman" w:hint="eastAsia"/>
          <w:b/>
          <w:szCs w:val="24"/>
        </w:rPr>
        <w:t>○</w:t>
      </w:r>
      <w:r w:rsidR="00C31388" w:rsidRPr="00F630EB">
        <w:rPr>
          <w:rFonts w:ascii="標楷體" w:eastAsia="標楷體" w:hAnsi="標楷體" w:cs="Times New Roman" w:hint="eastAsia"/>
          <w:b/>
        </w:rPr>
        <w:t>學院</w:t>
      </w:r>
      <w:r w:rsidR="00461780">
        <w:rPr>
          <w:rFonts w:ascii="標楷體" w:eastAsia="標楷體" w:hAnsi="標楷體" w:cs="Times New Roman" w:hint="eastAsia"/>
          <w:b/>
          <w:szCs w:val="24"/>
        </w:rPr>
        <w:t>○</w:t>
      </w:r>
      <w:r w:rsidR="00C31388" w:rsidRPr="00F630EB">
        <w:rPr>
          <w:rFonts w:ascii="標楷體" w:eastAsia="標楷體" w:hAnsi="標楷體" w:cs="Times New Roman" w:hint="eastAsia"/>
          <w:b/>
        </w:rPr>
        <w:t>學系副教授</w:t>
      </w:r>
      <w:r w:rsidR="00461780">
        <w:rPr>
          <w:rFonts w:ascii="標楷體" w:eastAsia="標楷體" w:hAnsi="標楷體" w:cs="Times New Roman" w:hint="eastAsia"/>
          <w:b/>
          <w:szCs w:val="24"/>
        </w:rPr>
        <w:t>○○○</w:t>
      </w:r>
      <w:r w:rsidR="005E081A" w:rsidRPr="00F630EB">
        <w:rPr>
          <w:rFonts w:ascii="標楷體" w:eastAsia="標楷體" w:hAnsi="標楷體" w:cs="Times New Roman" w:hint="eastAsia"/>
          <w:b/>
        </w:rPr>
        <w:t>涉性</w:t>
      </w:r>
      <w:r w:rsidR="00256AA6" w:rsidRPr="00F630EB">
        <w:rPr>
          <w:rFonts w:ascii="標楷體" w:eastAsia="標楷體" w:hAnsi="標楷體" w:cs="Times New Roman" w:hint="eastAsia"/>
          <w:b/>
        </w:rPr>
        <w:t>別</w:t>
      </w:r>
      <w:r w:rsidR="00C31388" w:rsidRPr="00F630EB">
        <w:rPr>
          <w:rFonts w:ascii="標楷體" w:eastAsia="標楷體" w:hAnsi="標楷體" w:cs="Times New Roman" w:hint="eastAsia"/>
          <w:b/>
        </w:rPr>
        <w:t>平</w:t>
      </w:r>
      <w:r w:rsidR="00256AA6" w:rsidRPr="00F630EB">
        <w:rPr>
          <w:rFonts w:ascii="標楷體" w:eastAsia="標楷體" w:hAnsi="標楷體" w:cs="Times New Roman" w:hint="eastAsia"/>
          <w:b/>
        </w:rPr>
        <w:t>等</w:t>
      </w:r>
      <w:r w:rsidR="005E081A" w:rsidRPr="00F630EB">
        <w:rPr>
          <w:rFonts w:ascii="標楷體" w:eastAsia="標楷體" w:hAnsi="標楷體" w:cs="Times New Roman" w:hint="eastAsia"/>
          <w:b/>
        </w:rPr>
        <w:t>案</w:t>
      </w:r>
      <w:r w:rsidR="00256AA6" w:rsidRPr="00F630EB">
        <w:rPr>
          <w:rFonts w:ascii="標楷體" w:eastAsia="標楷體" w:hAnsi="標楷體" w:cs="Times New Roman" w:hint="eastAsia"/>
          <w:b/>
        </w:rPr>
        <w:t>件</w:t>
      </w:r>
      <w:r w:rsidR="00C31388" w:rsidRPr="00F630EB">
        <w:rPr>
          <w:rFonts w:ascii="標楷體" w:eastAsia="標楷體" w:hAnsi="標楷體" w:cs="Times New Roman" w:hint="eastAsia"/>
          <w:b/>
        </w:rPr>
        <w:t>及其</w:t>
      </w:r>
      <w:r w:rsidR="00D749A9">
        <w:rPr>
          <w:rFonts w:ascii="標楷體" w:eastAsia="標楷體" w:hAnsi="標楷體" w:cs="Times New Roman" w:hint="eastAsia"/>
          <w:b/>
          <w:szCs w:val="24"/>
        </w:rPr>
        <w:t>○</w:t>
      </w:r>
      <w:r w:rsidR="008D563F" w:rsidRPr="00F630EB">
        <w:rPr>
          <w:rFonts w:ascii="標楷體" w:eastAsia="標楷體" w:hAnsi="標楷體" w:cs="Times New Roman" w:hint="eastAsia"/>
          <w:b/>
        </w:rPr>
        <w:t>學年度續聘</w:t>
      </w:r>
      <w:r w:rsidR="009A34C1" w:rsidRPr="00F630EB">
        <w:rPr>
          <w:rFonts w:ascii="標楷體" w:eastAsia="標楷體" w:hAnsi="標楷體" w:cs="Times New Roman" w:hint="eastAsia"/>
          <w:b/>
        </w:rPr>
        <w:t>（</w:t>
      </w:r>
      <w:r w:rsidR="008D563F" w:rsidRPr="00F630EB">
        <w:rPr>
          <w:rFonts w:ascii="標楷體" w:eastAsia="標楷體" w:hAnsi="標楷體" w:cs="Times New Roman" w:hint="eastAsia"/>
          <w:b/>
        </w:rPr>
        <w:t>晉薪</w:t>
      </w:r>
      <w:r w:rsidR="009A34C1" w:rsidRPr="00F630EB">
        <w:rPr>
          <w:rFonts w:ascii="標楷體" w:eastAsia="標楷體" w:hAnsi="標楷體" w:cs="Times New Roman" w:hint="eastAsia"/>
          <w:b/>
        </w:rPr>
        <w:t>）</w:t>
      </w:r>
      <w:r w:rsidR="008D563F" w:rsidRPr="00F630EB">
        <w:rPr>
          <w:rFonts w:ascii="標楷體" w:eastAsia="標楷體" w:hAnsi="標楷體" w:cs="Times New Roman" w:hint="eastAsia"/>
          <w:b/>
        </w:rPr>
        <w:t>檢討案，</w:t>
      </w:r>
      <w:r w:rsidR="005E081A" w:rsidRPr="00F630EB">
        <w:rPr>
          <w:rFonts w:ascii="標楷體" w:eastAsia="標楷體" w:hAnsi="標楷體" w:cs="Times New Roman" w:hint="eastAsia"/>
          <w:b/>
        </w:rPr>
        <w:t>提請審議</w:t>
      </w:r>
      <w:r w:rsidR="008D563F" w:rsidRPr="00F630EB">
        <w:rPr>
          <w:rFonts w:ascii="標楷體" w:eastAsia="標楷體" w:hAnsi="標楷體" w:cs="Times New Roman" w:hint="eastAsia"/>
          <w:b/>
        </w:rPr>
        <w:t>。</w:t>
      </w:r>
    </w:p>
    <w:p w:rsidR="005F37AD" w:rsidRPr="00B334DD" w:rsidRDefault="005F37AD" w:rsidP="00461780">
      <w:pPr>
        <w:pStyle w:val="a3"/>
        <w:spacing w:line="360" w:lineRule="exact"/>
        <w:ind w:leftChars="300" w:left="720"/>
        <w:jc w:val="both"/>
        <w:rPr>
          <w:rFonts w:ascii="標楷體" w:eastAsia="標楷體" w:hAnsi="標楷體" w:cs="Times New Roman"/>
        </w:rPr>
      </w:pPr>
      <w:r w:rsidRPr="00E04C89">
        <w:rPr>
          <w:rFonts w:ascii="標楷體" w:eastAsia="標楷體" w:hAnsi="標楷體" w:cs="Times New Roman" w:hint="eastAsia"/>
          <w:b/>
        </w:rPr>
        <w:t>說明：</w:t>
      </w:r>
      <w:r w:rsidR="00461780" w:rsidRPr="00B334DD">
        <w:rPr>
          <w:rFonts w:ascii="標楷體" w:eastAsia="標楷體" w:hAnsi="標楷體" w:hint="eastAsia"/>
        </w:rPr>
        <w:t>(略)</w:t>
      </w:r>
    </w:p>
    <w:p w:rsidR="00D2677C" w:rsidRPr="00B334DD" w:rsidRDefault="00D2677C" w:rsidP="00D2677C">
      <w:pPr>
        <w:spacing w:line="360" w:lineRule="exact"/>
        <w:ind w:leftChars="300" w:left="1417" w:hangingChars="290" w:hanging="697"/>
        <w:jc w:val="both"/>
        <w:rPr>
          <w:rFonts w:ascii="標楷體" w:eastAsia="標楷體" w:hAnsi="標楷體" w:cs="Times New Roman"/>
        </w:rPr>
      </w:pPr>
      <w:r w:rsidRPr="00E04C89">
        <w:rPr>
          <w:rFonts w:ascii="Times New Roman" w:eastAsia="標楷體" w:hAnsi="Times New Roman" w:cs="Times New Roman" w:hint="eastAsia"/>
          <w:b/>
        </w:rPr>
        <w:t>過程紀要：</w:t>
      </w:r>
      <w:r w:rsidR="00461780" w:rsidRPr="00B334DD">
        <w:rPr>
          <w:rFonts w:ascii="標楷體" w:eastAsia="標楷體" w:hAnsi="標楷體" w:hint="eastAsia"/>
        </w:rPr>
        <w:t>(略)</w:t>
      </w:r>
    </w:p>
    <w:p w:rsidR="006A6455" w:rsidRPr="00106605" w:rsidRDefault="00D2677C" w:rsidP="00323BA4">
      <w:pPr>
        <w:spacing w:line="360" w:lineRule="exact"/>
        <w:ind w:leftChars="300" w:left="1417" w:hangingChars="290" w:hanging="697"/>
        <w:jc w:val="both"/>
        <w:rPr>
          <w:rFonts w:ascii="標楷體" w:eastAsia="標楷體" w:hAnsi="標楷體" w:cs="Times New Roman"/>
          <w:highlight w:val="yellow"/>
        </w:rPr>
      </w:pPr>
      <w:r w:rsidRPr="00E04C89">
        <w:rPr>
          <w:rFonts w:ascii="標楷體" w:eastAsia="標楷體" w:hAnsi="標楷體" w:cs="Times New Roman" w:hint="eastAsia"/>
          <w:b/>
        </w:rPr>
        <w:t>決議：</w:t>
      </w:r>
      <w:r w:rsidR="00323BA4" w:rsidRPr="00B334DD">
        <w:rPr>
          <w:rFonts w:ascii="標楷體" w:eastAsia="標楷體" w:hAnsi="標楷體" w:hint="eastAsia"/>
        </w:rPr>
        <w:t>(略)</w:t>
      </w:r>
    </w:p>
    <w:p w:rsidR="00CF6571" w:rsidRDefault="00CF6571" w:rsidP="00CF6571">
      <w:pPr>
        <w:spacing w:beforeLines="50" w:before="180" w:line="360" w:lineRule="exact"/>
        <w:ind w:leftChars="100" w:left="720" w:hangingChars="200" w:hanging="480"/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四、</w:t>
      </w:r>
      <w:r w:rsidR="00644133" w:rsidRPr="00CF6571">
        <w:rPr>
          <w:rFonts w:ascii="標楷體" w:eastAsia="標楷體" w:hAnsi="標楷體" w:cs="Times New Roman"/>
          <w:b/>
        </w:rPr>
        <w:t>本校</w:t>
      </w:r>
      <w:r w:rsidR="00461780">
        <w:rPr>
          <w:rFonts w:ascii="標楷體" w:eastAsia="標楷體" w:hAnsi="標楷體" w:cs="Times New Roman" w:hint="eastAsia"/>
          <w:b/>
          <w:szCs w:val="24"/>
        </w:rPr>
        <w:t>○</w:t>
      </w:r>
      <w:r w:rsidR="00644133" w:rsidRPr="00CF6571">
        <w:rPr>
          <w:rFonts w:ascii="標楷體" w:eastAsia="標楷體" w:hAnsi="標楷體" w:cs="Times New Roman"/>
          <w:b/>
        </w:rPr>
        <w:t>學院</w:t>
      </w:r>
      <w:r w:rsidR="00461780">
        <w:rPr>
          <w:rFonts w:ascii="標楷體" w:eastAsia="標楷體" w:hAnsi="標楷體" w:cs="Times New Roman" w:hint="eastAsia"/>
          <w:b/>
          <w:szCs w:val="24"/>
        </w:rPr>
        <w:t>○</w:t>
      </w:r>
      <w:r w:rsidR="00644133" w:rsidRPr="00CF6571">
        <w:rPr>
          <w:rFonts w:ascii="標楷體" w:eastAsia="標楷體" w:hAnsi="標楷體" w:cs="Times New Roman"/>
          <w:b/>
        </w:rPr>
        <w:t>學系副教授</w:t>
      </w:r>
      <w:r w:rsidR="00461780">
        <w:rPr>
          <w:rFonts w:ascii="標楷體" w:eastAsia="標楷體" w:hAnsi="標楷體" w:cs="Times New Roman" w:hint="eastAsia"/>
          <w:b/>
          <w:szCs w:val="24"/>
        </w:rPr>
        <w:t>○○○</w:t>
      </w:r>
      <w:r w:rsidR="00644133" w:rsidRPr="00CF6571">
        <w:rPr>
          <w:rFonts w:ascii="標楷體" w:eastAsia="標楷體" w:hAnsi="標楷體" w:cs="Times New Roman"/>
          <w:b/>
        </w:rPr>
        <w:t>被民眾透過</w:t>
      </w:r>
      <w:r w:rsidR="00461780">
        <w:rPr>
          <w:rFonts w:ascii="標楷體" w:eastAsia="標楷體" w:hAnsi="標楷體" w:cs="Times New Roman" w:hint="eastAsia"/>
          <w:b/>
          <w:szCs w:val="24"/>
        </w:rPr>
        <w:t>○○○○</w:t>
      </w:r>
      <w:r w:rsidR="00644133" w:rsidRPr="00CF6571">
        <w:rPr>
          <w:rFonts w:ascii="標楷體" w:eastAsia="標楷體" w:hAnsi="標楷體" w:cs="Times New Roman"/>
          <w:b/>
        </w:rPr>
        <w:t>法律事務所</w:t>
      </w:r>
      <w:r w:rsidR="00187B83">
        <w:rPr>
          <w:rFonts w:ascii="標楷體" w:eastAsia="標楷體" w:hAnsi="標楷體" w:cs="Times New Roman" w:hint="eastAsia"/>
          <w:b/>
        </w:rPr>
        <w:t>函</w:t>
      </w:r>
      <w:r w:rsidR="00644133" w:rsidRPr="00CF6571">
        <w:rPr>
          <w:rFonts w:ascii="標楷體" w:eastAsia="標楷體" w:hAnsi="標楷體" w:cs="Times New Roman"/>
          <w:b/>
        </w:rPr>
        <w:t>請</w:t>
      </w:r>
      <w:r w:rsidR="00187B83">
        <w:rPr>
          <w:rFonts w:ascii="標楷體" w:eastAsia="標楷體" w:hAnsi="標楷體" w:cs="Times New Roman" w:hint="eastAsia"/>
          <w:b/>
        </w:rPr>
        <w:t>本校予以</w:t>
      </w:r>
      <w:r w:rsidR="00644133" w:rsidRPr="00CF6571">
        <w:rPr>
          <w:rFonts w:ascii="標楷體" w:eastAsia="標楷體" w:hAnsi="標楷體" w:cs="Times New Roman"/>
          <w:b/>
        </w:rPr>
        <w:t>解聘案，業經</w:t>
      </w:r>
      <w:r w:rsidR="00461780">
        <w:rPr>
          <w:rFonts w:ascii="標楷體" w:eastAsia="標楷體" w:hAnsi="標楷體" w:cs="Times New Roman" w:hint="eastAsia"/>
          <w:b/>
          <w:szCs w:val="24"/>
        </w:rPr>
        <w:t>○</w:t>
      </w:r>
      <w:r w:rsidR="00644133" w:rsidRPr="00CF6571">
        <w:rPr>
          <w:rFonts w:ascii="標楷體" w:eastAsia="標楷體" w:hAnsi="標楷體" w:cs="Times New Roman"/>
          <w:b/>
        </w:rPr>
        <w:t>學院108年度教師檢舉案調查小組會議</w:t>
      </w:r>
      <w:r w:rsidR="00CC747E" w:rsidRPr="00CF6571">
        <w:rPr>
          <w:rFonts w:ascii="標楷體" w:eastAsia="標楷體" w:hAnsi="標楷體" w:hint="eastAsia"/>
          <w:b/>
        </w:rPr>
        <w:t>作成懲處建議</w:t>
      </w:r>
      <w:r w:rsidR="00644133" w:rsidRPr="00CF6571">
        <w:rPr>
          <w:rFonts w:ascii="標楷體" w:eastAsia="標楷體" w:hAnsi="標楷體" w:cs="Times New Roman"/>
          <w:b/>
        </w:rPr>
        <w:t>，提請審議。</w:t>
      </w:r>
    </w:p>
    <w:p w:rsidR="00CF6571" w:rsidRPr="00B334DD" w:rsidRDefault="00644133" w:rsidP="00CF6571">
      <w:pPr>
        <w:spacing w:line="360" w:lineRule="exact"/>
        <w:ind w:leftChars="300" w:left="720"/>
        <w:jc w:val="both"/>
        <w:rPr>
          <w:rFonts w:ascii="標楷體" w:eastAsia="標楷體" w:hAnsi="標楷體" w:cs="Times New Roman"/>
          <w:bCs/>
        </w:rPr>
      </w:pPr>
      <w:r w:rsidRPr="00E04C89">
        <w:rPr>
          <w:rFonts w:ascii="標楷體" w:eastAsia="標楷體" w:hAnsi="標楷體" w:cs="Times New Roman"/>
          <w:b/>
        </w:rPr>
        <w:t>說明</w:t>
      </w:r>
      <w:r w:rsidRPr="00E04C89">
        <w:rPr>
          <w:rFonts w:ascii="標楷體" w:eastAsia="標楷體" w:hAnsi="標楷體" w:cs="Times New Roman"/>
          <w:b/>
          <w:bCs/>
        </w:rPr>
        <w:t>：</w:t>
      </w:r>
      <w:r w:rsidR="00461780" w:rsidRPr="00B334DD">
        <w:rPr>
          <w:rFonts w:ascii="標楷體" w:eastAsia="標楷體" w:hAnsi="標楷體" w:hint="eastAsia"/>
        </w:rPr>
        <w:t>(略)</w:t>
      </w:r>
    </w:p>
    <w:p w:rsidR="00D2677C" w:rsidRPr="00B334DD" w:rsidRDefault="00D2677C" w:rsidP="00D2677C">
      <w:pPr>
        <w:spacing w:line="360" w:lineRule="exact"/>
        <w:ind w:leftChars="300" w:left="1417" w:hangingChars="290" w:hanging="697"/>
        <w:jc w:val="both"/>
        <w:rPr>
          <w:rFonts w:ascii="標楷體" w:eastAsia="標楷體" w:hAnsi="標楷體" w:cs="Times New Roman"/>
        </w:rPr>
      </w:pPr>
      <w:r w:rsidRPr="00E04C89">
        <w:rPr>
          <w:rFonts w:ascii="Times New Roman" w:eastAsia="標楷體" w:hAnsi="Times New Roman" w:cs="Times New Roman" w:hint="eastAsia"/>
          <w:b/>
        </w:rPr>
        <w:lastRenderedPageBreak/>
        <w:t>過程紀要：</w:t>
      </w:r>
      <w:r w:rsidR="00461780" w:rsidRPr="00B334DD">
        <w:rPr>
          <w:rFonts w:ascii="標楷體" w:eastAsia="標楷體" w:hAnsi="標楷體" w:hint="eastAsia"/>
        </w:rPr>
        <w:t>(略)</w:t>
      </w:r>
    </w:p>
    <w:p w:rsidR="006E70C2" w:rsidRPr="00B334DD" w:rsidRDefault="00D2677C" w:rsidP="00D2677C">
      <w:pPr>
        <w:pStyle w:val="a3"/>
        <w:spacing w:line="360" w:lineRule="exact"/>
        <w:ind w:leftChars="300" w:left="1417" w:hangingChars="290" w:hanging="697"/>
        <w:jc w:val="both"/>
        <w:rPr>
          <w:rFonts w:ascii="標楷體" w:eastAsia="標楷體" w:hAnsi="標楷體" w:cs="Times New Roman"/>
        </w:rPr>
      </w:pPr>
      <w:r w:rsidRPr="00E04C89">
        <w:rPr>
          <w:rFonts w:ascii="標楷體" w:eastAsia="標楷體" w:hAnsi="標楷體" w:cs="Times New Roman"/>
          <w:b/>
        </w:rPr>
        <w:t>決議</w:t>
      </w:r>
      <w:r w:rsidRPr="00E04C89">
        <w:rPr>
          <w:rFonts w:ascii="標楷體" w:eastAsia="標楷體" w:hAnsi="標楷體" w:cs="Times New Roman" w:hint="eastAsia"/>
          <w:b/>
        </w:rPr>
        <w:t>：</w:t>
      </w:r>
      <w:r w:rsidR="00323BA4" w:rsidRPr="00B334DD">
        <w:rPr>
          <w:rFonts w:ascii="標楷體" w:eastAsia="標楷體" w:hAnsi="標楷體" w:hint="eastAsia"/>
        </w:rPr>
        <w:t>(略)</w:t>
      </w:r>
    </w:p>
    <w:p w:rsidR="00266118" w:rsidRPr="006E70C2" w:rsidRDefault="006E70C2" w:rsidP="006E70C2">
      <w:pPr>
        <w:spacing w:beforeLines="50" w:before="180" w:line="360" w:lineRule="exact"/>
        <w:ind w:leftChars="100" w:left="720" w:hangingChars="200" w:hanging="480"/>
        <w:jc w:val="both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Times New Roman" w:hint="eastAsia"/>
          <w:b/>
        </w:rPr>
        <w:t>五、</w:t>
      </w:r>
      <w:r w:rsidR="00266118" w:rsidRPr="006E70C2">
        <w:rPr>
          <w:rFonts w:ascii="標楷體" w:eastAsia="標楷體" w:hAnsi="標楷體" w:cs="Times New Roman"/>
          <w:b/>
        </w:rPr>
        <w:t>本校擬聘下列先生為</w:t>
      </w:r>
      <w:r w:rsidR="00C65DEC" w:rsidRPr="006E70C2">
        <w:rPr>
          <w:rFonts w:ascii="標楷體" w:eastAsia="標楷體" w:hAnsi="標楷體" w:cs="Times New Roman" w:hint="eastAsia"/>
          <w:b/>
        </w:rPr>
        <w:t>校務基金進用教學人員，提請審議</w:t>
      </w:r>
      <w:r w:rsidR="00266118" w:rsidRPr="006E70C2">
        <w:rPr>
          <w:rFonts w:ascii="標楷體" w:eastAsia="標楷體" w:hAnsi="標楷體" w:cs="Times New Roman" w:hint="eastAsia"/>
          <w:b/>
        </w:rPr>
        <w:t>。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992"/>
        <w:gridCol w:w="1990"/>
        <w:gridCol w:w="1979"/>
        <w:gridCol w:w="709"/>
      </w:tblGrid>
      <w:tr w:rsidR="00016B43" w:rsidRPr="00DE2A8E" w:rsidTr="00D33A6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016B43" w:rsidRPr="00DE2A8E" w:rsidRDefault="00016B43" w:rsidP="00016B43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16B43" w:rsidRPr="00DE2A8E" w:rsidRDefault="00016B43" w:rsidP="00016B43">
            <w:pPr>
              <w:spacing w:line="320" w:lineRule="exact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學院系(科)所別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6B43" w:rsidRPr="00DE2A8E" w:rsidRDefault="00016B43" w:rsidP="00016B43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016B43" w:rsidRPr="00DE2A8E" w:rsidRDefault="00016B43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擬聘職別</w:t>
            </w:r>
          </w:p>
        </w:tc>
        <w:tc>
          <w:tcPr>
            <w:tcW w:w="1979" w:type="dxa"/>
            <w:vAlign w:val="center"/>
          </w:tcPr>
          <w:p w:rsidR="00016B43" w:rsidRPr="00DE2A8E" w:rsidRDefault="00016B43" w:rsidP="00016B43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聘期起迄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6B43" w:rsidRPr="00DE2A8E" w:rsidRDefault="00016B43" w:rsidP="00016B43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016B43" w:rsidRPr="00DE2A8E" w:rsidTr="00D33A6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016B43" w:rsidRPr="00DE2A8E" w:rsidRDefault="00016B43" w:rsidP="00016B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16B43" w:rsidRPr="00DE2A8E" w:rsidRDefault="00016B43" w:rsidP="00016B43">
            <w:pPr>
              <w:spacing w:line="240" w:lineRule="exact"/>
              <w:ind w:leftChars="-33" w:left="-79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理學院</w:t>
            </w:r>
            <w:r w:rsidRPr="00DE2A8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應用數學科學研究所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6B43" w:rsidRPr="00DE2A8E" w:rsidRDefault="00016B43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林偉揚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016B43" w:rsidRPr="00DE2A8E" w:rsidRDefault="00016B43" w:rsidP="00016B43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助理教授級專案教師</w:t>
            </w:r>
          </w:p>
        </w:tc>
        <w:tc>
          <w:tcPr>
            <w:tcW w:w="1979" w:type="dxa"/>
            <w:vAlign w:val="center"/>
          </w:tcPr>
          <w:p w:rsidR="00016B43" w:rsidRPr="00DE2A8E" w:rsidRDefault="00016B43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DE2A8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DE2A8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DE2A8E">
              <w:rPr>
                <w:rFonts w:ascii="標楷體" w:eastAsia="標楷體" w:hAnsi="標楷體" w:cs="Times New Roman"/>
                <w:b/>
                <w:bCs/>
                <w:noProof/>
                <w:sz w:val="20"/>
                <w:szCs w:val="20"/>
              </w:rPr>
              <w:t>至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 w:rsidRPr="00DE2A8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10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6B43" w:rsidRPr="00DE2A8E" w:rsidRDefault="00016B43" w:rsidP="00016B43">
            <w:pPr>
              <w:spacing w:line="240" w:lineRule="exact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</w:tc>
      </w:tr>
      <w:tr w:rsidR="00016B43" w:rsidRPr="00DE2A8E" w:rsidTr="00D33A6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016B43" w:rsidRPr="00DE2A8E" w:rsidRDefault="00016B43" w:rsidP="00016B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16B43" w:rsidRPr="00DE2A8E" w:rsidRDefault="00016B43" w:rsidP="00016B43">
            <w:pPr>
              <w:spacing w:line="240" w:lineRule="exact"/>
              <w:ind w:leftChars="-33" w:left="-79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公共衛生學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院</w:t>
            </w:r>
            <w:r w:rsidRPr="00DE2A8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公共衛生碩士學位學程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6B43" w:rsidRPr="00DE2A8E" w:rsidRDefault="00016B43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陳其欣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016B43" w:rsidRPr="00DE2A8E" w:rsidRDefault="00016B43" w:rsidP="00016B43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助理教授級專案教師</w:t>
            </w:r>
          </w:p>
        </w:tc>
        <w:tc>
          <w:tcPr>
            <w:tcW w:w="1979" w:type="dxa"/>
            <w:vAlign w:val="center"/>
          </w:tcPr>
          <w:p w:rsidR="00016B43" w:rsidRPr="00DE2A8E" w:rsidRDefault="00016B43" w:rsidP="00016B43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DE2A8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DE2A8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DE2A8E">
              <w:rPr>
                <w:rFonts w:ascii="標楷體" w:eastAsia="標楷體" w:hAnsi="標楷體" w:cs="Times New Roman"/>
                <w:b/>
                <w:bCs/>
                <w:noProof/>
                <w:sz w:val="20"/>
                <w:szCs w:val="20"/>
              </w:rPr>
              <w:t>至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 w:rsidRPr="00DE2A8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09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6B43" w:rsidRPr="00DE2A8E" w:rsidRDefault="00016B43" w:rsidP="00016B43">
            <w:pPr>
              <w:spacing w:line="240" w:lineRule="exact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</w:tc>
      </w:tr>
    </w:tbl>
    <w:p w:rsidR="00266118" w:rsidRPr="00DE2A8E" w:rsidRDefault="00D2677C" w:rsidP="006E70C2">
      <w:pPr>
        <w:pStyle w:val="a3"/>
        <w:ind w:leftChars="0" w:left="709"/>
        <w:jc w:val="both"/>
        <w:rPr>
          <w:rFonts w:ascii="標楷體" w:eastAsia="標楷體" w:hAnsi="標楷體" w:cs="Times New Roman"/>
          <w:b/>
          <w:bCs/>
        </w:rPr>
      </w:pPr>
      <w:r w:rsidRPr="00B334DD">
        <w:rPr>
          <w:rFonts w:ascii="標楷體" w:eastAsia="標楷體" w:hAnsi="標楷體" w:cs="Times New Roman"/>
          <w:b/>
        </w:rPr>
        <w:t>決議</w:t>
      </w:r>
      <w:r w:rsidRPr="00B334DD">
        <w:rPr>
          <w:rFonts w:ascii="標楷體" w:eastAsia="標楷體" w:hAnsi="標楷體" w:cs="Times New Roman" w:hint="eastAsia"/>
          <w:b/>
        </w:rPr>
        <w:t>：審議通過。</w:t>
      </w:r>
    </w:p>
    <w:p w:rsidR="00D00A76" w:rsidRDefault="006E70C2" w:rsidP="006E70C2">
      <w:pPr>
        <w:spacing w:beforeLines="50" w:before="180"/>
        <w:ind w:leftChars="100" w:left="720" w:hangingChars="200" w:hanging="480"/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六、</w:t>
      </w:r>
      <w:r w:rsidR="00C65DEC" w:rsidRPr="006E70C2">
        <w:rPr>
          <w:rFonts w:ascii="標楷體" w:eastAsia="標楷體" w:hAnsi="標楷體" w:cs="Times New Roman" w:hint="eastAsia"/>
          <w:b/>
        </w:rPr>
        <w:t>本校擬聘下列先生為專任教師</w:t>
      </w:r>
      <w:r w:rsidR="00C65DEC" w:rsidRPr="006E70C2">
        <w:rPr>
          <w:rFonts w:ascii="標楷體" w:eastAsia="標楷體" w:hAnsi="標楷體" w:cs="Times New Roman"/>
          <w:b/>
        </w:rPr>
        <w:t>，提請審議</w:t>
      </w:r>
      <w:r w:rsidR="00C65DEC" w:rsidRPr="006E70C2">
        <w:rPr>
          <w:rFonts w:ascii="標楷體" w:eastAsia="標楷體" w:hAnsi="標楷體" w:cs="Times New Roman" w:hint="eastAsia"/>
          <w:b/>
        </w:rPr>
        <w:t>。</w:t>
      </w:r>
    </w:p>
    <w:tbl>
      <w:tblPr>
        <w:tblW w:w="979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31"/>
        <w:gridCol w:w="980"/>
        <w:gridCol w:w="1973"/>
        <w:gridCol w:w="1974"/>
        <w:gridCol w:w="728"/>
      </w:tblGrid>
      <w:tr w:rsidR="00106605" w:rsidRPr="00DE2A8E" w:rsidTr="0010660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106605" w:rsidRPr="00DE2A8E" w:rsidRDefault="00106605" w:rsidP="00106605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06605" w:rsidRPr="00DE2A8E" w:rsidRDefault="00106605" w:rsidP="00106605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學院系（科）所別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06605" w:rsidRPr="00DE2A8E" w:rsidRDefault="00106605" w:rsidP="00106605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姓名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106605" w:rsidRPr="00DE2A8E" w:rsidRDefault="00106605" w:rsidP="0010660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擬聘職別</w:t>
            </w:r>
          </w:p>
        </w:tc>
        <w:tc>
          <w:tcPr>
            <w:tcW w:w="1974" w:type="dxa"/>
            <w:vAlign w:val="center"/>
          </w:tcPr>
          <w:p w:rsidR="00106605" w:rsidRPr="00DE2A8E" w:rsidRDefault="00106605" w:rsidP="0010660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聘期起迄</w:t>
            </w:r>
          </w:p>
        </w:tc>
        <w:tc>
          <w:tcPr>
            <w:tcW w:w="728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05" w:rsidRPr="00DE2A8E" w:rsidRDefault="00106605" w:rsidP="0010660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備註</w:t>
            </w:r>
          </w:p>
        </w:tc>
      </w:tr>
      <w:tr w:rsidR="00106605" w:rsidRPr="00DE2A8E" w:rsidTr="0010660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106605" w:rsidRPr="00DE2A8E" w:rsidRDefault="00106605" w:rsidP="00106605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06605" w:rsidRPr="00DE2A8E" w:rsidRDefault="00106605" w:rsidP="00106605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電機資訊學院資訊工程學系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／資訊網路與多媒體研究所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06605" w:rsidRPr="00DE2A8E" w:rsidRDefault="00106605" w:rsidP="00106605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陳尚澤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106605" w:rsidRPr="00DE2A8E" w:rsidRDefault="00106605" w:rsidP="00106605">
            <w:pPr>
              <w:spacing w:beforeLines="10" w:before="36"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助理教授</w:t>
            </w:r>
          </w:p>
        </w:tc>
        <w:tc>
          <w:tcPr>
            <w:tcW w:w="1974" w:type="dxa"/>
            <w:vAlign w:val="center"/>
          </w:tcPr>
          <w:p w:rsidR="00106605" w:rsidRPr="00DE2A8E" w:rsidRDefault="00106605" w:rsidP="0010660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1090201至1090731</w:t>
            </w:r>
          </w:p>
        </w:tc>
        <w:tc>
          <w:tcPr>
            <w:tcW w:w="728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05" w:rsidRPr="00DE2A8E" w:rsidRDefault="00106605" w:rsidP="0010660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59788F" w:rsidRPr="00DE2A8E" w:rsidRDefault="00D2677C" w:rsidP="009213DE">
      <w:pPr>
        <w:pStyle w:val="a3"/>
        <w:ind w:leftChars="0" w:left="709"/>
        <w:jc w:val="both"/>
        <w:rPr>
          <w:rFonts w:ascii="標楷體" w:eastAsia="標楷體" w:hAnsi="標楷體" w:cs="Times New Roman"/>
          <w:b/>
          <w:bCs/>
        </w:rPr>
      </w:pPr>
      <w:r w:rsidRPr="00B334DD">
        <w:rPr>
          <w:rFonts w:ascii="標楷體" w:eastAsia="標楷體" w:hAnsi="標楷體" w:cs="Times New Roman"/>
          <w:b/>
        </w:rPr>
        <w:t>決議</w:t>
      </w:r>
      <w:r w:rsidRPr="00B334DD">
        <w:rPr>
          <w:rFonts w:ascii="標楷體" w:eastAsia="標楷體" w:hAnsi="標楷體" w:cs="Times New Roman" w:hint="eastAsia"/>
          <w:b/>
        </w:rPr>
        <w:t>：審議通過。</w:t>
      </w:r>
    </w:p>
    <w:p w:rsidR="006F402C" w:rsidRDefault="009213DE" w:rsidP="006F402C">
      <w:pPr>
        <w:spacing w:beforeLines="50" w:before="180" w:line="360" w:lineRule="exact"/>
        <w:ind w:leftChars="100" w:left="720" w:hangingChars="200" w:hanging="480"/>
        <w:jc w:val="both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Times New Roman" w:hint="eastAsia"/>
          <w:b/>
          <w:bCs/>
        </w:rPr>
        <w:t>七、</w:t>
      </w:r>
      <w:r w:rsidR="004E483D" w:rsidRPr="009213DE">
        <w:rPr>
          <w:rFonts w:ascii="標楷體" w:eastAsia="標楷體" w:hAnsi="標楷體" w:cs="Times New Roman"/>
          <w:b/>
          <w:bCs/>
        </w:rPr>
        <w:t>本校10</w:t>
      </w:r>
      <w:r w:rsidR="008E06B0" w:rsidRPr="009213DE">
        <w:rPr>
          <w:rFonts w:ascii="標楷體" w:eastAsia="標楷體" w:hAnsi="標楷體" w:cs="Times New Roman" w:hint="eastAsia"/>
          <w:b/>
          <w:bCs/>
        </w:rPr>
        <w:t>8</w:t>
      </w:r>
      <w:r w:rsidR="004E483D" w:rsidRPr="009213DE">
        <w:rPr>
          <w:rFonts w:ascii="標楷體" w:eastAsia="標楷體" w:hAnsi="標楷體" w:cs="Times New Roman"/>
          <w:b/>
          <w:bCs/>
        </w:rPr>
        <w:t>學年度教師</w:t>
      </w:r>
      <w:r w:rsidR="00434762" w:rsidRPr="009213DE">
        <w:rPr>
          <w:rFonts w:ascii="標楷體" w:eastAsia="標楷體" w:hAnsi="標楷體" w:cs="Times New Roman"/>
          <w:b/>
          <w:bCs/>
        </w:rPr>
        <w:t>及編制外校務基金專案計畫教師</w:t>
      </w:r>
      <w:r w:rsidR="004E483D" w:rsidRPr="009213DE">
        <w:rPr>
          <w:rFonts w:ascii="標楷體" w:eastAsia="標楷體" w:hAnsi="標楷體" w:cs="Times New Roman"/>
          <w:b/>
          <w:bCs/>
        </w:rPr>
        <w:t>(</w:t>
      </w:r>
      <w:r w:rsidR="00434762" w:rsidRPr="009213DE">
        <w:rPr>
          <w:rFonts w:ascii="標楷體" w:eastAsia="標楷體" w:hAnsi="標楷體" w:cs="Times New Roman"/>
          <w:b/>
          <w:bCs/>
        </w:rPr>
        <w:t>均</w:t>
      </w:r>
      <w:r w:rsidR="004E483D" w:rsidRPr="009213DE">
        <w:rPr>
          <w:rFonts w:ascii="標楷體" w:eastAsia="標楷體" w:hAnsi="標楷體" w:cs="Times New Roman"/>
          <w:b/>
          <w:bCs/>
        </w:rPr>
        <w:t>含研究人員)1</w:t>
      </w:r>
      <w:r w:rsidR="008E06B0" w:rsidRPr="009213DE">
        <w:rPr>
          <w:rFonts w:ascii="標楷體" w:eastAsia="標楷體" w:hAnsi="標楷體" w:cs="Times New Roman" w:hint="eastAsia"/>
          <w:b/>
          <w:bCs/>
        </w:rPr>
        <w:t>01</w:t>
      </w:r>
      <w:r w:rsidR="004E483D" w:rsidRPr="009213DE">
        <w:rPr>
          <w:rFonts w:ascii="標楷體" w:eastAsia="標楷體" w:hAnsi="標楷體" w:cs="Times New Roman"/>
          <w:b/>
          <w:bCs/>
        </w:rPr>
        <w:t>名升等案，如升等審查名冊，提請審議。</w:t>
      </w:r>
    </w:p>
    <w:p w:rsidR="004E483D" w:rsidRPr="00DE2A8E" w:rsidRDefault="004E483D" w:rsidP="006F402C">
      <w:pPr>
        <w:spacing w:line="360" w:lineRule="exact"/>
        <w:ind w:leftChars="300" w:left="1200" w:hangingChars="200" w:hanging="480"/>
        <w:jc w:val="both"/>
        <w:rPr>
          <w:rFonts w:ascii="標楷體" w:eastAsia="標楷體" w:hAnsi="標楷體" w:cs="Times New Roman"/>
          <w:b/>
          <w:bCs/>
        </w:rPr>
      </w:pPr>
      <w:r w:rsidRPr="00DE2A8E">
        <w:rPr>
          <w:rFonts w:ascii="標楷體" w:eastAsia="標楷體" w:hAnsi="標楷體" w:cs="Times New Roman"/>
          <w:b/>
          <w:bCs/>
        </w:rPr>
        <w:t>說明：</w:t>
      </w:r>
    </w:p>
    <w:p w:rsidR="00434762" w:rsidRPr="006F402C" w:rsidRDefault="006F402C" w:rsidP="000A3831">
      <w:pPr>
        <w:spacing w:line="360" w:lineRule="exact"/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（一）</w:t>
      </w:r>
      <w:r w:rsidR="00FD33B7" w:rsidRPr="006F402C">
        <w:rPr>
          <w:rFonts w:ascii="標楷體" w:eastAsia="標楷體" w:hAnsi="標楷體" w:cs="Times New Roman"/>
        </w:rPr>
        <w:t>各學院申請10</w:t>
      </w:r>
      <w:r w:rsidR="00FD33B7" w:rsidRPr="006F402C">
        <w:rPr>
          <w:rFonts w:ascii="標楷體" w:eastAsia="標楷體" w:hAnsi="標楷體" w:cs="Times New Roman" w:hint="eastAsia"/>
        </w:rPr>
        <w:t>8</w:t>
      </w:r>
      <w:r w:rsidR="00FD33B7" w:rsidRPr="006F402C">
        <w:rPr>
          <w:rFonts w:ascii="標楷體" w:eastAsia="標楷體" w:hAnsi="標楷體" w:cs="Times New Roman"/>
        </w:rPr>
        <w:t>學年度升等人員，業由各學院(中心)審查通過推薦到校，除文學院、理學院、醫學院、工學院、</w:t>
      </w:r>
      <w:r w:rsidR="00FD33B7" w:rsidRPr="006F402C">
        <w:rPr>
          <w:rFonts w:ascii="標楷體" w:eastAsia="標楷體" w:hAnsi="標楷體" w:cs="Times New Roman" w:hint="eastAsia"/>
        </w:rPr>
        <w:t>管理學院、</w:t>
      </w:r>
      <w:r w:rsidR="00FD33B7" w:rsidRPr="006F402C">
        <w:rPr>
          <w:rFonts w:ascii="標楷體" w:eastAsia="標楷體" w:hAnsi="標楷體" w:cs="Times New Roman"/>
        </w:rPr>
        <w:t>公</w:t>
      </w:r>
      <w:r w:rsidR="00AF3EC1" w:rsidRPr="006F402C">
        <w:rPr>
          <w:rFonts w:ascii="標楷體" w:eastAsia="標楷體" w:hAnsi="標楷體" w:cs="Times New Roman" w:hint="eastAsia"/>
        </w:rPr>
        <w:t>共</w:t>
      </w:r>
      <w:r w:rsidR="00FD33B7" w:rsidRPr="006F402C">
        <w:rPr>
          <w:rFonts w:ascii="標楷體" w:eastAsia="標楷體" w:hAnsi="標楷體" w:cs="Times New Roman"/>
        </w:rPr>
        <w:t>衛</w:t>
      </w:r>
      <w:r w:rsidR="00AF3EC1" w:rsidRPr="006F402C">
        <w:rPr>
          <w:rFonts w:ascii="標楷體" w:eastAsia="標楷體" w:hAnsi="標楷體" w:cs="Times New Roman" w:hint="eastAsia"/>
        </w:rPr>
        <w:t>生</w:t>
      </w:r>
      <w:r w:rsidR="00FD33B7" w:rsidRPr="006F402C">
        <w:rPr>
          <w:rFonts w:ascii="標楷體" w:eastAsia="標楷體" w:hAnsi="標楷體" w:cs="Times New Roman"/>
        </w:rPr>
        <w:t>學院、電</w:t>
      </w:r>
      <w:r w:rsidR="00AF3EC1" w:rsidRPr="006F402C">
        <w:rPr>
          <w:rFonts w:ascii="標楷體" w:eastAsia="標楷體" w:hAnsi="標楷體" w:cs="Times New Roman" w:hint="eastAsia"/>
        </w:rPr>
        <w:t>機</w:t>
      </w:r>
      <w:r w:rsidR="00FD33B7" w:rsidRPr="006F402C">
        <w:rPr>
          <w:rFonts w:ascii="標楷體" w:eastAsia="標楷體" w:hAnsi="標楷體" w:cs="Times New Roman"/>
        </w:rPr>
        <w:t>資</w:t>
      </w:r>
      <w:r w:rsidR="00AF3EC1" w:rsidRPr="006F402C">
        <w:rPr>
          <w:rFonts w:ascii="標楷體" w:eastAsia="標楷體" w:hAnsi="標楷體" w:cs="Times New Roman" w:hint="eastAsia"/>
        </w:rPr>
        <w:t>訊</w:t>
      </w:r>
      <w:r w:rsidR="00FD33B7" w:rsidRPr="006F402C">
        <w:rPr>
          <w:rFonts w:ascii="標楷體" w:eastAsia="標楷體" w:hAnsi="標楷體" w:cs="Times New Roman"/>
        </w:rPr>
        <w:t>學院及法律學院不受升等名額限制外，各學院均依規定於升等名額額度內辦理，</w:t>
      </w:r>
      <w:r w:rsidR="00FD33B7" w:rsidRPr="006F402C">
        <w:rPr>
          <w:rFonts w:ascii="標楷體" w:eastAsia="標楷體" w:hAnsi="標楷體" w:cs="Times New Roman" w:hint="eastAsia"/>
        </w:rPr>
        <w:t>並未預借升等名額及申請使用特設升等名額，</w:t>
      </w:r>
      <w:r w:rsidR="00FD33B7" w:rsidRPr="006F402C">
        <w:rPr>
          <w:rFonts w:ascii="標楷體" w:eastAsia="標楷體" w:hAnsi="標楷體" w:cs="Times New Roman"/>
        </w:rPr>
        <w:t>如「各學院(中心)教師(研究人員)核定分配名額及申請升等人數統計表」、「編制外校務基金專案計畫教學人員(研究人員)核定分配名額及申請升等人數統計表</w:t>
      </w:r>
      <w:r w:rsidR="00434762" w:rsidRPr="006F402C">
        <w:rPr>
          <w:rFonts w:ascii="標楷體" w:eastAsia="標楷體" w:hAnsi="標楷體" w:cs="Times New Roman"/>
        </w:rPr>
        <w:t>」：</w:t>
      </w:r>
    </w:p>
    <w:p w:rsidR="009F6EC1" w:rsidRPr="006F402C" w:rsidRDefault="006F402C" w:rsidP="000A3831">
      <w:pPr>
        <w:spacing w:line="360" w:lineRule="exact"/>
        <w:ind w:leftChars="500" w:left="1440" w:hangingChars="100" w:hanging="24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1.</w:t>
      </w:r>
      <w:r w:rsidR="009F6EC1" w:rsidRPr="006F402C">
        <w:rPr>
          <w:rFonts w:ascii="標楷體" w:eastAsia="標楷體" w:hAnsi="標楷體" w:cs="Times New Roman"/>
        </w:rPr>
        <w:t>編制內專任教師：副教授升等教授</w:t>
      </w:r>
      <w:r w:rsidR="009F6EC1" w:rsidRPr="006F402C">
        <w:rPr>
          <w:rFonts w:ascii="標楷體" w:eastAsia="標楷體" w:hAnsi="標楷體" w:cs="Times New Roman" w:hint="eastAsia"/>
        </w:rPr>
        <w:t>43</w:t>
      </w:r>
      <w:r w:rsidR="009F6EC1" w:rsidRPr="006F402C">
        <w:rPr>
          <w:rFonts w:ascii="標楷體" w:eastAsia="標楷體" w:hAnsi="標楷體" w:cs="Times New Roman"/>
        </w:rPr>
        <w:t>名、助理教授升等副教授</w:t>
      </w:r>
      <w:r w:rsidR="009F6EC1" w:rsidRPr="006F402C">
        <w:rPr>
          <w:rFonts w:ascii="標楷體" w:eastAsia="標楷體" w:hAnsi="標楷體" w:cs="Times New Roman" w:hint="eastAsia"/>
        </w:rPr>
        <w:t>54</w:t>
      </w:r>
      <w:r w:rsidR="009F6EC1" w:rsidRPr="006F402C">
        <w:rPr>
          <w:rFonts w:ascii="標楷體" w:eastAsia="標楷體" w:hAnsi="標楷體" w:cs="Times New Roman"/>
        </w:rPr>
        <w:t>名(含生</w:t>
      </w:r>
      <w:r w:rsidR="00AF3EC1" w:rsidRPr="006F402C">
        <w:rPr>
          <w:rFonts w:ascii="標楷體" w:eastAsia="標楷體" w:hAnsi="標楷體" w:cs="Times New Roman" w:hint="eastAsia"/>
        </w:rPr>
        <w:t>物資源暨</w:t>
      </w:r>
      <w:r w:rsidR="009F6EC1" w:rsidRPr="006F402C">
        <w:rPr>
          <w:rFonts w:ascii="標楷體" w:eastAsia="標楷體" w:hAnsi="標楷體" w:cs="Times New Roman"/>
        </w:rPr>
        <w:t>農學院實驗林管理處助理研究員升等副研究員2名）、講師升助理教授</w:t>
      </w:r>
      <w:r w:rsidR="009F6EC1" w:rsidRPr="006F402C">
        <w:rPr>
          <w:rFonts w:ascii="標楷體" w:eastAsia="標楷體" w:hAnsi="標楷體" w:cs="Times New Roman" w:hint="eastAsia"/>
        </w:rPr>
        <w:t>3</w:t>
      </w:r>
      <w:r w:rsidR="009F6EC1" w:rsidRPr="006F402C">
        <w:rPr>
          <w:rFonts w:ascii="標楷體" w:eastAsia="標楷體" w:hAnsi="標楷體" w:cs="Times New Roman"/>
        </w:rPr>
        <w:t>名，共計1</w:t>
      </w:r>
      <w:r w:rsidR="009F6EC1" w:rsidRPr="006F402C">
        <w:rPr>
          <w:rFonts w:ascii="標楷體" w:eastAsia="標楷體" w:hAnsi="標楷體" w:cs="Times New Roman" w:hint="eastAsia"/>
        </w:rPr>
        <w:t>00</w:t>
      </w:r>
      <w:r w:rsidR="009F6EC1" w:rsidRPr="006F402C">
        <w:rPr>
          <w:rFonts w:ascii="標楷體" w:eastAsia="標楷體" w:hAnsi="標楷體" w:cs="Times New Roman"/>
        </w:rPr>
        <w:t>名。</w:t>
      </w:r>
    </w:p>
    <w:p w:rsidR="009F6EC1" w:rsidRPr="006F402C" w:rsidRDefault="006F402C" w:rsidP="000A3831">
      <w:pPr>
        <w:spacing w:line="360" w:lineRule="exact"/>
        <w:ind w:leftChars="500" w:left="1440" w:hangingChars="100" w:hanging="24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2.</w:t>
      </w:r>
      <w:r w:rsidR="009F6EC1" w:rsidRPr="006F402C">
        <w:rPr>
          <w:rFonts w:ascii="標楷體" w:eastAsia="標楷體" w:hAnsi="標楷體" w:cs="Times New Roman"/>
        </w:rPr>
        <w:t>校務基金進用編制外專案計畫教學人員：專案計畫助理</w:t>
      </w:r>
      <w:r w:rsidR="009F6EC1" w:rsidRPr="006F402C">
        <w:rPr>
          <w:rFonts w:ascii="標楷體" w:eastAsia="標楷體" w:hAnsi="標楷體" w:cs="Times New Roman" w:hint="eastAsia"/>
        </w:rPr>
        <w:t>研究員</w:t>
      </w:r>
      <w:r w:rsidR="009F6EC1" w:rsidRPr="006F402C">
        <w:rPr>
          <w:rFonts w:ascii="標楷體" w:eastAsia="標楷體" w:hAnsi="標楷體" w:cs="Times New Roman"/>
        </w:rPr>
        <w:t>升等專案計畫副</w:t>
      </w:r>
      <w:r w:rsidR="009F6EC1" w:rsidRPr="006F402C">
        <w:rPr>
          <w:rFonts w:ascii="標楷體" w:eastAsia="標楷體" w:hAnsi="標楷體" w:cs="Times New Roman" w:hint="eastAsia"/>
        </w:rPr>
        <w:t>研究員1名。</w:t>
      </w:r>
    </w:p>
    <w:p w:rsidR="00434762" w:rsidRPr="00917ACA" w:rsidRDefault="00917ACA" w:rsidP="000A3831">
      <w:pPr>
        <w:spacing w:line="360" w:lineRule="exact"/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（二）</w:t>
      </w:r>
      <w:r w:rsidR="00434762" w:rsidRPr="00917ACA">
        <w:rPr>
          <w:rFonts w:ascii="標楷體" w:eastAsia="標楷體" w:hAnsi="標楷體" w:cs="Times New Roman"/>
        </w:rPr>
        <w:t>本案經依升等作業相關規定初核如「教師(含研究人員)升等初核意見彙整表」，摘要說明如下：</w:t>
      </w:r>
      <w:r w:rsidR="00C35956" w:rsidRPr="00CD6E67">
        <w:rPr>
          <w:rFonts w:ascii="標楷體" w:eastAsia="標楷體" w:hAnsi="標楷體" w:cs="Times New Roman" w:hint="eastAsia"/>
        </w:rPr>
        <w:t>（略）</w:t>
      </w:r>
    </w:p>
    <w:p w:rsidR="00077F41" w:rsidRDefault="00917ACA" w:rsidP="000A3831">
      <w:pPr>
        <w:spacing w:line="360" w:lineRule="exact"/>
        <w:ind w:leftChars="300" w:left="1440" w:hangingChars="300" w:hanging="720"/>
        <w:jc w:val="both"/>
        <w:rPr>
          <w:rFonts w:ascii="標楷體" w:eastAsia="標楷體" w:hAnsi="標楷體" w:cs="Times New Roman"/>
          <w:bCs/>
        </w:rPr>
      </w:pPr>
      <w:r>
        <w:rPr>
          <w:rFonts w:ascii="標楷體" w:eastAsia="標楷體" w:hAnsi="標楷體" w:cs="Times New Roman" w:hint="eastAsia"/>
          <w:bCs/>
        </w:rPr>
        <w:t>（三）</w:t>
      </w:r>
      <w:r w:rsidR="009F6EC1" w:rsidRPr="00917ACA">
        <w:rPr>
          <w:rFonts w:ascii="標楷體" w:eastAsia="標楷體" w:hAnsi="標楷體" w:cs="Times New Roman"/>
          <w:bCs/>
        </w:rPr>
        <w:t>檢附「國立臺灣大學10</w:t>
      </w:r>
      <w:r w:rsidR="009F6EC1" w:rsidRPr="00917ACA">
        <w:rPr>
          <w:rFonts w:ascii="標楷體" w:eastAsia="標楷體" w:hAnsi="標楷體" w:cs="Times New Roman" w:hint="eastAsia"/>
          <w:bCs/>
        </w:rPr>
        <w:t>8</w:t>
      </w:r>
      <w:r w:rsidR="009F6EC1" w:rsidRPr="00917ACA">
        <w:rPr>
          <w:rFonts w:ascii="標楷體" w:eastAsia="標楷體" w:hAnsi="標楷體" w:cs="Times New Roman"/>
          <w:bCs/>
        </w:rPr>
        <w:t>學年度教師(含研究人員)升等資料簡要摘錄彙整表</w:t>
      </w:r>
      <w:r w:rsidR="00172DE2" w:rsidRPr="00917ACA">
        <w:rPr>
          <w:rFonts w:ascii="標楷體" w:eastAsia="標楷體" w:hAnsi="標楷體" w:cs="Times New Roman"/>
          <w:bCs/>
        </w:rPr>
        <w:t>」。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992"/>
        <w:gridCol w:w="1701"/>
        <w:gridCol w:w="2977"/>
        <w:gridCol w:w="1134"/>
        <w:gridCol w:w="1276"/>
        <w:gridCol w:w="1134"/>
      </w:tblGrid>
      <w:tr w:rsidR="008D793A" w:rsidRPr="00762D19" w:rsidTr="008D793A">
        <w:trPr>
          <w:trHeight w:val="411"/>
        </w:trPr>
        <w:tc>
          <w:tcPr>
            <w:tcW w:w="567" w:type="dxa"/>
            <w:shd w:val="clear" w:color="auto" w:fill="auto"/>
            <w:vAlign w:val="center"/>
          </w:tcPr>
          <w:p w:rsidR="008D793A" w:rsidRPr="00762D19" w:rsidRDefault="008D793A" w:rsidP="00FC4C5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11FB3">
              <w:rPr>
                <w:rFonts w:ascii="Times New Roman" w:eastAsia="標楷體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793A" w:rsidRPr="00762D19" w:rsidRDefault="008D793A" w:rsidP="00FC4C5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62D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聘別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FC4C5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62D19">
              <w:rPr>
                <w:rFonts w:ascii="Times New Roman" w:eastAsia="標楷體" w:hAnsi="Times New Roman" w:cs="Times New Roman"/>
                <w:sz w:val="20"/>
                <w:szCs w:val="20"/>
              </w:rPr>
              <w:t>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FC4C5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62D19">
              <w:rPr>
                <w:rFonts w:ascii="Times New Roman" w:eastAsia="標楷體" w:hAnsi="Times New Roman" w:cs="Times New Roman"/>
                <w:sz w:val="20"/>
                <w:szCs w:val="20"/>
              </w:rPr>
              <w:t>系</w:t>
            </w:r>
            <w:r w:rsidRPr="00762D19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62D19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  <w:r w:rsidRPr="00762D19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762D19">
              <w:rPr>
                <w:rFonts w:ascii="Times New Roman" w:eastAsia="標楷體" w:hAnsi="Times New Roman" w:cs="Times New Roman"/>
                <w:sz w:val="20"/>
                <w:szCs w:val="20"/>
              </w:rPr>
              <w:t>所別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793A" w:rsidRPr="00762D19" w:rsidRDefault="008D793A" w:rsidP="00FC4C53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62D19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FC4C53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62D19">
              <w:rPr>
                <w:rFonts w:ascii="Times New Roman" w:eastAsia="標楷體" w:hAnsi="Times New Roman" w:cs="Times New Roman"/>
                <w:sz w:val="20"/>
                <w:szCs w:val="20"/>
              </w:rPr>
              <w:t>現任職別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FC4C53">
            <w:pPr>
              <w:spacing w:line="2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62D19">
              <w:rPr>
                <w:rFonts w:ascii="Times New Roman" w:eastAsia="標楷體" w:hAnsi="Times New Roman" w:cs="Times New Roman"/>
                <w:sz w:val="20"/>
                <w:szCs w:val="20"/>
              </w:rPr>
              <w:t>擬升職別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11FB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文學院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圖書資訊學系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張郁蔚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文學院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中國文學系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劉正忠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文學院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音樂學研究所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山內文登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文學院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外國語文學系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高照明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文學院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外國語文學系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李紀舍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文學院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中國文學系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汪詩珮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文學院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外國語文學系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黃馨瑩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文學院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日本語文學系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洪瑟君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文學院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哲學系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魏家豪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文學院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中國文學系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史甄陶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文學院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外國語文學系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劉雅詩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文學院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臺灣文學研究所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鄭芳婷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文學院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哲學系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鄧敦民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文學院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圖書資訊學系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藍文欽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文學院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外國語文學系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許以心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文學院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外國語文學系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施純宜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理學院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數學系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余正道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理學院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應用數學科學研究所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夏俊雄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理學院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海洋研究所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黃千芬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理學院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化學系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廖尉斯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理學院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心理學系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趙儀珊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社會科學院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經濟學系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黃景沂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社會科學院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政治學系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童涵浦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社會科學院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國家發展研究所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周嘉辰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社會科學院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經濟學系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蔡宜展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醫學院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分子醫學研究所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潘俊良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醫學院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醫學系耳鼻喉科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許巍鐘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醫學院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醫學系外科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吳耀銘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醫學院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護理學系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蕭淑銖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醫學院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醫療器材與醫學影像研究所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駱遠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醫學院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醫學系內科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王治元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醫學院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醫學系外科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何明志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醫學院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醫學系外科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黃書健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醫學院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醫學系生理學科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賴亮全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醫學院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醫學系藥理學科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楊鎧鍵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醫學院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腦與心智科學研究所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曾明宗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醫學院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醫學系婦產科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施景中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醫學院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醫學系生物化學暨分子生物學科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劉旻禕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醫學院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物理治療學系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王儷穎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醫學院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醫學系生物化學暨分子生物學科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顏伯勳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醫學院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腦與心智科學研究所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吳恩賜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醫學院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臨床藥學研究所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林淑文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醫學院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醫學系檢驗醫學科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鄭祖耀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醫學院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醫學檢驗暨生物技術學系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蘇剛毅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醫學院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口腔生物科學研究所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陳信銘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醫學院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醫學系解剖學暨細胞生物學科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王淑慧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醫學院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護理學系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張念慈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醫學院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牙醫學系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賴向華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醫學院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藥學系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王繼娟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醫學院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物理治療學系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柴惠敏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講師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醫學院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牙醫學系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王姻麟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講師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醫學院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醫學系檢驗醫學科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詹一秀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講師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工學院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化學工程學系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游佳欣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工學院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環境工程學研究所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林逸彬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工學院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工業工程學研究所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洪一薰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工學院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土木工程學系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楊國鑫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工學院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環境工程學研究所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于昌平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工學院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土木工程學系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張家銘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工學院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機械工程學系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廖先順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工學院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機械工程學系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劉建豪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工學院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工程科學及海洋工程學系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李岳聯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工學院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應用力學研究所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許聿翔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生物資源暨農學院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獸醫學系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鄭益謙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生物資源暨農學院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農藝學系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張孟基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生物資源暨農學院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森林環境暨資源學系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丁宗蘇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生物資源暨農學院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食品科技研究所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鄭光成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生物資源暨農學院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動物科學技術學系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劉逸軒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生物資源暨農學院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食品科技研究所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羅翊禎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生物資源暨農學院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分子暨比較病理生物學研究所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張惠雯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生物資源暨農學院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森林環境暨資源學系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林增毅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生物資源暨農學院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生物機電工程學系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謝博全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生物資源暨農學院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生物機電工程學系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陳洵毅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生物資源暨農學院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森林環境暨資源學系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張豐丞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生物資源暨農學院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獸醫學系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蔡沛學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生物資源暨農學院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昆蟲學系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吳岳隆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生物資源暨農學院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生物環境系統工程學系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許少瑜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生物資源暨農學院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實驗林管理處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莊閔傑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助理研究員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副研究員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生物資源暨農學院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實驗林管理處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曹崇銘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助理研究員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副研究員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管理學院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工商管理學系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楊曙榮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管理學院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會計學系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尤琳蕙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公共衛生學院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公共衛生學系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洪弘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公共衛生學院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公共衛生學系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郭年真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電機資訊學院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資訊工程學系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蔡欣穆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電機資訊學院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資訊工程學系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鄭卜壬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電機資訊學院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電信工程學研究所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王鈺強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電機資訊學院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電機工程學系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李宏毅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電機資訊學院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電機工程學系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陳景然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電機資訊學院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資訊工程學系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蕭旭君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電機資訊學院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資訊工程學系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陳偉松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法律學院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法律學系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周漾沂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法律學院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法律學系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蔡英欣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法律學院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法律學系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柯格鐘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法律學院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法律學系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徐婉寧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生命科學院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生命科學系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王俊能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生命科學院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生化科技學系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楊啓伸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生命科學院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生化科學研究所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冀宏源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生命科學院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生化科學研究所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蕭超隆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生命科學院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分子與細胞生物學研究所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黃筱鈞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共同教育中心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師資培育中心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洪承宇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36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共同教育中心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體育室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林聯喜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8D793A" w:rsidRPr="00762D19" w:rsidTr="008D793A">
        <w:trPr>
          <w:trHeight w:val="680"/>
        </w:trPr>
        <w:tc>
          <w:tcPr>
            <w:tcW w:w="567" w:type="dxa"/>
            <w:vAlign w:val="center"/>
          </w:tcPr>
          <w:p w:rsidR="008D793A" w:rsidRPr="008D793A" w:rsidRDefault="008D793A" w:rsidP="008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93A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92" w:type="dxa"/>
            <w:vAlign w:val="center"/>
          </w:tcPr>
          <w:p w:rsidR="008D793A" w:rsidRDefault="008D793A" w:rsidP="008D793A">
            <w:pPr>
              <w:jc w:val="center"/>
            </w:pPr>
            <w:r w:rsidRPr="00782F0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升等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工學院／生物資源暨農學院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水工試驗所</w:t>
            </w:r>
          </w:p>
        </w:tc>
        <w:tc>
          <w:tcPr>
            <w:tcW w:w="1134" w:type="dxa"/>
            <w:vAlign w:val="center"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邱昱嘉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專案計畫助理研究員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793A" w:rsidRPr="00762D19" w:rsidRDefault="008D793A" w:rsidP="008D79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62D1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專案計畫副研究員</w:t>
            </w:r>
          </w:p>
        </w:tc>
      </w:tr>
    </w:tbl>
    <w:p w:rsidR="00422D20" w:rsidRPr="00B334DD" w:rsidRDefault="00422D20" w:rsidP="00422D20">
      <w:pPr>
        <w:spacing w:line="360" w:lineRule="exact"/>
        <w:ind w:leftChars="300" w:left="1417" w:hangingChars="290" w:hanging="697"/>
        <w:jc w:val="both"/>
        <w:rPr>
          <w:rFonts w:ascii="Times New Roman" w:eastAsia="標楷體" w:hAnsi="Times New Roman" w:cs="Times New Roman"/>
          <w:b/>
        </w:rPr>
      </w:pPr>
      <w:r w:rsidRPr="00B334DD">
        <w:rPr>
          <w:rFonts w:ascii="Times New Roman" w:eastAsia="標楷體" w:hAnsi="Times New Roman" w:cs="Times New Roman" w:hint="eastAsia"/>
          <w:b/>
        </w:rPr>
        <w:t>過程紀要：</w:t>
      </w:r>
      <w:r w:rsidR="0054310C" w:rsidRPr="00B334DD">
        <w:rPr>
          <w:rFonts w:ascii="Times New Roman" w:eastAsia="標楷體" w:hAnsi="Times New Roman" w:cs="Times New Roman" w:hint="eastAsia"/>
        </w:rPr>
        <w:t>(</w:t>
      </w:r>
      <w:r w:rsidR="0054310C" w:rsidRPr="00B334DD">
        <w:rPr>
          <w:rFonts w:ascii="Times New Roman" w:eastAsia="標楷體" w:hAnsi="Times New Roman" w:cs="Times New Roman" w:hint="eastAsia"/>
        </w:rPr>
        <w:t>略</w:t>
      </w:r>
      <w:r w:rsidR="0054310C" w:rsidRPr="00B334DD">
        <w:rPr>
          <w:rFonts w:ascii="Times New Roman" w:eastAsia="標楷體" w:hAnsi="Times New Roman" w:cs="Times New Roman" w:hint="eastAsia"/>
        </w:rPr>
        <w:t>)</w:t>
      </w:r>
    </w:p>
    <w:p w:rsidR="00C35956" w:rsidRDefault="00422D20" w:rsidP="00C35956">
      <w:pPr>
        <w:spacing w:line="360" w:lineRule="exact"/>
        <w:ind w:leftChars="300" w:left="1417" w:hangingChars="290" w:hanging="697"/>
        <w:jc w:val="both"/>
        <w:rPr>
          <w:rFonts w:ascii="Times New Roman" w:eastAsia="標楷體" w:hAnsi="Times New Roman" w:cs="Times New Roman"/>
        </w:rPr>
      </w:pPr>
      <w:r w:rsidRPr="00B334DD">
        <w:rPr>
          <w:rFonts w:ascii="Times New Roman" w:eastAsia="標楷體" w:hAnsi="Times New Roman" w:cs="Times New Roman" w:hint="eastAsia"/>
          <w:b/>
        </w:rPr>
        <w:t>決議：</w:t>
      </w:r>
      <w:r w:rsidRPr="00B334DD">
        <w:rPr>
          <w:rFonts w:ascii="Times New Roman" w:eastAsia="標楷體" w:hAnsi="Times New Roman" w:cs="Times New Roman" w:hint="eastAsia"/>
          <w:b/>
        </w:rPr>
        <w:t>101</w:t>
      </w:r>
      <w:r w:rsidRPr="00B334DD">
        <w:rPr>
          <w:rFonts w:ascii="Times New Roman" w:eastAsia="標楷體" w:hAnsi="Times New Roman" w:cs="Times New Roman" w:hint="eastAsia"/>
          <w:b/>
        </w:rPr>
        <w:t>名均審議通過。</w:t>
      </w:r>
    </w:p>
    <w:p w:rsidR="00DE6437" w:rsidRPr="00943AA0" w:rsidRDefault="000504DA" w:rsidP="00B334DD">
      <w:pPr>
        <w:spacing w:beforeLines="50" w:before="180" w:line="360" w:lineRule="exact"/>
        <w:ind w:leftChars="5" w:left="252" w:hangingChars="100" w:hanging="240"/>
        <w:jc w:val="both"/>
        <w:rPr>
          <w:rFonts w:ascii="Times New Roman" w:eastAsia="標楷體" w:hAnsi="Times New Roman" w:cs="Times New Roman"/>
          <w:highlight w:val="yellow"/>
        </w:rPr>
      </w:pPr>
      <w:r>
        <w:rPr>
          <w:rFonts w:ascii="標楷體" w:eastAsia="標楷體" w:hAnsi="標楷體" w:cs="Times New Roman" w:hint="eastAsia"/>
          <w:b/>
        </w:rPr>
        <w:t>參、</w:t>
      </w:r>
      <w:r w:rsidR="00DE6437" w:rsidRPr="000504DA">
        <w:rPr>
          <w:rFonts w:ascii="標楷體" w:eastAsia="標楷體" w:hAnsi="標楷體" w:cs="Times New Roman"/>
          <w:b/>
        </w:rPr>
        <w:t>臨時動議</w:t>
      </w:r>
      <w:r w:rsidR="00461780">
        <w:rPr>
          <w:rFonts w:ascii="標楷體" w:eastAsia="標楷體" w:hAnsi="標楷體" w:cs="Times New Roman" w:hint="eastAsia"/>
          <w:b/>
        </w:rPr>
        <w:t>：無</w:t>
      </w:r>
    </w:p>
    <w:p w:rsidR="00DE6437" w:rsidRDefault="000504DA" w:rsidP="00B334DD">
      <w:pPr>
        <w:spacing w:beforeLines="50" w:before="180" w:line="360" w:lineRule="exact"/>
        <w:rPr>
          <w:rFonts w:ascii="標楷體" w:eastAsia="標楷體" w:hAnsi="標楷體" w:cs="Times New Roman"/>
          <w:b/>
        </w:rPr>
      </w:pPr>
      <w:r w:rsidRPr="000504DA">
        <w:rPr>
          <w:rFonts w:ascii="標楷體" w:eastAsia="標楷體" w:hAnsi="標楷體" w:cs="Times New Roman" w:hint="eastAsia"/>
          <w:b/>
        </w:rPr>
        <w:t>肆</w:t>
      </w:r>
      <w:r>
        <w:rPr>
          <w:rFonts w:ascii="標楷體" w:eastAsia="標楷體" w:hAnsi="標楷體" w:cs="Times New Roman" w:hint="eastAsia"/>
          <w:b/>
        </w:rPr>
        <w:t>、</w:t>
      </w:r>
      <w:r w:rsidR="00DE6437" w:rsidRPr="000504DA">
        <w:rPr>
          <w:rFonts w:ascii="標楷體" w:eastAsia="標楷體" w:hAnsi="標楷體" w:cs="Times New Roman"/>
          <w:b/>
        </w:rPr>
        <w:t>散會</w:t>
      </w:r>
      <w:r w:rsidR="00461780" w:rsidRPr="00BF53DB">
        <w:rPr>
          <w:rFonts w:ascii="標楷體" w:eastAsia="標楷體" w:hAnsi="標楷體" w:cs="Times New Roman"/>
          <w:b/>
        </w:rPr>
        <w:t>(下午</w:t>
      </w:r>
      <w:r w:rsidR="00461780">
        <w:rPr>
          <w:rFonts w:ascii="標楷體" w:eastAsia="標楷體" w:hAnsi="標楷體" w:cs="Times New Roman" w:hint="eastAsia"/>
          <w:b/>
        </w:rPr>
        <w:t>5</w:t>
      </w:r>
      <w:r w:rsidR="00461780" w:rsidRPr="00BF53DB">
        <w:rPr>
          <w:rFonts w:ascii="標楷體" w:eastAsia="標楷體" w:hAnsi="標楷體" w:cs="Times New Roman"/>
          <w:b/>
        </w:rPr>
        <w:t>時</w:t>
      </w:r>
      <w:r w:rsidR="00461780">
        <w:rPr>
          <w:rFonts w:ascii="標楷體" w:eastAsia="標楷體" w:hAnsi="標楷體" w:cs="Times New Roman" w:hint="eastAsia"/>
          <w:b/>
        </w:rPr>
        <w:t>25</w:t>
      </w:r>
      <w:r w:rsidR="00461780" w:rsidRPr="00BF53DB">
        <w:rPr>
          <w:rFonts w:ascii="標楷體" w:eastAsia="標楷體" w:hAnsi="標楷體" w:cs="Times New Roman"/>
          <w:b/>
        </w:rPr>
        <w:t>分)</w:t>
      </w:r>
    </w:p>
    <w:p w:rsidR="00943AA0" w:rsidRPr="00943AA0" w:rsidRDefault="00943AA0" w:rsidP="000504DA">
      <w:pPr>
        <w:spacing w:line="360" w:lineRule="exact"/>
        <w:rPr>
          <w:rFonts w:ascii="標楷體" w:eastAsia="標楷體" w:hAnsi="標楷體" w:cs="Times New Roman"/>
          <w:b/>
        </w:rPr>
      </w:pPr>
    </w:p>
    <w:sectPr w:rsidR="00943AA0" w:rsidRPr="00943AA0" w:rsidSect="00FC4C53">
      <w:footerReference w:type="default" r:id="rId8"/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414" w:rsidRDefault="00C72414" w:rsidP="000069CE">
      <w:r>
        <w:separator/>
      </w:r>
    </w:p>
  </w:endnote>
  <w:endnote w:type="continuationSeparator" w:id="0">
    <w:p w:rsidR="00C72414" w:rsidRDefault="00C72414" w:rsidP="0000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8463864"/>
      <w:docPartObj>
        <w:docPartGallery w:val="Page Numbers (Bottom of Page)"/>
        <w:docPartUnique/>
      </w:docPartObj>
    </w:sdtPr>
    <w:sdtEndPr/>
    <w:sdtContent>
      <w:sdt>
        <w:sdtPr>
          <w:id w:val="-733621758"/>
          <w:docPartObj>
            <w:docPartGallery w:val="Page Numbers (Top of Page)"/>
            <w:docPartUnique/>
          </w:docPartObj>
        </w:sdtPr>
        <w:sdtEndPr/>
        <w:sdtContent>
          <w:p w:rsidR="00016B43" w:rsidRDefault="00016B43" w:rsidP="008F6549">
            <w:pPr>
              <w:pStyle w:val="a6"/>
              <w:jc w:val="center"/>
            </w:pPr>
            <w:r>
              <w:rPr>
                <w:lang w:val="zh-TW"/>
              </w:rPr>
              <w:t xml:space="preserve"> </w:t>
            </w:r>
            <w:r w:rsidRPr="0088773D">
              <w:rPr>
                <w:rFonts w:hint="eastAsia"/>
                <w:lang w:val="zh-TW"/>
              </w:rPr>
              <w:t>第</w:t>
            </w:r>
            <w:r w:rsidRPr="0088773D">
              <w:rPr>
                <w:bCs/>
              </w:rPr>
              <w:fldChar w:fldCharType="begin"/>
            </w:r>
            <w:r w:rsidRPr="0088773D">
              <w:rPr>
                <w:bCs/>
              </w:rPr>
              <w:instrText>PAGE</w:instrText>
            </w:r>
            <w:r w:rsidRPr="0088773D">
              <w:rPr>
                <w:bCs/>
              </w:rPr>
              <w:fldChar w:fldCharType="separate"/>
            </w:r>
            <w:r w:rsidR="006E6C3C">
              <w:rPr>
                <w:bCs/>
                <w:noProof/>
              </w:rPr>
              <w:t>4</w:t>
            </w:r>
            <w:r w:rsidRPr="0088773D">
              <w:rPr>
                <w:bCs/>
              </w:rPr>
              <w:fldChar w:fldCharType="end"/>
            </w:r>
            <w:r w:rsidRPr="0088773D">
              <w:rPr>
                <w:rFonts w:hint="eastAsia"/>
                <w:lang w:val="zh-TW"/>
              </w:rPr>
              <w:t>頁，共</w:t>
            </w:r>
            <w:r w:rsidRPr="0088773D">
              <w:rPr>
                <w:bCs/>
              </w:rPr>
              <w:fldChar w:fldCharType="begin"/>
            </w:r>
            <w:r w:rsidRPr="0088773D">
              <w:rPr>
                <w:bCs/>
              </w:rPr>
              <w:instrText>NUMPAGES</w:instrText>
            </w:r>
            <w:r w:rsidRPr="0088773D">
              <w:rPr>
                <w:bCs/>
              </w:rPr>
              <w:fldChar w:fldCharType="separate"/>
            </w:r>
            <w:r w:rsidR="006E6C3C">
              <w:rPr>
                <w:bCs/>
                <w:noProof/>
              </w:rPr>
              <w:t>8</w:t>
            </w:r>
            <w:r w:rsidRPr="0088773D">
              <w:rPr>
                <w:bCs/>
              </w:rPr>
              <w:fldChar w:fldCharType="end"/>
            </w:r>
            <w:r w:rsidRPr="0088773D">
              <w:rPr>
                <w:rFonts w:hint="eastAsia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414" w:rsidRDefault="00C72414" w:rsidP="000069CE">
      <w:r>
        <w:separator/>
      </w:r>
    </w:p>
  </w:footnote>
  <w:footnote w:type="continuationSeparator" w:id="0">
    <w:p w:rsidR="00C72414" w:rsidRDefault="00C72414" w:rsidP="00006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E5B"/>
    <w:multiLevelType w:val="hybridMultilevel"/>
    <w:tmpl w:val="3DF8B6FC"/>
    <w:lvl w:ilvl="0" w:tplc="79C859C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2D48B7"/>
    <w:multiLevelType w:val="hybridMultilevel"/>
    <w:tmpl w:val="97180BC4"/>
    <w:lvl w:ilvl="0" w:tplc="4C92CCD8">
      <w:start w:val="11"/>
      <w:numFmt w:val="taiwaneseCountingThousand"/>
      <w:lvlText w:val="%1、"/>
      <w:lvlJc w:val="left"/>
      <w:pPr>
        <w:ind w:left="2182" w:hanging="480"/>
      </w:pPr>
      <w:rPr>
        <w:rFonts w:hint="eastAsia"/>
      </w:rPr>
    </w:lvl>
    <w:lvl w:ilvl="1" w:tplc="7586EF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0C5FAC"/>
    <w:multiLevelType w:val="hybridMultilevel"/>
    <w:tmpl w:val="AC34FCCE"/>
    <w:lvl w:ilvl="0" w:tplc="E996C492">
      <w:start w:val="1"/>
      <w:numFmt w:val="taiwaneseCountingThousand"/>
      <w:lvlText w:val="（%1）"/>
      <w:lvlJc w:val="left"/>
      <w:pPr>
        <w:ind w:left="144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3B77A16"/>
    <w:multiLevelType w:val="hybridMultilevel"/>
    <w:tmpl w:val="339A1682"/>
    <w:lvl w:ilvl="0" w:tplc="89423374">
      <w:start w:val="1"/>
      <w:numFmt w:val="taiwaneseCountingThousand"/>
      <w:lvlText w:val="（%1）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FE2253"/>
    <w:multiLevelType w:val="hybridMultilevel"/>
    <w:tmpl w:val="C8C832AC"/>
    <w:lvl w:ilvl="0" w:tplc="7586EF90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193A73D3"/>
    <w:multiLevelType w:val="hybridMultilevel"/>
    <w:tmpl w:val="26F29E4E"/>
    <w:lvl w:ilvl="0" w:tplc="761C70B4">
      <w:start w:val="1"/>
      <w:numFmt w:val="taiwaneseCountingThousand"/>
      <w:lvlText w:val="（%1）"/>
      <w:lvlJc w:val="left"/>
      <w:pPr>
        <w:ind w:left="144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1D63FFE"/>
    <w:multiLevelType w:val="hybridMultilevel"/>
    <w:tmpl w:val="63505F3C"/>
    <w:lvl w:ilvl="0" w:tplc="79C859C2">
      <w:start w:val="1"/>
      <w:numFmt w:val="taiwaneseCountingThousand"/>
      <w:lvlText w:val="(%1)"/>
      <w:lvlJc w:val="left"/>
      <w:pPr>
        <w:ind w:left="192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2401DA"/>
    <w:multiLevelType w:val="hybridMultilevel"/>
    <w:tmpl w:val="57EC610C"/>
    <w:lvl w:ilvl="0" w:tplc="79C859C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2C4D3F69"/>
    <w:multiLevelType w:val="hybridMultilevel"/>
    <w:tmpl w:val="913AC1EC"/>
    <w:lvl w:ilvl="0" w:tplc="B6182A5A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3497504C"/>
    <w:multiLevelType w:val="hybridMultilevel"/>
    <w:tmpl w:val="9078B12A"/>
    <w:lvl w:ilvl="0" w:tplc="9BEC575A">
      <w:start w:val="1"/>
      <w:numFmt w:val="taiwaneseCountingThousand"/>
      <w:lvlText w:val="（%1）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32E713F"/>
    <w:multiLevelType w:val="hybridMultilevel"/>
    <w:tmpl w:val="77DA58EE"/>
    <w:lvl w:ilvl="0" w:tplc="48B4B44E">
      <w:start w:val="6"/>
      <w:numFmt w:val="taiwaneseCountingThousand"/>
      <w:lvlText w:val="%1、"/>
      <w:lvlJc w:val="left"/>
      <w:pPr>
        <w:ind w:left="35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1" w15:restartNumberingAfterBreak="0">
    <w:nsid w:val="47FE0CC1"/>
    <w:multiLevelType w:val="hybridMultilevel"/>
    <w:tmpl w:val="0DCA7E86"/>
    <w:lvl w:ilvl="0" w:tplc="ABBCB800">
      <w:start w:val="7"/>
      <w:numFmt w:val="taiwaneseCountingThousand"/>
      <w:lvlText w:val="%1、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4F19B0"/>
    <w:multiLevelType w:val="hybridMultilevel"/>
    <w:tmpl w:val="FC2A7E46"/>
    <w:lvl w:ilvl="0" w:tplc="D9DC5A28">
      <w:start w:val="1"/>
      <w:numFmt w:val="taiwaneseCountingThousand"/>
      <w:lvlText w:val="%1、"/>
      <w:lvlJc w:val="left"/>
      <w:pPr>
        <w:ind w:left="698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178" w:hanging="480"/>
      </w:pPr>
    </w:lvl>
    <w:lvl w:ilvl="2" w:tplc="0409001B">
      <w:start w:val="1"/>
      <w:numFmt w:val="lowerRoman"/>
      <w:lvlText w:val="%3."/>
      <w:lvlJc w:val="right"/>
      <w:pPr>
        <w:ind w:left="1658" w:hanging="480"/>
      </w:pPr>
    </w:lvl>
    <w:lvl w:ilvl="3" w:tplc="0409000F">
      <w:start w:val="1"/>
      <w:numFmt w:val="decimal"/>
      <w:lvlText w:val="%4."/>
      <w:lvlJc w:val="left"/>
      <w:pPr>
        <w:ind w:left="2138" w:hanging="480"/>
      </w:pPr>
    </w:lvl>
    <w:lvl w:ilvl="4" w:tplc="04090019">
      <w:start w:val="1"/>
      <w:numFmt w:val="ideographTraditional"/>
      <w:lvlText w:val="%5、"/>
      <w:lvlJc w:val="left"/>
      <w:pPr>
        <w:ind w:left="2618" w:hanging="480"/>
      </w:pPr>
    </w:lvl>
    <w:lvl w:ilvl="5" w:tplc="0409001B">
      <w:start w:val="1"/>
      <w:numFmt w:val="lowerRoman"/>
      <w:lvlText w:val="%6."/>
      <w:lvlJc w:val="right"/>
      <w:pPr>
        <w:ind w:left="3098" w:hanging="480"/>
      </w:pPr>
    </w:lvl>
    <w:lvl w:ilvl="6" w:tplc="0409000F">
      <w:start w:val="1"/>
      <w:numFmt w:val="decimal"/>
      <w:lvlText w:val="%7."/>
      <w:lvlJc w:val="left"/>
      <w:pPr>
        <w:ind w:left="3578" w:hanging="480"/>
      </w:pPr>
    </w:lvl>
    <w:lvl w:ilvl="7" w:tplc="04090019">
      <w:start w:val="1"/>
      <w:numFmt w:val="ideographTraditional"/>
      <w:lvlText w:val="%8、"/>
      <w:lvlJc w:val="left"/>
      <w:pPr>
        <w:ind w:left="4058" w:hanging="480"/>
      </w:pPr>
    </w:lvl>
    <w:lvl w:ilvl="8" w:tplc="0409001B">
      <w:start w:val="1"/>
      <w:numFmt w:val="lowerRoman"/>
      <w:lvlText w:val="%9."/>
      <w:lvlJc w:val="right"/>
      <w:pPr>
        <w:ind w:left="4538" w:hanging="480"/>
      </w:pPr>
    </w:lvl>
  </w:abstractNum>
  <w:abstractNum w:abstractNumId="13" w15:restartNumberingAfterBreak="0">
    <w:nsid w:val="55ED3D26"/>
    <w:multiLevelType w:val="hybridMultilevel"/>
    <w:tmpl w:val="0E32F60A"/>
    <w:lvl w:ilvl="0" w:tplc="873C8864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14" w15:restartNumberingAfterBreak="0">
    <w:nsid w:val="5C65620A"/>
    <w:multiLevelType w:val="hybridMultilevel"/>
    <w:tmpl w:val="9378E0D6"/>
    <w:lvl w:ilvl="0" w:tplc="A538C114">
      <w:start w:val="1"/>
      <w:numFmt w:val="decimal"/>
      <w:lvlText w:val="(%1)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6" w:hanging="480"/>
      </w:pPr>
    </w:lvl>
    <w:lvl w:ilvl="2" w:tplc="0409001B" w:tentative="1">
      <w:start w:val="1"/>
      <w:numFmt w:val="lowerRoman"/>
      <w:lvlText w:val="%3."/>
      <w:lvlJc w:val="right"/>
      <w:pPr>
        <w:ind w:left="2496" w:hanging="480"/>
      </w:pPr>
    </w:lvl>
    <w:lvl w:ilvl="3" w:tplc="0409000F" w:tentative="1">
      <w:start w:val="1"/>
      <w:numFmt w:val="decimal"/>
      <w:lvlText w:val="%4."/>
      <w:lvlJc w:val="left"/>
      <w:pPr>
        <w:ind w:left="2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6" w:hanging="480"/>
      </w:pPr>
    </w:lvl>
    <w:lvl w:ilvl="5" w:tplc="0409001B" w:tentative="1">
      <w:start w:val="1"/>
      <w:numFmt w:val="lowerRoman"/>
      <w:lvlText w:val="%6."/>
      <w:lvlJc w:val="right"/>
      <w:pPr>
        <w:ind w:left="3936" w:hanging="480"/>
      </w:pPr>
    </w:lvl>
    <w:lvl w:ilvl="6" w:tplc="0409000F" w:tentative="1">
      <w:start w:val="1"/>
      <w:numFmt w:val="decimal"/>
      <w:lvlText w:val="%7."/>
      <w:lvlJc w:val="left"/>
      <w:pPr>
        <w:ind w:left="4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6" w:hanging="480"/>
      </w:pPr>
    </w:lvl>
    <w:lvl w:ilvl="8" w:tplc="0409001B" w:tentative="1">
      <w:start w:val="1"/>
      <w:numFmt w:val="lowerRoman"/>
      <w:lvlText w:val="%9."/>
      <w:lvlJc w:val="right"/>
      <w:pPr>
        <w:ind w:left="5376" w:hanging="480"/>
      </w:pPr>
    </w:lvl>
  </w:abstractNum>
  <w:abstractNum w:abstractNumId="15" w15:restartNumberingAfterBreak="0">
    <w:nsid w:val="5CE332E9"/>
    <w:multiLevelType w:val="hybridMultilevel"/>
    <w:tmpl w:val="BF56DA06"/>
    <w:lvl w:ilvl="0" w:tplc="D49E5E34">
      <w:start w:val="1"/>
      <w:numFmt w:val="taiwaneseCountingThousand"/>
      <w:lvlText w:val="(%1)"/>
      <w:lvlJc w:val="left"/>
      <w:pPr>
        <w:ind w:left="3174" w:hanging="480"/>
      </w:pPr>
      <w:rPr>
        <w:rFonts w:hint="default"/>
        <w:b w:val="0"/>
        <w:color w:val="auto"/>
      </w:rPr>
    </w:lvl>
    <w:lvl w:ilvl="1" w:tplc="0409000F">
      <w:start w:val="1"/>
      <w:numFmt w:val="decimal"/>
      <w:lvlText w:val="%2."/>
      <w:lvlJc w:val="left"/>
      <w:pPr>
        <w:ind w:left="6860" w:hanging="480"/>
      </w:pPr>
    </w:lvl>
    <w:lvl w:ilvl="2" w:tplc="9C60A0BE">
      <w:start w:val="1"/>
      <w:numFmt w:val="decimal"/>
      <w:lvlText w:val="(%3)"/>
      <w:lvlJc w:val="left"/>
      <w:pPr>
        <w:ind w:left="4054" w:hanging="400"/>
      </w:pPr>
      <w:rPr>
        <w:rFonts w:ascii="Times New Roman" w:eastAsia="標楷體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16" w15:restartNumberingAfterBreak="0">
    <w:nsid w:val="5DCA5EEC"/>
    <w:multiLevelType w:val="hybridMultilevel"/>
    <w:tmpl w:val="46163FA6"/>
    <w:lvl w:ilvl="0" w:tplc="4B10083A">
      <w:start w:val="1"/>
      <w:numFmt w:val="ideographDigital"/>
      <w:lvlText w:val="(%1) "/>
      <w:lvlJc w:val="left"/>
      <w:pPr>
        <w:ind w:left="1262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742" w:hanging="480"/>
      </w:pPr>
    </w:lvl>
    <w:lvl w:ilvl="2" w:tplc="0409001B">
      <w:start w:val="1"/>
      <w:numFmt w:val="lowerRoman"/>
      <w:lvlText w:val="%3."/>
      <w:lvlJc w:val="right"/>
      <w:pPr>
        <w:ind w:left="2222" w:hanging="480"/>
      </w:pPr>
    </w:lvl>
    <w:lvl w:ilvl="3" w:tplc="0409000F">
      <w:start w:val="1"/>
      <w:numFmt w:val="decimal"/>
      <w:lvlText w:val="%4."/>
      <w:lvlJc w:val="left"/>
      <w:pPr>
        <w:ind w:left="2702" w:hanging="480"/>
      </w:pPr>
    </w:lvl>
    <w:lvl w:ilvl="4" w:tplc="04090019">
      <w:start w:val="1"/>
      <w:numFmt w:val="ideographTraditional"/>
      <w:lvlText w:val="%5、"/>
      <w:lvlJc w:val="left"/>
      <w:pPr>
        <w:ind w:left="3182" w:hanging="480"/>
      </w:pPr>
    </w:lvl>
    <w:lvl w:ilvl="5" w:tplc="0409001B">
      <w:start w:val="1"/>
      <w:numFmt w:val="lowerRoman"/>
      <w:lvlText w:val="%6."/>
      <w:lvlJc w:val="right"/>
      <w:pPr>
        <w:ind w:left="3662" w:hanging="480"/>
      </w:pPr>
    </w:lvl>
    <w:lvl w:ilvl="6" w:tplc="0409000F">
      <w:start w:val="1"/>
      <w:numFmt w:val="decimal"/>
      <w:lvlText w:val="%7."/>
      <w:lvlJc w:val="left"/>
      <w:pPr>
        <w:ind w:left="4142" w:hanging="480"/>
      </w:pPr>
    </w:lvl>
    <w:lvl w:ilvl="7" w:tplc="04090019">
      <w:start w:val="1"/>
      <w:numFmt w:val="ideographTraditional"/>
      <w:lvlText w:val="%8、"/>
      <w:lvlJc w:val="left"/>
      <w:pPr>
        <w:ind w:left="4622" w:hanging="480"/>
      </w:pPr>
    </w:lvl>
    <w:lvl w:ilvl="8" w:tplc="0409001B">
      <w:start w:val="1"/>
      <w:numFmt w:val="lowerRoman"/>
      <w:lvlText w:val="%9."/>
      <w:lvlJc w:val="right"/>
      <w:pPr>
        <w:ind w:left="5102" w:hanging="480"/>
      </w:pPr>
    </w:lvl>
  </w:abstractNum>
  <w:abstractNum w:abstractNumId="17" w15:restartNumberingAfterBreak="0">
    <w:nsid w:val="5EA22C95"/>
    <w:multiLevelType w:val="hybridMultilevel"/>
    <w:tmpl w:val="26F29E4E"/>
    <w:lvl w:ilvl="0" w:tplc="761C70B4">
      <w:start w:val="1"/>
      <w:numFmt w:val="taiwaneseCountingThousand"/>
      <w:lvlText w:val="（%1）"/>
      <w:lvlJc w:val="left"/>
      <w:pPr>
        <w:ind w:left="144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629413A4"/>
    <w:multiLevelType w:val="hybridMultilevel"/>
    <w:tmpl w:val="E6E2E8B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2607" w:hanging="480"/>
      </w:pPr>
    </w:lvl>
    <w:lvl w:ilvl="2" w:tplc="7586EF90">
      <w:start w:val="1"/>
      <w:numFmt w:val="taiwaneseCountingThousand"/>
      <w:lvlText w:val="(%3)"/>
      <w:lvlJc w:val="left"/>
      <w:pPr>
        <w:ind w:left="1898" w:hanging="480"/>
      </w:pPr>
      <w:rPr>
        <w:rFonts w:hint="default"/>
      </w:rPr>
    </w:lvl>
    <w:lvl w:ilvl="3" w:tplc="78F6FF64">
      <w:start w:val="1"/>
      <w:numFmt w:val="decimal"/>
      <w:lvlText w:val="%4."/>
      <w:lvlJc w:val="left"/>
      <w:pPr>
        <w:ind w:left="3316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5D84C1C"/>
    <w:multiLevelType w:val="hybridMultilevel"/>
    <w:tmpl w:val="2E80342C"/>
    <w:lvl w:ilvl="0" w:tplc="7586EF9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0" w15:restartNumberingAfterBreak="0">
    <w:nsid w:val="76B41BAB"/>
    <w:multiLevelType w:val="hybridMultilevel"/>
    <w:tmpl w:val="16787F1E"/>
    <w:lvl w:ilvl="0" w:tplc="7586EF9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1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7"/>
  </w:num>
  <w:num w:numId="6">
    <w:abstractNumId w:val="19"/>
  </w:num>
  <w:num w:numId="7">
    <w:abstractNumId w:val="11"/>
  </w:num>
  <w:num w:numId="8">
    <w:abstractNumId w:val="10"/>
  </w:num>
  <w:num w:numId="9">
    <w:abstractNumId w:val="1"/>
  </w:num>
  <w:num w:numId="10">
    <w:abstractNumId w:val="4"/>
  </w:num>
  <w:num w:numId="11">
    <w:abstractNumId w:val="8"/>
  </w:num>
  <w:num w:numId="12">
    <w:abstractNumId w:val="14"/>
  </w:num>
  <w:num w:numId="13">
    <w:abstractNumId w:val="20"/>
  </w:num>
  <w:num w:numId="14">
    <w:abstractNumId w:val="15"/>
  </w:num>
  <w:num w:numId="15">
    <w:abstractNumId w:val="13"/>
  </w:num>
  <w:num w:numId="16">
    <w:abstractNumId w:val="17"/>
  </w:num>
  <w:num w:numId="17">
    <w:abstractNumId w:val="5"/>
  </w:num>
  <w:num w:numId="18">
    <w:abstractNumId w:val="9"/>
  </w:num>
  <w:num w:numId="19">
    <w:abstractNumId w:val="3"/>
  </w:num>
  <w:num w:numId="20">
    <w:abstractNumId w:val="0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1D"/>
    <w:rsid w:val="000018CC"/>
    <w:rsid w:val="000069CE"/>
    <w:rsid w:val="00011B24"/>
    <w:rsid w:val="00011F98"/>
    <w:rsid w:val="00014688"/>
    <w:rsid w:val="0001543C"/>
    <w:rsid w:val="00016B43"/>
    <w:rsid w:val="00022B25"/>
    <w:rsid w:val="00023548"/>
    <w:rsid w:val="000264DB"/>
    <w:rsid w:val="00026BBB"/>
    <w:rsid w:val="00043DB0"/>
    <w:rsid w:val="00045C15"/>
    <w:rsid w:val="00046A47"/>
    <w:rsid w:val="000471DE"/>
    <w:rsid w:val="000504DA"/>
    <w:rsid w:val="00052F6D"/>
    <w:rsid w:val="00054F56"/>
    <w:rsid w:val="000572A8"/>
    <w:rsid w:val="00061041"/>
    <w:rsid w:val="000656B7"/>
    <w:rsid w:val="000658CD"/>
    <w:rsid w:val="00067D4F"/>
    <w:rsid w:val="00071AAB"/>
    <w:rsid w:val="0007290C"/>
    <w:rsid w:val="00074D0F"/>
    <w:rsid w:val="000761BE"/>
    <w:rsid w:val="00077F41"/>
    <w:rsid w:val="000814DB"/>
    <w:rsid w:val="00092D6C"/>
    <w:rsid w:val="00094398"/>
    <w:rsid w:val="00096436"/>
    <w:rsid w:val="000970E6"/>
    <w:rsid w:val="000A2111"/>
    <w:rsid w:val="000A3766"/>
    <w:rsid w:val="000A3831"/>
    <w:rsid w:val="000A3DA6"/>
    <w:rsid w:val="000A4AB0"/>
    <w:rsid w:val="000A7442"/>
    <w:rsid w:val="000B3F51"/>
    <w:rsid w:val="000B550F"/>
    <w:rsid w:val="000B72FA"/>
    <w:rsid w:val="000C198F"/>
    <w:rsid w:val="000C311D"/>
    <w:rsid w:val="000C73EA"/>
    <w:rsid w:val="000D02AE"/>
    <w:rsid w:val="000E3274"/>
    <w:rsid w:val="000F65F5"/>
    <w:rsid w:val="00102BCA"/>
    <w:rsid w:val="00103537"/>
    <w:rsid w:val="00104455"/>
    <w:rsid w:val="00104BFE"/>
    <w:rsid w:val="00106605"/>
    <w:rsid w:val="0011090F"/>
    <w:rsid w:val="00150F4B"/>
    <w:rsid w:val="00152013"/>
    <w:rsid w:val="0016172D"/>
    <w:rsid w:val="0016662C"/>
    <w:rsid w:val="00167B93"/>
    <w:rsid w:val="001703E4"/>
    <w:rsid w:val="00172DE2"/>
    <w:rsid w:val="00176964"/>
    <w:rsid w:val="001832CA"/>
    <w:rsid w:val="0018432B"/>
    <w:rsid w:val="00187B83"/>
    <w:rsid w:val="001A0495"/>
    <w:rsid w:val="001A1998"/>
    <w:rsid w:val="001A1AEE"/>
    <w:rsid w:val="001A3164"/>
    <w:rsid w:val="001B67EA"/>
    <w:rsid w:val="001C01EE"/>
    <w:rsid w:val="001C3DD4"/>
    <w:rsid w:val="001C6496"/>
    <w:rsid w:val="001D00D0"/>
    <w:rsid w:val="001D2025"/>
    <w:rsid w:val="001D3175"/>
    <w:rsid w:val="001D6B8B"/>
    <w:rsid w:val="001D7350"/>
    <w:rsid w:val="001E2F65"/>
    <w:rsid w:val="001E435B"/>
    <w:rsid w:val="001E6930"/>
    <w:rsid w:val="001E743E"/>
    <w:rsid w:val="001F16FE"/>
    <w:rsid w:val="001F4242"/>
    <w:rsid w:val="00202103"/>
    <w:rsid w:val="00206C65"/>
    <w:rsid w:val="00210975"/>
    <w:rsid w:val="00211018"/>
    <w:rsid w:val="0021589B"/>
    <w:rsid w:val="002218FF"/>
    <w:rsid w:val="002230B0"/>
    <w:rsid w:val="002250B0"/>
    <w:rsid w:val="002350E4"/>
    <w:rsid w:val="0024236F"/>
    <w:rsid w:val="0024300A"/>
    <w:rsid w:val="00247992"/>
    <w:rsid w:val="002508E7"/>
    <w:rsid w:val="00251E73"/>
    <w:rsid w:val="00256AA6"/>
    <w:rsid w:val="00266118"/>
    <w:rsid w:val="002734E1"/>
    <w:rsid w:val="0027661E"/>
    <w:rsid w:val="00280A59"/>
    <w:rsid w:val="00293867"/>
    <w:rsid w:val="002A3F0E"/>
    <w:rsid w:val="002A656F"/>
    <w:rsid w:val="002A74CB"/>
    <w:rsid w:val="002B1A7C"/>
    <w:rsid w:val="002B1CAD"/>
    <w:rsid w:val="002B2EE7"/>
    <w:rsid w:val="002B5B7F"/>
    <w:rsid w:val="002C0230"/>
    <w:rsid w:val="002C230F"/>
    <w:rsid w:val="002D0398"/>
    <w:rsid w:val="002D0CBC"/>
    <w:rsid w:val="002D17A9"/>
    <w:rsid w:val="002D1D39"/>
    <w:rsid w:val="002D3B31"/>
    <w:rsid w:val="002E1782"/>
    <w:rsid w:val="002E589E"/>
    <w:rsid w:val="002E6C3D"/>
    <w:rsid w:val="002E6D7E"/>
    <w:rsid w:val="002F16C7"/>
    <w:rsid w:val="002F6E87"/>
    <w:rsid w:val="00312E8D"/>
    <w:rsid w:val="00323BA4"/>
    <w:rsid w:val="003357FD"/>
    <w:rsid w:val="003359BD"/>
    <w:rsid w:val="00353E36"/>
    <w:rsid w:val="0035511E"/>
    <w:rsid w:val="00356ACC"/>
    <w:rsid w:val="00356CCE"/>
    <w:rsid w:val="0036339D"/>
    <w:rsid w:val="0037335D"/>
    <w:rsid w:val="00377C58"/>
    <w:rsid w:val="00383B4A"/>
    <w:rsid w:val="00393B34"/>
    <w:rsid w:val="003A23F4"/>
    <w:rsid w:val="003A7D37"/>
    <w:rsid w:val="003B6D3C"/>
    <w:rsid w:val="003C1528"/>
    <w:rsid w:val="003C1DCB"/>
    <w:rsid w:val="003C43E2"/>
    <w:rsid w:val="003C5AE1"/>
    <w:rsid w:val="003D3334"/>
    <w:rsid w:val="003D5674"/>
    <w:rsid w:val="003E3642"/>
    <w:rsid w:val="003E5884"/>
    <w:rsid w:val="003E5CA4"/>
    <w:rsid w:val="003F1DEC"/>
    <w:rsid w:val="003F4364"/>
    <w:rsid w:val="003F55B6"/>
    <w:rsid w:val="003F5859"/>
    <w:rsid w:val="00400407"/>
    <w:rsid w:val="00411C0A"/>
    <w:rsid w:val="00411E3F"/>
    <w:rsid w:val="004146EC"/>
    <w:rsid w:val="00421A20"/>
    <w:rsid w:val="00421BD0"/>
    <w:rsid w:val="00422D20"/>
    <w:rsid w:val="00423287"/>
    <w:rsid w:val="004264C6"/>
    <w:rsid w:val="0043325F"/>
    <w:rsid w:val="00434762"/>
    <w:rsid w:val="00440BA2"/>
    <w:rsid w:val="00443342"/>
    <w:rsid w:val="00445617"/>
    <w:rsid w:val="00451716"/>
    <w:rsid w:val="00455340"/>
    <w:rsid w:val="00456742"/>
    <w:rsid w:val="00457562"/>
    <w:rsid w:val="00461780"/>
    <w:rsid w:val="0046200E"/>
    <w:rsid w:val="00465C08"/>
    <w:rsid w:val="00465EF9"/>
    <w:rsid w:val="00474BB5"/>
    <w:rsid w:val="00476598"/>
    <w:rsid w:val="00481CB5"/>
    <w:rsid w:val="00492F27"/>
    <w:rsid w:val="0049518F"/>
    <w:rsid w:val="004A4C92"/>
    <w:rsid w:val="004A7211"/>
    <w:rsid w:val="004C18B3"/>
    <w:rsid w:val="004C3F51"/>
    <w:rsid w:val="004D6E20"/>
    <w:rsid w:val="004D7026"/>
    <w:rsid w:val="004E483D"/>
    <w:rsid w:val="004F34F9"/>
    <w:rsid w:val="004F7B8D"/>
    <w:rsid w:val="00500B25"/>
    <w:rsid w:val="005103F7"/>
    <w:rsid w:val="00514BB5"/>
    <w:rsid w:val="00514D8A"/>
    <w:rsid w:val="00520019"/>
    <w:rsid w:val="005209A3"/>
    <w:rsid w:val="00522061"/>
    <w:rsid w:val="00522AB0"/>
    <w:rsid w:val="00534A1D"/>
    <w:rsid w:val="0053531E"/>
    <w:rsid w:val="005421FC"/>
    <w:rsid w:val="0054310C"/>
    <w:rsid w:val="00546C35"/>
    <w:rsid w:val="00552B91"/>
    <w:rsid w:val="00553F00"/>
    <w:rsid w:val="005557EB"/>
    <w:rsid w:val="0055739A"/>
    <w:rsid w:val="00557929"/>
    <w:rsid w:val="00561072"/>
    <w:rsid w:val="005634A2"/>
    <w:rsid w:val="00564E3B"/>
    <w:rsid w:val="005666B9"/>
    <w:rsid w:val="005708A8"/>
    <w:rsid w:val="00571020"/>
    <w:rsid w:val="00572E11"/>
    <w:rsid w:val="00573638"/>
    <w:rsid w:val="0057790D"/>
    <w:rsid w:val="005827C7"/>
    <w:rsid w:val="005957FD"/>
    <w:rsid w:val="00596EDD"/>
    <w:rsid w:val="0059788F"/>
    <w:rsid w:val="005A0708"/>
    <w:rsid w:val="005A0F75"/>
    <w:rsid w:val="005A2254"/>
    <w:rsid w:val="005A5891"/>
    <w:rsid w:val="005A5A69"/>
    <w:rsid w:val="005B0F14"/>
    <w:rsid w:val="005B716E"/>
    <w:rsid w:val="005C4FC9"/>
    <w:rsid w:val="005D5EDF"/>
    <w:rsid w:val="005D6CD4"/>
    <w:rsid w:val="005E081A"/>
    <w:rsid w:val="005E084B"/>
    <w:rsid w:val="005E2C2B"/>
    <w:rsid w:val="005E4D92"/>
    <w:rsid w:val="005E6086"/>
    <w:rsid w:val="005E6B83"/>
    <w:rsid w:val="005F37AD"/>
    <w:rsid w:val="005F6C26"/>
    <w:rsid w:val="00600FF7"/>
    <w:rsid w:val="00603357"/>
    <w:rsid w:val="006038FC"/>
    <w:rsid w:val="00606DC7"/>
    <w:rsid w:val="00611154"/>
    <w:rsid w:val="00611CBE"/>
    <w:rsid w:val="00620E21"/>
    <w:rsid w:val="006230FC"/>
    <w:rsid w:val="006262B6"/>
    <w:rsid w:val="00631ECC"/>
    <w:rsid w:val="0063489B"/>
    <w:rsid w:val="0064326F"/>
    <w:rsid w:val="00644133"/>
    <w:rsid w:val="006458FA"/>
    <w:rsid w:val="00647849"/>
    <w:rsid w:val="00652AEC"/>
    <w:rsid w:val="006550BD"/>
    <w:rsid w:val="00660C48"/>
    <w:rsid w:val="00663804"/>
    <w:rsid w:val="006642B7"/>
    <w:rsid w:val="00667D9E"/>
    <w:rsid w:val="00672751"/>
    <w:rsid w:val="00673246"/>
    <w:rsid w:val="00676417"/>
    <w:rsid w:val="00677FD5"/>
    <w:rsid w:val="00681175"/>
    <w:rsid w:val="006815D2"/>
    <w:rsid w:val="00682123"/>
    <w:rsid w:val="00684376"/>
    <w:rsid w:val="0068561D"/>
    <w:rsid w:val="006914C0"/>
    <w:rsid w:val="006A0338"/>
    <w:rsid w:val="006A0C1D"/>
    <w:rsid w:val="006A2011"/>
    <w:rsid w:val="006A2517"/>
    <w:rsid w:val="006A5579"/>
    <w:rsid w:val="006A6455"/>
    <w:rsid w:val="006B337D"/>
    <w:rsid w:val="006B6CD8"/>
    <w:rsid w:val="006B718C"/>
    <w:rsid w:val="006C07B6"/>
    <w:rsid w:val="006D0852"/>
    <w:rsid w:val="006D2054"/>
    <w:rsid w:val="006D4D39"/>
    <w:rsid w:val="006D6228"/>
    <w:rsid w:val="006E6C3C"/>
    <w:rsid w:val="006E70C2"/>
    <w:rsid w:val="006E7CBA"/>
    <w:rsid w:val="006F1677"/>
    <w:rsid w:val="006F402C"/>
    <w:rsid w:val="006F46F6"/>
    <w:rsid w:val="006F60B3"/>
    <w:rsid w:val="00702B7F"/>
    <w:rsid w:val="007059C8"/>
    <w:rsid w:val="00705A98"/>
    <w:rsid w:val="00705C3D"/>
    <w:rsid w:val="007076A7"/>
    <w:rsid w:val="00711044"/>
    <w:rsid w:val="007138D4"/>
    <w:rsid w:val="00714211"/>
    <w:rsid w:val="00727AEA"/>
    <w:rsid w:val="00731845"/>
    <w:rsid w:val="00750F34"/>
    <w:rsid w:val="007515FB"/>
    <w:rsid w:val="00755E45"/>
    <w:rsid w:val="007566F3"/>
    <w:rsid w:val="00763C32"/>
    <w:rsid w:val="00764CC4"/>
    <w:rsid w:val="00774B06"/>
    <w:rsid w:val="00777278"/>
    <w:rsid w:val="007776E2"/>
    <w:rsid w:val="00782877"/>
    <w:rsid w:val="007861E3"/>
    <w:rsid w:val="00786F99"/>
    <w:rsid w:val="00796258"/>
    <w:rsid w:val="007A1527"/>
    <w:rsid w:val="007B0169"/>
    <w:rsid w:val="007B05BD"/>
    <w:rsid w:val="007B615F"/>
    <w:rsid w:val="007C357B"/>
    <w:rsid w:val="007C444D"/>
    <w:rsid w:val="007C4F16"/>
    <w:rsid w:val="007C5088"/>
    <w:rsid w:val="007D14F3"/>
    <w:rsid w:val="007D35C1"/>
    <w:rsid w:val="007E1B60"/>
    <w:rsid w:val="007E780B"/>
    <w:rsid w:val="007E7BF6"/>
    <w:rsid w:val="007F2E00"/>
    <w:rsid w:val="007F4D4F"/>
    <w:rsid w:val="007F6258"/>
    <w:rsid w:val="007F62DB"/>
    <w:rsid w:val="008005FB"/>
    <w:rsid w:val="00802282"/>
    <w:rsid w:val="008036FE"/>
    <w:rsid w:val="00803AA9"/>
    <w:rsid w:val="00804FA8"/>
    <w:rsid w:val="00806399"/>
    <w:rsid w:val="00815745"/>
    <w:rsid w:val="00815DC3"/>
    <w:rsid w:val="008207EC"/>
    <w:rsid w:val="00821A33"/>
    <w:rsid w:val="00821BC9"/>
    <w:rsid w:val="00823789"/>
    <w:rsid w:val="00823ECD"/>
    <w:rsid w:val="00827691"/>
    <w:rsid w:val="00830FDD"/>
    <w:rsid w:val="00836746"/>
    <w:rsid w:val="00840F3A"/>
    <w:rsid w:val="00853CB3"/>
    <w:rsid w:val="00854EC2"/>
    <w:rsid w:val="00874D83"/>
    <w:rsid w:val="00885336"/>
    <w:rsid w:val="0088773D"/>
    <w:rsid w:val="00887DC9"/>
    <w:rsid w:val="0089145D"/>
    <w:rsid w:val="00895FA9"/>
    <w:rsid w:val="008962B4"/>
    <w:rsid w:val="008A3CB7"/>
    <w:rsid w:val="008A724B"/>
    <w:rsid w:val="008B53CA"/>
    <w:rsid w:val="008B5619"/>
    <w:rsid w:val="008C2216"/>
    <w:rsid w:val="008C321C"/>
    <w:rsid w:val="008C6327"/>
    <w:rsid w:val="008D0132"/>
    <w:rsid w:val="008D563F"/>
    <w:rsid w:val="008D6948"/>
    <w:rsid w:val="008D7826"/>
    <w:rsid w:val="008D793A"/>
    <w:rsid w:val="008E06B0"/>
    <w:rsid w:val="008E5DAD"/>
    <w:rsid w:val="008F495F"/>
    <w:rsid w:val="008F6549"/>
    <w:rsid w:val="00902506"/>
    <w:rsid w:val="00916236"/>
    <w:rsid w:val="00917ACA"/>
    <w:rsid w:val="009202BF"/>
    <w:rsid w:val="009213DE"/>
    <w:rsid w:val="00924193"/>
    <w:rsid w:val="00943AA0"/>
    <w:rsid w:val="00945263"/>
    <w:rsid w:val="00945766"/>
    <w:rsid w:val="009460E9"/>
    <w:rsid w:val="00955DBA"/>
    <w:rsid w:val="0095663C"/>
    <w:rsid w:val="00961B32"/>
    <w:rsid w:val="00963636"/>
    <w:rsid w:val="00965A24"/>
    <w:rsid w:val="00974E79"/>
    <w:rsid w:val="009853AA"/>
    <w:rsid w:val="00985D0D"/>
    <w:rsid w:val="009964D1"/>
    <w:rsid w:val="009A34C1"/>
    <w:rsid w:val="009A4C08"/>
    <w:rsid w:val="009B314A"/>
    <w:rsid w:val="009D0EED"/>
    <w:rsid w:val="009E0F2D"/>
    <w:rsid w:val="009F53F9"/>
    <w:rsid w:val="009F6816"/>
    <w:rsid w:val="009F6EC1"/>
    <w:rsid w:val="00A00D0E"/>
    <w:rsid w:val="00A011D2"/>
    <w:rsid w:val="00A0124A"/>
    <w:rsid w:val="00A034AA"/>
    <w:rsid w:val="00A04822"/>
    <w:rsid w:val="00A07E76"/>
    <w:rsid w:val="00A16720"/>
    <w:rsid w:val="00A219E3"/>
    <w:rsid w:val="00A2358B"/>
    <w:rsid w:val="00A23C6E"/>
    <w:rsid w:val="00A25309"/>
    <w:rsid w:val="00A27824"/>
    <w:rsid w:val="00A33B1D"/>
    <w:rsid w:val="00A361A6"/>
    <w:rsid w:val="00A40541"/>
    <w:rsid w:val="00A509AC"/>
    <w:rsid w:val="00A600CC"/>
    <w:rsid w:val="00A6026B"/>
    <w:rsid w:val="00A60380"/>
    <w:rsid w:val="00A60DD3"/>
    <w:rsid w:val="00A62398"/>
    <w:rsid w:val="00A64539"/>
    <w:rsid w:val="00A6761F"/>
    <w:rsid w:val="00A90D8E"/>
    <w:rsid w:val="00A93E67"/>
    <w:rsid w:val="00A97D81"/>
    <w:rsid w:val="00AA446A"/>
    <w:rsid w:val="00AA4677"/>
    <w:rsid w:val="00AB5804"/>
    <w:rsid w:val="00AB60C7"/>
    <w:rsid w:val="00AB6E3F"/>
    <w:rsid w:val="00AC4BE1"/>
    <w:rsid w:val="00AC58CD"/>
    <w:rsid w:val="00AC5AF2"/>
    <w:rsid w:val="00AC5E26"/>
    <w:rsid w:val="00AD44D3"/>
    <w:rsid w:val="00AD6BCE"/>
    <w:rsid w:val="00AD7F13"/>
    <w:rsid w:val="00AF10CC"/>
    <w:rsid w:val="00AF380B"/>
    <w:rsid w:val="00AF3EC1"/>
    <w:rsid w:val="00B02701"/>
    <w:rsid w:val="00B02B2B"/>
    <w:rsid w:val="00B059CC"/>
    <w:rsid w:val="00B05F17"/>
    <w:rsid w:val="00B06791"/>
    <w:rsid w:val="00B10404"/>
    <w:rsid w:val="00B122BE"/>
    <w:rsid w:val="00B24E57"/>
    <w:rsid w:val="00B27DC6"/>
    <w:rsid w:val="00B30F5A"/>
    <w:rsid w:val="00B334DD"/>
    <w:rsid w:val="00B35D4C"/>
    <w:rsid w:val="00B376DB"/>
    <w:rsid w:val="00B45BD3"/>
    <w:rsid w:val="00B4717F"/>
    <w:rsid w:val="00B548B9"/>
    <w:rsid w:val="00B605FA"/>
    <w:rsid w:val="00B6791C"/>
    <w:rsid w:val="00B7101E"/>
    <w:rsid w:val="00B71177"/>
    <w:rsid w:val="00B72394"/>
    <w:rsid w:val="00B73F06"/>
    <w:rsid w:val="00B7459C"/>
    <w:rsid w:val="00B7568E"/>
    <w:rsid w:val="00B76BB0"/>
    <w:rsid w:val="00B84B70"/>
    <w:rsid w:val="00B84C47"/>
    <w:rsid w:val="00B858B1"/>
    <w:rsid w:val="00B86D2F"/>
    <w:rsid w:val="00B86E0C"/>
    <w:rsid w:val="00B9318A"/>
    <w:rsid w:val="00B932CC"/>
    <w:rsid w:val="00BA1A50"/>
    <w:rsid w:val="00BB2131"/>
    <w:rsid w:val="00BB242F"/>
    <w:rsid w:val="00BB2EDF"/>
    <w:rsid w:val="00BB4297"/>
    <w:rsid w:val="00BB4B3F"/>
    <w:rsid w:val="00BB6B15"/>
    <w:rsid w:val="00BC21F6"/>
    <w:rsid w:val="00BC3F3F"/>
    <w:rsid w:val="00BD0099"/>
    <w:rsid w:val="00BD31EC"/>
    <w:rsid w:val="00BD3FCF"/>
    <w:rsid w:val="00BD551E"/>
    <w:rsid w:val="00BE23D6"/>
    <w:rsid w:val="00BE3771"/>
    <w:rsid w:val="00BF20E8"/>
    <w:rsid w:val="00C054B3"/>
    <w:rsid w:val="00C079B2"/>
    <w:rsid w:val="00C16270"/>
    <w:rsid w:val="00C23EFC"/>
    <w:rsid w:val="00C3136C"/>
    <w:rsid w:val="00C31388"/>
    <w:rsid w:val="00C35956"/>
    <w:rsid w:val="00C41F3B"/>
    <w:rsid w:val="00C43BD4"/>
    <w:rsid w:val="00C44316"/>
    <w:rsid w:val="00C529B0"/>
    <w:rsid w:val="00C65DEC"/>
    <w:rsid w:val="00C670B5"/>
    <w:rsid w:val="00C72414"/>
    <w:rsid w:val="00C73E44"/>
    <w:rsid w:val="00C77C1B"/>
    <w:rsid w:val="00C82ED7"/>
    <w:rsid w:val="00C84D6F"/>
    <w:rsid w:val="00C851BE"/>
    <w:rsid w:val="00C9356B"/>
    <w:rsid w:val="00C94917"/>
    <w:rsid w:val="00CA42C4"/>
    <w:rsid w:val="00CA4983"/>
    <w:rsid w:val="00CA50C6"/>
    <w:rsid w:val="00CB0147"/>
    <w:rsid w:val="00CC55CF"/>
    <w:rsid w:val="00CC747E"/>
    <w:rsid w:val="00CD2ECD"/>
    <w:rsid w:val="00CD3582"/>
    <w:rsid w:val="00CD7048"/>
    <w:rsid w:val="00CD70EE"/>
    <w:rsid w:val="00CF3EAE"/>
    <w:rsid w:val="00CF6571"/>
    <w:rsid w:val="00D00A76"/>
    <w:rsid w:val="00D02FA5"/>
    <w:rsid w:val="00D03169"/>
    <w:rsid w:val="00D245A2"/>
    <w:rsid w:val="00D2677C"/>
    <w:rsid w:val="00D33A65"/>
    <w:rsid w:val="00D34BFA"/>
    <w:rsid w:val="00D44160"/>
    <w:rsid w:val="00D457B7"/>
    <w:rsid w:val="00D4652D"/>
    <w:rsid w:val="00D4755D"/>
    <w:rsid w:val="00D54A8F"/>
    <w:rsid w:val="00D63AA5"/>
    <w:rsid w:val="00D749A9"/>
    <w:rsid w:val="00D80841"/>
    <w:rsid w:val="00D811C5"/>
    <w:rsid w:val="00D83272"/>
    <w:rsid w:val="00D83525"/>
    <w:rsid w:val="00D847DB"/>
    <w:rsid w:val="00D873B7"/>
    <w:rsid w:val="00D91191"/>
    <w:rsid w:val="00D964F9"/>
    <w:rsid w:val="00D9754F"/>
    <w:rsid w:val="00DA2D38"/>
    <w:rsid w:val="00DA768C"/>
    <w:rsid w:val="00DB4997"/>
    <w:rsid w:val="00DC065E"/>
    <w:rsid w:val="00DC0755"/>
    <w:rsid w:val="00DC333A"/>
    <w:rsid w:val="00DD3346"/>
    <w:rsid w:val="00DD6308"/>
    <w:rsid w:val="00DD6749"/>
    <w:rsid w:val="00DE2A8E"/>
    <w:rsid w:val="00DE3F00"/>
    <w:rsid w:val="00DE5C12"/>
    <w:rsid w:val="00DE60D1"/>
    <w:rsid w:val="00DE6437"/>
    <w:rsid w:val="00DE76C4"/>
    <w:rsid w:val="00DF350C"/>
    <w:rsid w:val="00DF5FF1"/>
    <w:rsid w:val="00E027E6"/>
    <w:rsid w:val="00E04C89"/>
    <w:rsid w:val="00E04F5A"/>
    <w:rsid w:val="00E11182"/>
    <w:rsid w:val="00E138CF"/>
    <w:rsid w:val="00E145A2"/>
    <w:rsid w:val="00E14AF8"/>
    <w:rsid w:val="00E14E7B"/>
    <w:rsid w:val="00E150D2"/>
    <w:rsid w:val="00E15C88"/>
    <w:rsid w:val="00E2672F"/>
    <w:rsid w:val="00E27539"/>
    <w:rsid w:val="00E30160"/>
    <w:rsid w:val="00E32C51"/>
    <w:rsid w:val="00E42532"/>
    <w:rsid w:val="00E42B86"/>
    <w:rsid w:val="00E47BC8"/>
    <w:rsid w:val="00E47EA9"/>
    <w:rsid w:val="00E5347E"/>
    <w:rsid w:val="00E5383D"/>
    <w:rsid w:val="00E545C8"/>
    <w:rsid w:val="00E571CF"/>
    <w:rsid w:val="00E60497"/>
    <w:rsid w:val="00E612B8"/>
    <w:rsid w:val="00E614CA"/>
    <w:rsid w:val="00E61D9E"/>
    <w:rsid w:val="00E707F7"/>
    <w:rsid w:val="00E73E69"/>
    <w:rsid w:val="00E84F4F"/>
    <w:rsid w:val="00E92CE4"/>
    <w:rsid w:val="00EA2B6C"/>
    <w:rsid w:val="00EA4B9D"/>
    <w:rsid w:val="00EB0431"/>
    <w:rsid w:val="00EB59A6"/>
    <w:rsid w:val="00EB6190"/>
    <w:rsid w:val="00EC3155"/>
    <w:rsid w:val="00EC3C70"/>
    <w:rsid w:val="00EC514B"/>
    <w:rsid w:val="00ED1710"/>
    <w:rsid w:val="00ED1B7B"/>
    <w:rsid w:val="00ED3AA1"/>
    <w:rsid w:val="00ED50B6"/>
    <w:rsid w:val="00ED7ECF"/>
    <w:rsid w:val="00EE6916"/>
    <w:rsid w:val="00EE7827"/>
    <w:rsid w:val="00EE7EE2"/>
    <w:rsid w:val="00EF2B58"/>
    <w:rsid w:val="00EF76DB"/>
    <w:rsid w:val="00F00C06"/>
    <w:rsid w:val="00F0113D"/>
    <w:rsid w:val="00F03E98"/>
    <w:rsid w:val="00F05AD3"/>
    <w:rsid w:val="00F151A4"/>
    <w:rsid w:val="00F27DE4"/>
    <w:rsid w:val="00F32747"/>
    <w:rsid w:val="00F33123"/>
    <w:rsid w:val="00F443D4"/>
    <w:rsid w:val="00F445DF"/>
    <w:rsid w:val="00F45C1A"/>
    <w:rsid w:val="00F51E90"/>
    <w:rsid w:val="00F5313A"/>
    <w:rsid w:val="00F56A3A"/>
    <w:rsid w:val="00F616EC"/>
    <w:rsid w:val="00F630EB"/>
    <w:rsid w:val="00F64A49"/>
    <w:rsid w:val="00F6513A"/>
    <w:rsid w:val="00F71456"/>
    <w:rsid w:val="00F71D68"/>
    <w:rsid w:val="00F73778"/>
    <w:rsid w:val="00F74063"/>
    <w:rsid w:val="00F76BB0"/>
    <w:rsid w:val="00F80D44"/>
    <w:rsid w:val="00F80D62"/>
    <w:rsid w:val="00F81BB4"/>
    <w:rsid w:val="00F83BFC"/>
    <w:rsid w:val="00F83CEB"/>
    <w:rsid w:val="00F84B9B"/>
    <w:rsid w:val="00F93814"/>
    <w:rsid w:val="00FA06DA"/>
    <w:rsid w:val="00FA5295"/>
    <w:rsid w:val="00FB0930"/>
    <w:rsid w:val="00FB1A4F"/>
    <w:rsid w:val="00FB426A"/>
    <w:rsid w:val="00FC10B0"/>
    <w:rsid w:val="00FC1F55"/>
    <w:rsid w:val="00FC4C53"/>
    <w:rsid w:val="00FD13D8"/>
    <w:rsid w:val="00FD33B7"/>
    <w:rsid w:val="00FE1B1E"/>
    <w:rsid w:val="00FE2B2D"/>
    <w:rsid w:val="00FE382B"/>
    <w:rsid w:val="00FF34D0"/>
    <w:rsid w:val="00FF52D2"/>
    <w:rsid w:val="00F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1E1376-EE81-4815-A155-D9100AC3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6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11D"/>
    <w:pPr>
      <w:ind w:leftChars="200" w:left="480"/>
    </w:pPr>
  </w:style>
  <w:style w:type="paragraph" w:styleId="a4">
    <w:name w:val="header"/>
    <w:basedOn w:val="a"/>
    <w:link w:val="a5"/>
    <w:uiPriority w:val="99"/>
    <w:rsid w:val="00F7406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4063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討論格式1"/>
    <w:basedOn w:val="a"/>
    <w:rsid w:val="00F74063"/>
    <w:pPr>
      <w:spacing w:line="320" w:lineRule="exact"/>
      <w:textDirection w:val="lrTbV"/>
    </w:pPr>
    <w:rPr>
      <w:rFonts w:ascii="細明體" w:eastAsia="細明體" w:hAnsi="Times New Roman" w:cs="Times New Roman"/>
      <w:szCs w:val="20"/>
    </w:rPr>
  </w:style>
  <w:style w:type="paragraph" w:styleId="a6">
    <w:name w:val="footer"/>
    <w:basedOn w:val="a"/>
    <w:link w:val="a7"/>
    <w:unhideWhenUsed/>
    <w:rsid w:val="00006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69CE"/>
    <w:rPr>
      <w:sz w:val="20"/>
      <w:szCs w:val="20"/>
    </w:rPr>
  </w:style>
  <w:style w:type="paragraph" w:styleId="a8">
    <w:name w:val="Balloon Text"/>
    <w:basedOn w:val="a"/>
    <w:link w:val="a9"/>
    <w:unhideWhenUsed/>
    <w:rsid w:val="00643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4326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2E6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815DC3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815DC3"/>
    <w:rPr>
      <w:rFonts w:ascii="Courier New" w:hAnsi="Courier New" w:cs="Courier New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29386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93867"/>
  </w:style>
  <w:style w:type="character" w:customStyle="1" w:styleId="ad">
    <w:name w:val="註解文字 字元"/>
    <w:basedOn w:val="a0"/>
    <w:link w:val="ac"/>
    <w:uiPriority w:val="99"/>
    <w:semiHidden/>
    <w:rsid w:val="00293867"/>
  </w:style>
  <w:style w:type="paragraph" w:styleId="ae">
    <w:name w:val="annotation subject"/>
    <w:basedOn w:val="ac"/>
    <w:next w:val="ac"/>
    <w:link w:val="af"/>
    <w:uiPriority w:val="99"/>
    <w:semiHidden/>
    <w:unhideWhenUsed/>
    <w:rsid w:val="0029386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93867"/>
    <w:rPr>
      <w:b/>
      <w:bCs/>
    </w:rPr>
  </w:style>
  <w:style w:type="character" w:styleId="af0">
    <w:name w:val="Placeholder Text"/>
    <w:basedOn w:val="a0"/>
    <w:uiPriority w:val="99"/>
    <w:semiHidden/>
    <w:rsid w:val="00E42B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1A3BC-F056-4B55-A045-8B2D4B7D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1290</Words>
  <Characters>7358</Characters>
  <Application>Microsoft Office Word</Application>
  <DocSecurity>0</DocSecurity>
  <Lines>61</Lines>
  <Paragraphs>17</Paragraphs>
  <ScaleCrop>false</ScaleCrop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2019-10-15T06:24:00Z</cp:lastPrinted>
  <dcterms:created xsi:type="dcterms:W3CDTF">2023-03-09T08:10:00Z</dcterms:created>
  <dcterms:modified xsi:type="dcterms:W3CDTF">2023-03-09T08:10:00Z</dcterms:modified>
</cp:coreProperties>
</file>