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CD7048" w:rsidRDefault="000C311D" w:rsidP="000C311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D7048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CD7048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C3136C" w:rsidRPr="00CD7048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D7048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752CC7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CD7048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AC281E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865ADC" w:rsidRPr="00D91FEF">
        <w:rPr>
          <w:rFonts w:ascii="標楷體" w:eastAsia="標楷體" w:hAnsi="標楷體" w:cs="Times New Roman" w:hint="eastAsia"/>
          <w:b/>
          <w:szCs w:val="24"/>
        </w:rPr>
        <w:t>（</w:t>
      </w:r>
      <w:r w:rsidR="00865ADC">
        <w:rPr>
          <w:rFonts w:ascii="標楷體" w:eastAsia="標楷體" w:hAnsi="標楷體" w:cs="Times New Roman" w:hint="eastAsia"/>
          <w:b/>
          <w:szCs w:val="24"/>
        </w:rPr>
        <w:t>簡要</w:t>
      </w:r>
      <w:r w:rsidR="00865ADC" w:rsidRPr="00D91FEF">
        <w:rPr>
          <w:rFonts w:ascii="標楷體" w:eastAsia="標楷體" w:hAnsi="標楷體" w:cs="Times New Roman" w:hint="eastAsia"/>
          <w:b/>
          <w:szCs w:val="24"/>
        </w:rPr>
        <w:t>版）</w:t>
      </w:r>
    </w:p>
    <w:p w:rsidR="000C311D" w:rsidRPr="00CD7048" w:rsidRDefault="000C311D" w:rsidP="000C311D">
      <w:pPr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時間：中華民國</w:t>
      </w:r>
      <w:r w:rsidRPr="00CD7048">
        <w:rPr>
          <w:rFonts w:ascii="Times New Roman" w:eastAsia="標楷體" w:hAnsi="Times New Roman" w:cs="Times New Roman"/>
        </w:rPr>
        <w:t>107</w:t>
      </w:r>
      <w:r w:rsidRPr="00CD7048">
        <w:rPr>
          <w:rFonts w:ascii="Times New Roman" w:eastAsia="標楷體" w:hAnsi="Times New Roman" w:cs="Times New Roman"/>
        </w:rPr>
        <w:t>年</w:t>
      </w:r>
      <w:r w:rsidR="00752CC7">
        <w:rPr>
          <w:rFonts w:ascii="Times New Roman" w:eastAsia="標楷體" w:hAnsi="Times New Roman" w:cs="Times New Roman" w:hint="eastAsia"/>
        </w:rPr>
        <w:t>11</w:t>
      </w:r>
      <w:r w:rsidRPr="00CD7048">
        <w:rPr>
          <w:rFonts w:ascii="Times New Roman" w:eastAsia="標楷體" w:hAnsi="Times New Roman" w:cs="Times New Roman"/>
        </w:rPr>
        <w:t>月</w:t>
      </w:r>
      <w:r w:rsidR="005D5EDF" w:rsidRPr="00CD7048">
        <w:rPr>
          <w:rFonts w:ascii="Times New Roman" w:eastAsia="標楷體" w:hAnsi="Times New Roman" w:cs="Times New Roman"/>
        </w:rPr>
        <w:t>2</w:t>
      </w:r>
      <w:r w:rsidRPr="00CD7048">
        <w:rPr>
          <w:rFonts w:ascii="Times New Roman" w:eastAsia="標楷體" w:hAnsi="Times New Roman" w:cs="Times New Roman"/>
        </w:rPr>
        <w:t>日</w:t>
      </w:r>
      <w:r w:rsidRPr="00CD7048">
        <w:rPr>
          <w:rFonts w:ascii="Times New Roman" w:eastAsia="標楷體" w:hAnsi="Times New Roman" w:cs="Times New Roman"/>
        </w:rPr>
        <w:t>(</w:t>
      </w:r>
      <w:r w:rsidRPr="00CD7048">
        <w:rPr>
          <w:rFonts w:ascii="Times New Roman" w:eastAsia="標楷體" w:hAnsi="Times New Roman" w:cs="Times New Roman"/>
        </w:rPr>
        <w:t>星期</w:t>
      </w:r>
      <w:r w:rsidR="00752CC7">
        <w:rPr>
          <w:rFonts w:ascii="Times New Roman" w:eastAsia="標楷體" w:hAnsi="Times New Roman" w:cs="Times New Roman" w:hint="eastAsia"/>
        </w:rPr>
        <w:t>五</w:t>
      </w:r>
      <w:r w:rsidRPr="00CD7048">
        <w:rPr>
          <w:rFonts w:ascii="Times New Roman" w:eastAsia="標楷體" w:hAnsi="Times New Roman" w:cs="Times New Roman"/>
        </w:rPr>
        <w:t>)</w:t>
      </w:r>
      <w:r w:rsidR="00752CC7">
        <w:rPr>
          <w:rFonts w:ascii="Times New Roman" w:eastAsia="標楷體" w:hAnsi="Times New Roman" w:cs="Times New Roman" w:hint="eastAsia"/>
        </w:rPr>
        <w:t>下</w:t>
      </w:r>
      <w:r w:rsidRPr="00CD7048">
        <w:rPr>
          <w:rFonts w:ascii="Times New Roman" w:eastAsia="標楷體" w:hAnsi="Times New Roman" w:cs="Times New Roman"/>
        </w:rPr>
        <w:t>午</w:t>
      </w:r>
      <w:r w:rsidR="00752CC7">
        <w:rPr>
          <w:rFonts w:ascii="Times New Roman" w:eastAsia="標楷體" w:hAnsi="Times New Roman" w:cs="Times New Roman" w:hint="eastAsia"/>
        </w:rPr>
        <w:t>2</w:t>
      </w:r>
      <w:r w:rsidRPr="00CD7048">
        <w:rPr>
          <w:rFonts w:ascii="Times New Roman" w:eastAsia="標楷體" w:hAnsi="Times New Roman" w:cs="Times New Roman"/>
        </w:rPr>
        <w:t>時開始</w:t>
      </w:r>
    </w:p>
    <w:p w:rsidR="000C311D" w:rsidRPr="00CD7048" w:rsidRDefault="000C311D" w:rsidP="000C311D">
      <w:pPr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地點：校總區第</w:t>
      </w:r>
      <w:r w:rsidRPr="00CD7048">
        <w:rPr>
          <w:rFonts w:ascii="Times New Roman" w:eastAsia="標楷體" w:hAnsi="Times New Roman" w:cs="Times New Roman"/>
        </w:rPr>
        <w:t>2</w:t>
      </w:r>
      <w:r w:rsidRPr="00CD7048">
        <w:rPr>
          <w:rFonts w:ascii="Times New Roman" w:eastAsia="標楷體" w:hAnsi="Times New Roman" w:cs="Times New Roman"/>
        </w:rPr>
        <w:t>行政大樓第</w:t>
      </w:r>
      <w:r w:rsidRPr="00CD7048">
        <w:rPr>
          <w:rFonts w:ascii="Times New Roman" w:eastAsia="標楷體" w:hAnsi="Times New Roman" w:cs="Times New Roman"/>
        </w:rPr>
        <w:t>4</w:t>
      </w:r>
      <w:r w:rsidRPr="00CD7048">
        <w:rPr>
          <w:rFonts w:ascii="Times New Roman" w:eastAsia="標楷體" w:hAnsi="Times New Roman" w:cs="Times New Roman"/>
        </w:rPr>
        <w:t>會議室</w:t>
      </w:r>
    </w:p>
    <w:p w:rsidR="00AC281E" w:rsidRPr="00213346" w:rsidRDefault="00AC281E" w:rsidP="00AC281E">
      <w:pPr>
        <w:jc w:val="both"/>
        <w:rPr>
          <w:rFonts w:ascii="Times New Roman" w:eastAsia="標楷體" w:hAnsi="Times New Roman" w:cs="Times New Roman"/>
        </w:rPr>
      </w:pPr>
      <w:r w:rsidRPr="00213346">
        <w:rPr>
          <w:rFonts w:ascii="Times New Roman" w:eastAsia="標楷體" w:hAnsi="Times New Roman" w:cs="Times New Roman" w:hint="eastAsia"/>
        </w:rPr>
        <w:t>人數：</w:t>
      </w:r>
      <w:r w:rsidRPr="00213346">
        <w:rPr>
          <w:rFonts w:ascii="Times New Roman" w:eastAsia="標楷體" w:hAnsi="Times New Roman" w:cs="Times New Roman" w:hint="eastAsia"/>
          <w:bCs/>
        </w:rPr>
        <w:t>委員總數</w:t>
      </w:r>
      <w:r w:rsidRPr="00213346">
        <w:rPr>
          <w:rFonts w:ascii="Times New Roman" w:eastAsia="標楷體" w:hAnsi="Times New Roman" w:cs="Times New Roman"/>
          <w:bCs/>
        </w:rPr>
        <w:t>3</w:t>
      </w:r>
      <w:r w:rsidRPr="00213346">
        <w:rPr>
          <w:rFonts w:ascii="Times New Roman" w:eastAsia="標楷體" w:hAnsi="Times New Roman" w:cs="Times New Roman" w:hint="eastAsia"/>
          <w:bCs/>
        </w:rPr>
        <w:t>4</w:t>
      </w:r>
      <w:r w:rsidRPr="00213346">
        <w:rPr>
          <w:rFonts w:ascii="Times New Roman" w:eastAsia="標楷體" w:hAnsi="Times New Roman" w:cs="Times New Roman" w:hint="eastAsia"/>
          <w:bCs/>
        </w:rPr>
        <w:t>人，應出席</w:t>
      </w:r>
      <w:r w:rsidRPr="00213346">
        <w:rPr>
          <w:rFonts w:ascii="Times New Roman" w:eastAsia="標楷體" w:hAnsi="Times New Roman" w:cs="Times New Roman"/>
          <w:bCs/>
        </w:rPr>
        <w:t>3</w:t>
      </w:r>
      <w:r w:rsidRPr="00213346">
        <w:rPr>
          <w:rFonts w:ascii="Times New Roman" w:eastAsia="標楷體" w:hAnsi="Times New Roman" w:cs="Times New Roman" w:hint="eastAsia"/>
          <w:bCs/>
        </w:rPr>
        <w:t>4</w:t>
      </w:r>
      <w:r w:rsidRPr="00213346">
        <w:rPr>
          <w:rFonts w:ascii="Times New Roman" w:eastAsia="標楷體" w:hAnsi="Times New Roman" w:cs="Times New Roman" w:hint="eastAsia"/>
          <w:bCs/>
        </w:rPr>
        <w:t>人，出席</w:t>
      </w:r>
      <w:r>
        <w:rPr>
          <w:rFonts w:ascii="Times New Roman" w:eastAsia="標楷體" w:hAnsi="Times New Roman" w:cs="Times New Roman" w:hint="eastAsia"/>
          <w:bCs/>
        </w:rPr>
        <w:t>27</w:t>
      </w:r>
      <w:r w:rsidRPr="00213346">
        <w:rPr>
          <w:rFonts w:ascii="Times New Roman" w:eastAsia="標楷體" w:hAnsi="Times New Roman" w:cs="Times New Roman" w:hint="eastAsia"/>
          <w:bCs/>
        </w:rPr>
        <w:t>人，請假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213346">
        <w:rPr>
          <w:rFonts w:ascii="Times New Roman" w:eastAsia="標楷體" w:hAnsi="Times New Roman" w:cs="Times New Roman" w:hint="eastAsia"/>
          <w:bCs/>
        </w:rPr>
        <w:t>人。</w:t>
      </w:r>
    </w:p>
    <w:p w:rsidR="00865ADC" w:rsidRPr="00213346" w:rsidRDefault="00865ADC" w:rsidP="00865ADC">
      <w:pPr>
        <w:ind w:left="708" w:rightChars="-24" w:right="-58" w:hangingChars="295" w:hanging="708"/>
        <w:jc w:val="both"/>
        <w:rPr>
          <w:rFonts w:ascii="Times New Roman" w:eastAsia="標楷體" w:hAnsi="Times New Roman" w:cs="Times New Roman"/>
        </w:rPr>
      </w:pPr>
      <w:r w:rsidRPr="00213346">
        <w:rPr>
          <w:rFonts w:ascii="Times New Roman" w:eastAsia="標楷體" w:hAnsi="Times New Roman" w:cs="Times New Roman" w:hint="eastAsia"/>
        </w:rPr>
        <w:t>出席：（</w:t>
      </w:r>
      <w:r>
        <w:rPr>
          <w:rFonts w:ascii="Times New Roman" w:eastAsia="標楷體" w:hAnsi="Times New Roman" w:cs="Times New Roman" w:hint="eastAsia"/>
        </w:rPr>
        <w:t>略</w:t>
      </w:r>
      <w:r w:rsidRPr="00213346">
        <w:rPr>
          <w:rFonts w:ascii="Times New Roman" w:eastAsia="標楷體" w:hAnsi="Times New Roman" w:cs="Times New Roman" w:hint="eastAsia"/>
        </w:rPr>
        <w:t>）</w:t>
      </w:r>
    </w:p>
    <w:p w:rsidR="00865ADC" w:rsidRPr="00213346" w:rsidRDefault="00865ADC" w:rsidP="00865ADC">
      <w:pPr>
        <w:jc w:val="both"/>
        <w:rPr>
          <w:rFonts w:ascii="Times New Roman" w:eastAsia="標楷體" w:hAnsi="Times New Roman" w:cs="Times New Roman"/>
        </w:rPr>
      </w:pPr>
      <w:r w:rsidRPr="00213346">
        <w:rPr>
          <w:rFonts w:ascii="Times New Roman" w:eastAsia="標楷體" w:hAnsi="Times New Roman" w:cs="Times New Roman" w:hint="eastAsia"/>
        </w:rPr>
        <w:t>請假：（</w:t>
      </w:r>
      <w:r>
        <w:rPr>
          <w:rFonts w:ascii="Times New Roman" w:eastAsia="標楷體" w:hAnsi="Times New Roman" w:cs="Times New Roman" w:hint="eastAsia"/>
        </w:rPr>
        <w:t>略</w:t>
      </w:r>
      <w:r w:rsidRPr="00213346">
        <w:rPr>
          <w:rFonts w:ascii="Times New Roman" w:eastAsia="標楷體" w:hAnsi="Times New Roman" w:cs="Times New Roman" w:hint="eastAsia"/>
        </w:rPr>
        <w:t>）</w:t>
      </w:r>
    </w:p>
    <w:p w:rsidR="00865ADC" w:rsidRPr="00213346" w:rsidRDefault="00865ADC" w:rsidP="00865ADC">
      <w:pPr>
        <w:rPr>
          <w:rFonts w:ascii="Times New Roman" w:eastAsia="標楷體" w:hAnsi="Times New Roman" w:cs="Times New Roman"/>
        </w:rPr>
      </w:pPr>
      <w:r w:rsidRPr="00213346">
        <w:rPr>
          <w:rFonts w:ascii="Times New Roman" w:eastAsia="標楷體" w:hAnsi="Times New Roman" w:cs="Times New Roman" w:hint="eastAsia"/>
        </w:rPr>
        <w:t>列席：（</w:t>
      </w:r>
      <w:r>
        <w:rPr>
          <w:rFonts w:ascii="Times New Roman" w:eastAsia="標楷體" w:hAnsi="Times New Roman" w:cs="Times New Roman" w:hint="eastAsia"/>
        </w:rPr>
        <w:t>略</w:t>
      </w:r>
      <w:r w:rsidRPr="00213346">
        <w:rPr>
          <w:rFonts w:ascii="Times New Roman" w:eastAsia="標楷體" w:hAnsi="Times New Roman" w:cs="Times New Roman" w:hint="eastAsia"/>
        </w:rPr>
        <w:t>）</w:t>
      </w:r>
    </w:p>
    <w:p w:rsidR="00AC281E" w:rsidRPr="00CD7048" w:rsidRDefault="00AC281E" w:rsidP="000C311D">
      <w:pPr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主席：</w:t>
      </w:r>
      <w:r>
        <w:rPr>
          <w:rFonts w:ascii="Times New Roman" w:eastAsia="標楷體" w:hAnsi="Times New Roman" w:cs="Times New Roman" w:hint="eastAsia"/>
        </w:rPr>
        <w:t>林達德</w:t>
      </w:r>
      <w:r w:rsidRPr="00CD7048">
        <w:rPr>
          <w:rFonts w:ascii="Times New Roman" w:eastAsia="標楷體" w:hAnsi="Times New Roman" w:cs="Times New Roman"/>
        </w:rPr>
        <w:t>副校長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 xml:space="preserve">      </w:t>
      </w:r>
      <w:r>
        <w:rPr>
          <w:rFonts w:ascii="Times New Roman" w:eastAsia="標楷體" w:hAnsi="Times New Roman" w:cs="Times New Roman" w:hint="eastAsia"/>
        </w:rPr>
        <w:t>記錄：楊琬婷</w:t>
      </w:r>
    </w:p>
    <w:p w:rsidR="000C311D" w:rsidRPr="00CD7048" w:rsidRDefault="000C311D" w:rsidP="006B6CD8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報告事項</w:t>
      </w:r>
    </w:p>
    <w:p w:rsidR="000C311D" w:rsidRPr="00CD7048" w:rsidRDefault="000C311D" w:rsidP="00DE6437">
      <w:pPr>
        <w:pStyle w:val="a3"/>
        <w:numPr>
          <w:ilvl w:val="1"/>
          <w:numId w:val="1"/>
        </w:numPr>
        <w:ind w:leftChars="0" w:left="709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本校</w:t>
      </w:r>
      <w:r w:rsidR="00F74063" w:rsidRPr="00CD7048">
        <w:rPr>
          <w:rFonts w:ascii="Times New Roman" w:eastAsia="標楷體" w:hAnsi="Times New Roman" w:cs="Times New Roman"/>
        </w:rPr>
        <w:t>聘下列先生為兼任教師：</w:t>
      </w:r>
    </w:p>
    <w:tbl>
      <w:tblPr>
        <w:tblW w:w="9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2"/>
        <w:gridCol w:w="2628"/>
        <w:gridCol w:w="1276"/>
        <w:gridCol w:w="1701"/>
        <w:gridCol w:w="2099"/>
        <w:gridCol w:w="709"/>
      </w:tblGrid>
      <w:tr w:rsidR="00865ADC" w:rsidRPr="005860C7" w:rsidTr="00865ADC">
        <w:tc>
          <w:tcPr>
            <w:tcW w:w="567" w:type="dxa"/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65ADC" w:rsidRPr="005860C7" w:rsidRDefault="00865ADC" w:rsidP="008962B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</w:tcPr>
          <w:p w:rsidR="00865ADC" w:rsidRPr="005860C7" w:rsidRDefault="00865ADC" w:rsidP="008962B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962B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衛欣齊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C" w:rsidRPr="005860C7" w:rsidRDefault="00865ADC" w:rsidP="005860C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薩瓦斯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C" w:rsidRPr="005860C7" w:rsidRDefault="00865ADC" w:rsidP="005860C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李建賢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C" w:rsidRPr="005860C7" w:rsidRDefault="00865ADC" w:rsidP="005860C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生命科學院漁業科學研究所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周宏農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C" w:rsidRPr="005860C7" w:rsidRDefault="00865ADC" w:rsidP="005860C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860C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5860C7" w:rsidRDefault="00865ADC" w:rsidP="005860C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865ADC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陸玓玲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Pr="00820C64" w:rsidRDefault="00865AD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兼任副教授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865ADC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張淑卿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Pr="00820C64" w:rsidRDefault="00865AD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兼任助理教授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5ADC" w:rsidRPr="005860C7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電機資訊學院電機工程學系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865ADC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陳君朋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C" w:rsidRPr="00820C64" w:rsidRDefault="00865AD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兼任助理教授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865AD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820C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0C64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820C64" w:rsidRDefault="00865AD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0F650F" w:rsidRDefault="000F650F" w:rsidP="00DE6437">
      <w:pPr>
        <w:pStyle w:val="a3"/>
        <w:numPr>
          <w:ilvl w:val="1"/>
          <w:numId w:val="1"/>
        </w:numPr>
        <w:ind w:leftChars="0" w:left="709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107</w:t>
      </w:r>
      <w:r w:rsidRPr="00CD7048">
        <w:rPr>
          <w:rFonts w:ascii="Times New Roman" w:eastAsia="標楷體" w:hAnsi="Times New Roman" w:cs="Times New Roman"/>
        </w:rPr>
        <w:t>學年度兼任教師繼續聘任，及曾任本校編制內專任教師退休未逾</w:t>
      </w:r>
      <w:r w:rsidRPr="00CD7048">
        <w:rPr>
          <w:rFonts w:ascii="Times New Roman" w:eastAsia="標楷體" w:hAnsi="Times New Roman" w:cs="Times New Roman"/>
        </w:rPr>
        <w:t>3</w:t>
      </w:r>
      <w:r w:rsidRPr="00CD7048">
        <w:rPr>
          <w:rFonts w:ascii="Times New Roman" w:eastAsia="標楷體" w:hAnsi="Times New Roman" w:cs="Times New Roman"/>
        </w:rPr>
        <w:t>年，或曾獲聘為本校兼任教師因故暫離校未逾</w:t>
      </w:r>
      <w:r w:rsidRPr="00CD7048">
        <w:rPr>
          <w:rFonts w:ascii="Times New Roman" w:eastAsia="標楷體" w:hAnsi="Times New Roman" w:cs="Times New Roman"/>
        </w:rPr>
        <w:t>3</w:t>
      </w:r>
      <w:r w:rsidRPr="00CD7048">
        <w:rPr>
          <w:rFonts w:ascii="Times New Roman" w:eastAsia="標楷體" w:hAnsi="Times New Roman" w:cs="Times New Roman"/>
        </w:rPr>
        <w:t>年，再聘為同等級兼任教師，得免辦理著作送審者聘任案，提會報告</w:t>
      </w:r>
      <w:r>
        <w:rPr>
          <w:rFonts w:ascii="Times New Roman" w:eastAsia="標楷體" w:hAnsi="Times New Roman" w:cs="Times New Roman" w:hint="eastAsia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4"/>
        <w:gridCol w:w="2486"/>
        <w:gridCol w:w="1276"/>
        <w:gridCol w:w="1701"/>
        <w:gridCol w:w="2126"/>
        <w:gridCol w:w="709"/>
      </w:tblGrid>
      <w:tr w:rsidR="00865ADC" w:rsidRPr="00675C02" w:rsidTr="00865ADC">
        <w:tc>
          <w:tcPr>
            <w:tcW w:w="567" w:type="dxa"/>
            <w:shd w:val="clear" w:color="auto" w:fill="auto"/>
            <w:vAlign w:val="center"/>
          </w:tcPr>
          <w:p w:rsidR="00865ADC" w:rsidRPr="00675C02" w:rsidRDefault="00865ADC" w:rsidP="00865AD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65ADC" w:rsidRPr="00675C02" w:rsidRDefault="00865ADC" w:rsidP="00825B09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聘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別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65ADC" w:rsidRPr="00675C02" w:rsidRDefault="00865ADC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ADC" w:rsidRPr="00675C02" w:rsidRDefault="00865ADC" w:rsidP="00865ADC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</w:tcPr>
          <w:p w:rsidR="00865ADC" w:rsidRPr="00675C02" w:rsidRDefault="00865ADC" w:rsidP="00675C0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865ADC" w:rsidRPr="00675C02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劉子愷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C" w:rsidRPr="00675C02" w:rsidRDefault="00865ADC" w:rsidP="00675C0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ADC" w:rsidRPr="00675C02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生物資源暨農學院植物病理與微生物學系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孫岩章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Pr="00675C02" w:rsidRDefault="00865ADC" w:rsidP="00675C02">
            <w:pPr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ADC" w:rsidRPr="00675C02" w:rsidTr="00865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865AD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陳宗傑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Pr="00675C02" w:rsidRDefault="00865ADC" w:rsidP="00675C02">
            <w:pPr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675C0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75C0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DC" w:rsidRPr="00675C02" w:rsidRDefault="00865ADC" w:rsidP="00675C0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D0398" w:rsidRPr="00CD7048" w:rsidRDefault="002D0398" w:rsidP="00DE6437">
      <w:pPr>
        <w:pStyle w:val="a3"/>
        <w:numPr>
          <w:ilvl w:val="1"/>
          <w:numId w:val="1"/>
        </w:numPr>
        <w:ind w:leftChars="0" w:left="709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本校聘下列先生為</w:t>
      </w:r>
      <w:r w:rsidR="00E5347E">
        <w:rPr>
          <w:rFonts w:ascii="Times New Roman" w:eastAsia="標楷體" w:hAnsi="Times New Roman" w:cs="Times New Roman" w:hint="eastAsia"/>
        </w:rPr>
        <w:t>合聘</w:t>
      </w:r>
      <w:r w:rsidRPr="00CD7048">
        <w:rPr>
          <w:rFonts w:ascii="Times New Roman" w:eastAsia="標楷體" w:hAnsi="Times New Roman" w:cs="Times New Roman"/>
        </w:rPr>
        <w:t>教師</w:t>
      </w:r>
      <w:r w:rsidR="00E5347E">
        <w:rPr>
          <w:rFonts w:ascii="標楷體" w:eastAsia="標楷體" w:hAnsi="標楷體" w:cs="Times New Roman" w:hint="eastAsia"/>
        </w:rPr>
        <w:t>（研究人員）</w:t>
      </w:r>
      <w:r w:rsidRPr="00CD7048">
        <w:rPr>
          <w:rFonts w:ascii="Times New Roman" w:eastAsia="標楷體" w:hAnsi="Times New Roman" w:cs="Times New Roman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551"/>
        <w:gridCol w:w="1276"/>
        <w:gridCol w:w="1701"/>
        <w:gridCol w:w="2126"/>
        <w:gridCol w:w="709"/>
      </w:tblGrid>
      <w:tr w:rsidR="005108FC" w:rsidRPr="00B15EC1" w:rsidTr="005108FC">
        <w:tc>
          <w:tcPr>
            <w:tcW w:w="567" w:type="dxa"/>
            <w:shd w:val="clear" w:color="auto" w:fill="auto"/>
            <w:vAlign w:val="center"/>
          </w:tcPr>
          <w:p w:rsidR="005108FC" w:rsidRPr="00B15EC1" w:rsidRDefault="005108FC" w:rsidP="005108F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08FC" w:rsidRPr="005108FC" w:rsidRDefault="005108FC" w:rsidP="008C321C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8FC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08FC" w:rsidRPr="00B15EC1" w:rsidRDefault="005108FC" w:rsidP="005108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學院系</w:t>
            </w:r>
            <w:r w:rsidRPr="00B15EC1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(</w:t>
            </w:r>
            <w:r w:rsidRPr="00B15EC1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科</w:t>
            </w:r>
            <w:r w:rsidRPr="00B15EC1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)</w:t>
            </w:r>
            <w:r w:rsidRPr="00B15EC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8FC" w:rsidRPr="00B15EC1" w:rsidRDefault="005108FC" w:rsidP="005108FC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</w:tcPr>
          <w:p w:rsidR="005108FC" w:rsidRPr="00B15EC1" w:rsidRDefault="005108FC" w:rsidP="008C321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08FC" w:rsidRPr="00B15EC1" w:rsidRDefault="005108FC" w:rsidP="005108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8C321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108FC" w:rsidRPr="00B15EC1" w:rsidTr="00510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B15EC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B15EC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B15EC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5108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王寶貫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B15EC1" w:rsidRDefault="005108FC" w:rsidP="00B15EC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5108FC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15EC1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B15EC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B15EC1" w:rsidRDefault="005108FC" w:rsidP="00B15E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2D0398" w:rsidRPr="00CD7048" w:rsidRDefault="000069CE" w:rsidP="00DE6437">
      <w:pPr>
        <w:pStyle w:val="a3"/>
        <w:numPr>
          <w:ilvl w:val="1"/>
          <w:numId w:val="1"/>
        </w:numPr>
        <w:ind w:leftChars="0" w:left="709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本校聘下列先生為特聘講座：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33"/>
        <w:gridCol w:w="2551"/>
        <w:gridCol w:w="1276"/>
        <w:gridCol w:w="1701"/>
        <w:gridCol w:w="2126"/>
        <w:gridCol w:w="709"/>
      </w:tblGrid>
      <w:tr w:rsidR="005108FC" w:rsidRPr="00CD7048" w:rsidTr="005108FC">
        <w:tc>
          <w:tcPr>
            <w:tcW w:w="643" w:type="dxa"/>
            <w:shd w:val="clear" w:color="auto" w:fill="auto"/>
            <w:vAlign w:val="center"/>
          </w:tcPr>
          <w:p w:rsidR="005108FC" w:rsidRPr="00CD7048" w:rsidRDefault="005108FC" w:rsidP="005108F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08FC" w:rsidRPr="00CD7048" w:rsidRDefault="005108FC" w:rsidP="005108F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08FC" w:rsidRPr="00CD7048" w:rsidRDefault="005108FC" w:rsidP="00F05AD3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CD704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CD704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CD704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CD704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8FC" w:rsidRPr="00CD7048" w:rsidRDefault="005108FC" w:rsidP="007301B7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</w:tcPr>
          <w:p w:rsidR="005108FC" w:rsidRPr="00CD7048" w:rsidRDefault="005108FC" w:rsidP="00F05A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08FC" w:rsidRPr="00CD7048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8FC" w:rsidRPr="00CD7048" w:rsidRDefault="005108FC" w:rsidP="005108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CE0E1B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理學院物理學系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錢嘉陵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CE0E1B" w:rsidRDefault="007301B7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特聘研究講座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1080101</w:t>
            </w: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1081231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CE0E1B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理學院物理學系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江台章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CE0E1B" w:rsidRDefault="007301B7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特聘研究講座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續聘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CE0E1B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理學院物理學系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朱國瑞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CE0E1B" w:rsidRDefault="007301B7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特聘研究講座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1080801</w:t>
            </w: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1110731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CE0E1B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生命科學院漁業科學研究所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廖一久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CE0E1B" w:rsidRDefault="007301B7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特聘研究講座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CE0E1B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生命科學院漁業科學研究所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鍾邦柱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CE0E1B" w:rsidRDefault="007301B7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特聘研究講座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CE0E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E0E1B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CE0E1B" w:rsidRDefault="005108FC" w:rsidP="00AC281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蔡立慧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274F11" w:rsidRDefault="007301B7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274F11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108FC" w:rsidRPr="006C2279" w:rsidTr="007301B7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Redouane Borsali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C" w:rsidRPr="00274F11" w:rsidRDefault="007301B7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1071101</w:t>
            </w:r>
            <w:r w:rsidRPr="00274F11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274F1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FC" w:rsidRPr="00274F11" w:rsidRDefault="005108FC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E612B8" w:rsidRPr="008749F5" w:rsidRDefault="00B30F5A" w:rsidP="00482D91">
      <w:pPr>
        <w:pStyle w:val="a3"/>
        <w:numPr>
          <w:ilvl w:val="1"/>
          <w:numId w:val="1"/>
        </w:numPr>
        <w:spacing w:beforeLines="30" w:before="108"/>
        <w:ind w:leftChars="0" w:left="709" w:rightChars="-118" w:right="-283" w:hanging="482"/>
        <w:jc w:val="both"/>
        <w:rPr>
          <w:rFonts w:ascii="Times New Roman" w:eastAsia="標楷體" w:hAnsi="Times New Roman" w:cs="Times New Roman"/>
        </w:rPr>
      </w:pPr>
      <w:r w:rsidRPr="008749F5">
        <w:rPr>
          <w:rFonts w:ascii="Times New Roman" w:eastAsia="標楷體" w:hAnsi="Times New Roman" w:cs="Times New Roman"/>
        </w:rPr>
        <w:t>本校講座教授聘任案</w:t>
      </w:r>
      <w:r w:rsidR="0049518F" w:rsidRPr="008749F5">
        <w:rPr>
          <w:rFonts w:ascii="Times New Roman" w:eastAsia="標楷體" w:hAnsi="Times New Roman" w:cs="Times New Roman"/>
        </w:rPr>
        <w:t>，業經各講座審議委員會審議通過如下</w:t>
      </w:r>
      <w:r w:rsidRPr="008749F5">
        <w:rPr>
          <w:rFonts w:ascii="Times New Roman" w:eastAsia="標楷體" w:hAnsi="Times New Roman" w:cs="Times New Roman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4"/>
        <w:gridCol w:w="2981"/>
        <w:gridCol w:w="1701"/>
        <w:gridCol w:w="1985"/>
        <w:gridCol w:w="2268"/>
      </w:tblGrid>
      <w:tr w:rsidR="008749F5" w:rsidRPr="008749F5" w:rsidTr="007301B7">
        <w:tc>
          <w:tcPr>
            <w:tcW w:w="704" w:type="dxa"/>
            <w:vAlign w:val="center"/>
          </w:tcPr>
          <w:p w:rsidR="00481CB5" w:rsidRPr="008749F5" w:rsidRDefault="00481CB5" w:rsidP="00AD7F1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2981" w:type="dxa"/>
            <w:vAlign w:val="center"/>
          </w:tcPr>
          <w:p w:rsidR="00481CB5" w:rsidRPr="008749F5" w:rsidRDefault="00481CB5" w:rsidP="00AD7F1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8749F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8749F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8749F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8749F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701" w:type="dxa"/>
            <w:vAlign w:val="center"/>
          </w:tcPr>
          <w:p w:rsidR="00481CB5" w:rsidRPr="008749F5" w:rsidRDefault="00481CB5" w:rsidP="00AD7F1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sz w:val="20"/>
                <w:szCs w:val="20"/>
              </w:rPr>
              <w:t>姓名職稱</w:t>
            </w:r>
          </w:p>
        </w:tc>
        <w:tc>
          <w:tcPr>
            <w:tcW w:w="1985" w:type="dxa"/>
            <w:vAlign w:val="center"/>
          </w:tcPr>
          <w:p w:rsidR="00481CB5" w:rsidRPr="008749F5" w:rsidRDefault="00481CB5" w:rsidP="005E084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sz w:val="20"/>
                <w:szCs w:val="20"/>
              </w:rPr>
              <w:t>講座名稱</w:t>
            </w:r>
          </w:p>
        </w:tc>
        <w:tc>
          <w:tcPr>
            <w:tcW w:w="2268" w:type="dxa"/>
            <w:vAlign w:val="center"/>
          </w:tcPr>
          <w:p w:rsidR="00481CB5" w:rsidRPr="008749F5" w:rsidRDefault="00481CB5" w:rsidP="005E084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</w:tr>
      <w:tr w:rsidR="008749F5" w:rsidRPr="008749F5" w:rsidTr="007301B7">
        <w:tc>
          <w:tcPr>
            <w:tcW w:w="704" w:type="dxa"/>
          </w:tcPr>
          <w:p w:rsidR="0049518F" w:rsidRPr="008749F5" w:rsidRDefault="00481CB5" w:rsidP="00AD7F13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49518F" w:rsidRPr="008749F5" w:rsidRDefault="008E0D29" w:rsidP="000E59A3">
            <w:pPr>
              <w:pStyle w:val="a3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0D29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電機資訊學院電機工程學系</w:t>
            </w:r>
          </w:p>
        </w:tc>
        <w:tc>
          <w:tcPr>
            <w:tcW w:w="1701" w:type="dxa"/>
          </w:tcPr>
          <w:p w:rsidR="0049518F" w:rsidRPr="008749F5" w:rsidRDefault="008E0D29" w:rsidP="007861E3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劉致為</w:t>
            </w:r>
            <w:r w:rsidR="00C670B5" w:rsidRPr="008749F5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85" w:type="dxa"/>
          </w:tcPr>
          <w:p w:rsidR="0049518F" w:rsidRPr="008749F5" w:rsidRDefault="008749F5" w:rsidP="008749F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旺宏電子講座</w:t>
            </w:r>
          </w:p>
        </w:tc>
        <w:tc>
          <w:tcPr>
            <w:tcW w:w="2268" w:type="dxa"/>
          </w:tcPr>
          <w:p w:rsidR="0049518F" w:rsidRPr="008749F5" w:rsidRDefault="00C670B5" w:rsidP="00482D9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49F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1070</w:t>
            </w:r>
            <w:r w:rsidR="008E0D2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</w:t>
            </w:r>
            <w:r w:rsidRPr="008749F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01</w:t>
            </w:r>
            <w:r w:rsidRPr="008749F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749F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</w:t>
            </w:r>
            <w:r w:rsidR="008E0D2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712</w:t>
            </w:r>
            <w:r w:rsidRPr="008749F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31</w:t>
            </w:r>
          </w:p>
        </w:tc>
      </w:tr>
    </w:tbl>
    <w:p w:rsidR="00EA2B6C" w:rsidRPr="00BC71B4" w:rsidRDefault="00A82C4E" w:rsidP="00482D91">
      <w:pPr>
        <w:pStyle w:val="a3"/>
        <w:numPr>
          <w:ilvl w:val="1"/>
          <w:numId w:val="1"/>
        </w:numPr>
        <w:spacing w:beforeLines="30" w:before="108"/>
        <w:ind w:leftChars="0" w:left="709" w:rightChars="34" w:right="82" w:hanging="482"/>
        <w:jc w:val="both"/>
        <w:rPr>
          <w:rFonts w:ascii="Times New Roman" w:eastAsia="標楷體" w:hAnsi="Times New Roman" w:cs="Times New Roman"/>
        </w:rPr>
      </w:pPr>
      <w:r w:rsidRPr="00BC71B4">
        <w:rPr>
          <w:rFonts w:ascii="Times New Roman" w:eastAsia="標楷體" w:hAnsi="Times New Roman" w:cs="Times New Roman" w:hint="eastAsia"/>
        </w:rPr>
        <w:t>文</w:t>
      </w:r>
      <w:r w:rsidR="00EA2B6C" w:rsidRPr="00BC71B4">
        <w:rPr>
          <w:rFonts w:ascii="Times New Roman" w:eastAsia="標楷體" w:hAnsi="Times New Roman" w:cs="Times New Roman"/>
        </w:rPr>
        <w:t>學院</w:t>
      </w:r>
      <w:r w:rsidRPr="00BC71B4">
        <w:rPr>
          <w:rFonts w:ascii="Times New Roman" w:eastAsia="標楷體" w:hAnsi="Times New Roman" w:cs="Times New Roman" w:hint="eastAsia"/>
        </w:rPr>
        <w:t>人類</w:t>
      </w:r>
      <w:r w:rsidR="00EA2B6C" w:rsidRPr="00BC71B4">
        <w:rPr>
          <w:rFonts w:ascii="Times New Roman" w:eastAsia="標楷體" w:hAnsi="Times New Roman" w:cs="Times New Roman"/>
        </w:rPr>
        <w:t>學系</w:t>
      </w:r>
      <w:r w:rsidRPr="00BC71B4">
        <w:rPr>
          <w:rFonts w:ascii="Times New Roman" w:eastAsia="標楷體" w:hAnsi="Times New Roman" w:cs="Times New Roman" w:hint="eastAsia"/>
        </w:rPr>
        <w:t>副</w:t>
      </w:r>
      <w:r w:rsidR="00EA2B6C" w:rsidRPr="00BC71B4">
        <w:rPr>
          <w:rFonts w:ascii="Times New Roman" w:eastAsia="標楷體" w:hAnsi="Times New Roman" w:cs="Times New Roman"/>
        </w:rPr>
        <w:t>教授</w:t>
      </w:r>
      <w:r w:rsidRPr="00BC71B4">
        <w:rPr>
          <w:rFonts w:ascii="Times New Roman" w:eastAsia="標楷體" w:hAnsi="Times New Roman" w:cs="Times New Roman" w:hint="eastAsia"/>
        </w:rPr>
        <w:t>陳有貝</w:t>
      </w:r>
      <w:r w:rsidR="00EA2B6C" w:rsidRPr="00BC71B4">
        <w:rPr>
          <w:rFonts w:ascii="Times New Roman" w:eastAsia="標楷體" w:hAnsi="Times New Roman" w:cs="Times New Roman"/>
        </w:rPr>
        <w:t>追溯自</w:t>
      </w:r>
      <w:r w:rsidR="00EA2B6C" w:rsidRPr="00BC71B4">
        <w:rPr>
          <w:rFonts w:ascii="Times New Roman" w:eastAsia="標楷體" w:hAnsi="Times New Roman" w:cs="Times New Roman"/>
        </w:rPr>
        <w:t>10</w:t>
      </w:r>
      <w:r w:rsidRPr="00BC71B4">
        <w:rPr>
          <w:rFonts w:ascii="Times New Roman" w:eastAsia="標楷體" w:hAnsi="Times New Roman" w:cs="Times New Roman" w:hint="eastAsia"/>
        </w:rPr>
        <w:t>6</w:t>
      </w:r>
      <w:r w:rsidR="00EA2B6C" w:rsidRPr="00BC71B4">
        <w:rPr>
          <w:rFonts w:ascii="Times New Roman" w:eastAsia="標楷體" w:hAnsi="Times New Roman" w:cs="Times New Roman"/>
        </w:rPr>
        <w:t>學年度升等為教授，</w:t>
      </w:r>
      <w:r w:rsidR="00EA2B6C" w:rsidRPr="00BC71B4">
        <w:rPr>
          <w:rFonts w:ascii="Times New Roman" w:eastAsia="標楷體" w:hAnsi="Times New Roman" w:cs="Times New Roman"/>
        </w:rPr>
        <w:t>10</w:t>
      </w:r>
      <w:r w:rsidRPr="00BC71B4">
        <w:rPr>
          <w:rFonts w:ascii="Times New Roman" w:eastAsia="標楷體" w:hAnsi="Times New Roman" w:cs="Times New Roman" w:hint="eastAsia"/>
        </w:rPr>
        <w:t>5</w:t>
      </w:r>
      <w:r w:rsidRPr="00BC71B4">
        <w:rPr>
          <w:rFonts w:ascii="Times New Roman" w:eastAsia="標楷體" w:hAnsi="Times New Roman" w:cs="Times New Roman" w:hint="eastAsia"/>
        </w:rPr>
        <w:t>、</w:t>
      </w:r>
      <w:r w:rsidRPr="00BC71B4">
        <w:rPr>
          <w:rFonts w:ascii="Times New Roman" w:eastAsia="標楷體" w:hAnsi="Times New Roman" w:cs="Times New Roman" w:hint="eastAsia"/>
        </w:rPr>
        <w:t>106</w:t>
      </w:r>
      <w:r w:rsidR="00EA2B6C" w:rsidRPr="00BC71B4">
        <w:rPr>
          <w:rFonts w:ascii="Times New Roman" w:eastAsia="標楷體" w:hAnsi="Times New Roman" w:cs="Times New Roman"/>
        </w:rPr>
        <w:t>學年度原支</w:t>
      </w:r>
      <w:r w:rsidRPr="00BC71B4">
        <w:rPr>
          <w:rFonts w:ascii="Times New Roman" w:eastAsia="標楷體" w:hAnsi="Times New Roman" w:cs="Times New Roman" w:hint="eastAsia"/>
        </w:rPr>
        <w:t>副</w:t>
      </w:r>
      <w:r w:rsidR="00EA2B6C" w:rsidRPr="00BC71B4">
        <w:rPr>
          <w:rFonts w:ascii="Times New Roman" w:eastAsia="標楷體" w:hAnsi="Times New Roman" w:cs="Times New Roman"/>
        </w:rPr>
        <w:t>教授年功薪</w:t>
      </w:r>
      <w:r w:rsidRPr="00BC71B4">
        <w:rPr>
          <w:rFonts w:ascii="Times New Roman" w:eastAsia="標楷體" w:hAnsi="Times New Roman" w:cs="Times New Roman" w:hint="eastAsia"/>
        </w:rPr>
        <w:t>710</w:t>
      </w:r>
      <w:r w:rsidR="00EA2B6C" w:rsidRPr="00BC71B4">
        <w:rPr>
          <w:rFonts w:ascii="Times New Roman" w:eastAsia="標楷體" w:hAnsi="Times New Roman" w:cs="Times New Roman"/>
        </w:rPr>
        <w:t>薪點，升等後得追溯晉薪，</w:t>
      </w:r>
      <w:r w:rsidR="00EA2B6C" w:rsidRPr="00BC71B4">
        <w:rPr>
          <w:rFonts w:ascii="Times New Roman" w:eastAsia="標楷體" w:hAnsi="Times New Roman" w:cs="Times New Roman"/>
        </w:rPr>
        <w:t>10</w:t>
      </w:r>
      <w:r w:rsidRPr="00BC71B4">
        <w:rPr>
          <w:rFonts w:ascii="Times New Roman" w:eastAsia="標楷體" w:hAnsi="Times New Roman" w:cs="Times New Roman" w:hint="eastAsia"/>
        </w:rPr>
        <w:t>6</w:t>
      </w:r>
      <w:r w:rsidR="00EA2B6C" w:rsidRPr="00BC71B4">
        <w:rPr>
          <w:rFonts w:ascii="Times New Roman" w:eastAsia="標楷體" w:hAnsi="Times New Roman" w:cs="Times New Roman"/>
        </w:rPr>
        <w:t>學年度得晉支</w:t>
      </w:r>
      <w:r w:rsidRPr="00BC71B4">
        <w:rPr>
          <w:rFonts w:ascii="Times New Roman" w:eastAsia="標楷體" w:hAnsi="Times New Roman" w:cs="Times New Roman" w:hint="eastAsia"/>
        </w:rPr>
        <w:t>教授年功薪</w:t>
      </w:r>
      <w:r w:rsidRPr="00BC71B4">
        <w:rPr>
          <w:rFonts w:ascii="Times New Roman" w:eastAsia="標楷體" w:hAnsi="Times New Roman" w:cs="Times New Roman" w:hint="eastAsia"/>
        </w:rPr>
        <w:t>740</w:t>
      </w:r>
      <w:r w:rsidR="00EA2B6C" w:rsidRPr="00BC71B4">
        <w:rPr>
          <w:rFonts w:ascii="Times New Roman" w:eastAsia="標楷體" w:hAnsi="Times New Roman" w:cs="Times New Roman"/>
        </w:rPr>
        <w:t>薪點，</w:t>
      </w:r>
      <w:r w:rsidR="00EA2B6C" w:rsidRPr="00BC71B4">
        <w:rPr>
          <w:rFonts w:ascii="Times New Roman" w:eastAsia="標楷體" w:hAnsi="Times New Roman" w:cs="Times New Roman"/>
        </w:rPr>
        <w:t>10</w:t>
      </w:r>
      <w:r w:rsidRPr="00BC71B4">
        <w:rPr>
          <w:rFonts w:ascii="Times New Roman" w:eastAsia="標楷體" w:hAnsi="Times New Roman" w:cs="Times New Roman" w:hint="eastAsia"/>
        </w:rPr>
        <w:t>7</w:t>
      </w:r>
      <w:r w:rsidR="00EA2B6C" w:rsidRPr="00BC71B4">
        <w:rPr>
          <w:rFonts w:ascii="Times New Roman" w:eastAsia="標楷體" w:hAnsi="Times New Roman" w:cs="Times New Roman"/>
        </w:rPr>
        <w:t>學年度得晉支</w:t>
      </w:r>
      <w:r w:rsidRPr="00BC71B4">
        <w:rPr>
          <w:rFonts w:ascii="Times New Roman" w:eastAsia="標楷體" w:hAnsi="Times New Roman" w:cs="Times New Roman" w:hint="eastAsia"/>
        </w:rPr>
        <w:t>教授年功薪</w:t>
      </w:r>
      <w:r w:rsidRPr="00BC71B4">
        <w:rPr>
          <w:rFonts w:ascii="Times New Roman" w:eastAsia="標楷體" w:hAnsi="Times New Roman" w:cs="Times New Roman" w:hint="eastAsia"/>
        </w:rPr>
        <w:t>77</w:t>
      </w:r>
      <w:r w:rsidR="00EA2B6C" w:rsidRPr="00BC71B4">
        <w:rPr>
          <w:rFonts w:ascii="Times New Roman" w:eastAsia="標楷體" w:hAnsi="Times New Roman" w:cs="Times New Roman"/>
        </w:rPr>
        <w:t>0</w:t>
      </w:r>
      <w:r w:rsidR="00EA2B6C" w:rsidRPr="00BC71B4">
        <w:rPr>
          <w:rFonts w:ascii="Times New Roman" w:eastAsia="標楷體" w:hAnsi="Times New Roman" w:cs="Times New Roman"/>
        </w:rPr>
        <w:t>薪點（教授年功薪最高級），業經系院考核同意，並提第</w:t>
      </w:r>
      <w:r w:rsidRPr="00BC71B4">
        <w:rPr>
          <w:rFonts w:ascii="Times New Roman" w:eastAsia="標楷體" w:hAnsi="Times New Roman" w:cs="Times New Roman"/>
        </w:rPr>
        <w:t>30</w:t>
      </w:r>
      <w:r w:rsidRPr="00BC71B4">
        <w:rPr>
          <w:rFonts w:ascii="Times New Roman" w:eastAsia="標楷體" w:hAnsi="Times New Roman" w:cs="Times New Roman" w:hint="eastAsia"/>
        </w:rPr>
        <w:t>15</w:t>
      </w:r>
      <w:r w:rsidR="00EA2B6C" w:rsidRPr="00BC71B4">
        <w:rPr>
          <w:rFonts w:ascii="Times New Roman" w:eastAsia="標楷體" w:hAnsi="Times New Roman" w:cs="Times New Roman"/>
        </w:rPr>
        <w:t>次行政會議報告。</w:t>
      </w:r>
    </w:p>
    <w:p w:rsidR="00A82C4E" w:rsidRPr="00461511" w:rsidRDefault="00461511" w:rsidP="00A2475B">
      <w:pPr>
        <w:pStyle w:val="a3"/>
        <w:numPr>
          <w:ilvl w:val="1"/>
          <w:numId w:val="1"/>
        </w:numPr>
        <w:ind w:leftChars="0" w:left="709" w:rightChars="34" w:right="82" w:hanging="482"/>
        <w:jc w:val="both"/>
        <w:rPr>
          <w:rFonts w:ascii="Times New Roman" w:eastAsia="標楷體" w:hAnsi="Times New Roman" w:cs="Times New Roman"/>
        </w:rPr>
      </w:pPr>
      <w:r w:rsidRPr="00461511">
        <w:rPr>
          <w:rFonts w:ascii="Times New Roman" w:eastAsia="標楷體" w:hAnsi="Times New Roman" w:cs="Times New Roman" w:hint="eastAsia"/>
          <w:bCs/>
        </w:rPr>
        <w:t>醫學院醫學系</w:t>
      </w:r>
      <w:r>
        <w:rPr>
          <w:rFonts w:ascii="Times New Roman" w:eastAsia="標楷體" w:hAnsi="Times New Roman" w:cs="Times New Roman" w:hint="eastAsia"/>
          <w:bCs/>
        </w:rPr>
        <w:t>皮膚科蔡呈芳</w:t>
      </w:r>
      <w:r w:rsidRPr="00461511">
        <w:rPr>
          <w:rFonts w:ascii="Times New Roman" w:eastAsia="標楷體" w:hAnsi="Times New Roman" w:cs="Times New Roman" w:hint="eastAsia"/>
          <w:bCs/>
        </w:rPr>
        <w:t>、</w:t>
      </w:r>
      <w:r>
        <w:rPr>
          <w:rFonts w:ascii="Times New Roman" w:eastAsia="標楷體" w:hAnsi="Times New Roman" w:cs="Times New Roman" w:hint="eastAsia"/>
          <w:bCs/>
        </w:rPr>
        <w:t>法醫</w:t>
      </w:r>
      <w:r w:rsidRPr="00461511">
        <w:rPr>
          <w:rFonts w:ascii="Times New Roman" w:eastAsia="標楷體" w:hAnsi="Times New Roman" w:cs="Times New Roman" w:hint="eastAsia"/>
          <w:bCs/>
        </w:rPr>
        <w:t>學科</w:t>
      </w:r>
      <w:r>
        <w:rPr>
          <w:rFonts w:ascii="Times New Roman" w:eastAsia="標楷體" w:hAnsi="Times New Roman" w:cs="Times New Roman" w:hint="eastAsia"/>
          <w:bCs/>
        </w:rPr>
        <w:t>華筱玲、麻醉科鄭雅蓉</w:t>
      </w:r>
      <w:r w:rsidRPr="00461511">
        <w:rPr>
          <w:rFonts w:ascii="Times New Roman" w:eastAsia="標楷體" w:hAnsi="Times New Roman" w:cs="Times New Roman" w:hint="eastAsia"/>
          <w:bCs/>
        </w:rPr>
        <w:t>及</w:t>
      </w:r>
      <w:r>
        <w:rPr>
          <w:rFonts w:ascii="Times New Roman" w:eastAsia="標楷體" w:hAnsi="Times New Roman" w:cs="Times New Roman" w:hint="eastAsia"/>
          <w:bCs/>
        </w:rPr>
        <w:t>眼科廖述朗</w:t>
      </w:r>
      <w:r w:rsidRPr="00461511">
        <w:rPr>
          <w:rFonts w:ascii="Times New Roman" w:eastAsia="標楷體" w:hAnsi="Times New Roman" w:cs="Times New Roman" w:hint="eastAsia"/>
          <w:bCs/>
        </w:rPr>
        <w:t>等</w:t>
      </w:r>
      <w:r>
        <w:rPr>
          <w:rFonts w:ascii="Times New Roman" w:eastAsia="標楷體" w:hAnsi="Times New Roman" w:cs="Times New Roman" w:hint="eastAsia"/>
          <w:bCs/>
        </w:rPr>
        <w:t>4</w:t>
      </w:r>
      <w:r w:rsidRPr="00461511">
        <w:rPr>
          <w:rFonts w:ascii="Times New Roman" w:eastAsia="標楷體" w:hAnsi="Times New Roman" w:cs="Times New Roman" w:hint="eastAsia"/>
          <w:bCs/>
        </w:rPr>
        <w:t>位副教授於</w:t>
      </w:r>
      <w:r>
        <w:rPr>
          <w:rFonts w:ascii="Times New Roman" w:eastAsia="標楷體" w:hAnsi="Times New Roman" w:cs="Times New Roman" w:hint="eastAsia"/>
          <w:bCs/>
        </w:rPr>
        <w:t>107</w:t>
      </w:r>
      <w:r w:rsidRPr="00461511">
        <w:rPr>
          <w:rFonts w:ascii="Times New Roman" w:eastAsia="標楷體" w:hAnsi="Times New Roman" w:cs="Times New Roman" w:hint="eastAsia"/>
          <w:bCs/>
        </w:rPr>
        <w:t>學年度升等為教授，原支副教授年功薪</w:t>
      </w:r>
      <w:r w:rsidRPr="00461511">
        <w:rPr>
          <w:rFonts w:ascii="Times New Roman" w:eastAsia="標楷體" w:hAnsi="Times New Roman" w:cs="Times New Roman" w:hint="eastAsia"/>
          <w:bCs/>
        </w:rPr>
        <w:t>710</w:t>
      </w:r>
      <w:r w:rsidRPr="00461511">
        <w:rPr>
          <w:rFonts w:ascii="Times New Roman" w:eastAsia="標楷體" w:hAnsi="Times New Roman" w:cs="Times New Roman" w:hint="eastAsia"/>
          <w:bCs/>
        </w:rPr>
        <w:t>薪點，升等後得晉支教授年功薪</w:t>
      </w:r>
      <w:r w:rsidRPr="00461511">
        <w:rPr>
          <w:rFonts w:ascii="Times New Roman" w:eastAsia="標楷體" w:hAnsi="Times New Roman" w:cs="Times New Roman" w:hint="eastAsia"/>
          <w:bCs/>
        </w:rPr>
        <w:t>740</w:t>
      </w:r>
      <w:r w:rsidRPr="00461511">
        <w:rPr>
          <w:rFonts w:ascii="Times New Roman" w:eastAsia="標楷體" w:hAnsi="Times New Roman" w:cs="Times New Roman" w:hint="eastAsia"/>
          <w:bCs/>
        </w:rPr>
        <w:t>薪點，另</w:t>
      </w:r>
      <w:r>
        <w:rPr>
          <w:rFonts w:ascii="Times New Roman" w:eastAsia="標楷體" w:hAnsi="Times New Roman" w:cs="Times New Roman" w:hint="eastAsia"/>
          <w:bCs/>
        </w:rPr>
        <w:t>職能治療學系黃小玲</w:t>
      </w:r>
      <w:r w:rsidRPr="00461511">
        <w:rPr>
          <w:rFonts w:ascii="Times New Roman" w:eastAsia="標楷體" w:hAnsi="Times New Roman" w:cs="Times New Roman" w:hint="eastAsia"/>
          <w:bCs/>
        </w:rPr>
        <w:t>、</w:t>
      </w:r>
      <w:r>
        <w:rPr>
          <w:rFonts w:ascii="Times New Roman" w:eastAsia="標楷體" w:hAnsi="Times New Roman" w:cs="Times New Roman" w:hint="eastAsia"/>
          <w:bCs/>
        </w:rPr>
        <w:t>毛慧芬及</w:t>
      </w:r>
      <w:r w:rsidRPr="00461511">
        <w:rPr>
          <w:rFonts w:ascii="Times New Roman" w:eastAsia="標楷體" w:hAnsi="Times New Roman" w:cs="Times New Roman" w:hint="eastAsia"/>
          <w:bCs/>
        </w:rPr>
        <w:t>護理學系</w:t>
      </w:r>
      <w:r>
        <w:rPr>
          <w:rFonts w:ascii="Times New Roman" w:eastAsia="標楷體" w:hAnsi="Times New Roman" w:cs="Times New Roman" w:hint="eastAsia"/>
          <w:bCs/>
        </w:rPr>
        <w:t>陳杏佳</w:t>
      </w:r>
      <w:r w:rsidRPr="00461511">
        <w:rPr>
          <w:rFonts w:ascii="Times New Roman" w:eastAsia="標楷體" w:hAnsi="Times New Roman" w:cs="Times New Roman" w:hint="eastAsia"/>
          <w:bCs/>
        </w:rPr>
        <w:t>等</w:t>
      </w:r>
      <w:r>
        <w:rPr>
          <w:rFonts w:ascii="Times New Roman" w:eastAsia="標楷體" w:hAnsi="Times New Roman" w:cs="Times New Roman" w:hint="eastAsia"/>
          <w:bCs/>
        </w:rPr>
        <w:t>3</w:t>
      </w:r>
      <w:r w:rsidRPr="00461511">
        <w:rPr>
          <w:rFonts w:ascii="Times New Roman" w:eastAsia="標楷體" w:hAnsi="Times New Roman" w:cs="Times New Roman" w:hint="eastAsia"/>
          <w:bCs/>
        </w:rPr>
        <w:t>位助理教授於</w:t>
      </w:r>
      <w:r w:rsidRPr="00461511">
        <w:rPr>
          <w:rFonts w:ascii="Times New Roman" w:eastAsia="標楷體" w:hAnsi="Times New Roman" w:cs="Times New Roman" w:hint="eastAsia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461511">
        <w:rPr>
          <w:rFonts w:ascii="Times New Roman" w:eastAsia="標楷體" w:hAnsi="Times New Roman" w:cs="Times New Roman" w:hint="eastAsia"/>
          <w:bCs/>
        </w:rPr>
        <w:t>學年度升等為副教授，原支助理教授年功薪</w:t>
      </w:r>
      <w:r w:rsidRPr="00461511">
        <w:rPr>
          <w:rFonts w:ascii="Times New Roman" w:eastAsia="標楷體" w:hAnsi="Times New Roman" w:cs="Times New Roman" w:hint="eastAsia"/>
          <w:bCs/>
        </w:rPr>
        <w:t>650</w:t>
      </w:r>
      <w:r w:rsidRPr="00461511">
        <w:rPr>
          <w:rFonts w:ascii="Times New Roman" w:eastAsia="標楷體" w:hAnsi="Times New Roman" w:cs="Times New Roman" w:hint="eastAsia"/>
          <w:bCs/>
        </w:rPr>
        <w:t>薪點，升等後得晉支副教授年功薪</w:t>
      </w:r>
      <w:r w:rsidRPr="00461511">
        <w:rPr>
          <w:rFonts w:ascii="Times New Roman" w:eastAsia="標楷體" w:hAnsi="Times New Roman" w:cs="Times New Roman" w:hint="eastAsia"/>
          <w:bCs/>
        </w:rPr>
        <w:t>680</w:t>
      </w:r>
      <w:r w:rsidRPr="00461511">
        <w:rPr>
          <w:rFonts w:ascii="Times New Roman" w:eastAsia="標楷體" w:hAnsi="Times New Roman" w:cs="Times New Roman" w:hint="eastAsia"/>
          <w:bCs/>
        </w:rPr>
        <w:t>薪點，業經系院考核同意，並提第</w:t>
      </w:r>
      <w:r>
        <w:rPr>
          <w:rFonts w:ascii="Times New Roman" w:eastAsia="標楷體" w:hAnsi="Times New Roman" w:cs="Times New Roman" w:hint="eastAsia"/>
          <w:bCs/>
        </w:rPr>
        <w:t>3015</w:t>
      </w:r>
      <w:r w:rsidRPr="00461511">
        <w:rPr>
          <w:rFonts w:ascii="Times New Roman" w:eastAsia="標楷體" w:hAnsi="Times New Roman" w:cs="Times New Roman" w:hint="eastAsia"/>
          <w:bCs/>
        </w:rPr>
        <w:t>次行政會議報告。</w:t>
      </w:r>
    </w:p>
    <w:p w:rsidR="00461511" w:rsidRPr="00461511" w:rsidRDefault="00461511" w:rsidP="00A2475B">
      <w:pPr>
        <w:pStyle w:val="a3"/>
        <w:numPr>
          <w:ilvl w:val="1"/>
          <w:numId w:val="1"/>
        </w:numPr>
        <w:ind w:leftChars="0" w:left="709" w:rightChars="34" w:right="82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生物資源暨農</w:t>
      </w:r>
      <w:r w:rsidRPr="00461511">
        <w:rPr>
          <w:rFonts w:ascii="Times New Roman" w:eastAsia="標楷體" w:hAnsi="Times New Roman" w:cs="Times New Roman" w:hint="eastAsia"/>
          <w:bCs/>
        </w:rPr>
        <w:t>學院</w:t>
      </w:r>
      <w:r>
        <w:rPr>
          <w:rFonts w:ascii="Times New Roman" w:eastAsia="標楷體" w:hAnsi="Times New Roman" w:cs="Times New Roman" w:hint="eastAsia"/>
          <w:bCs/>
        </w:rPr>
        <w:t>生物環境系統工程</w:t>
      </w:r>
      <w:r w:rsidRPr="00461511">
        <w:rPr>
          <w:rFonts w:ascii="Times New Roman" w:eastAsia="標楷體" w:hAnsi="Times New Roman" w:cs="Times New Roman" w:hint="eastAsia"/>
          <w:bCs/>
        </w:rPr>
        <w:t>學系</w:t>
      </w:r>
      <w:r w:rsidR="00481430">
        <w:rPr>
          <w:rFonts w:ascii="Times New Roman" w:eastAsia="標楷體" w:hAnsi="Times New Roman" w:cs="Times New Roman" w:hint="eastAsia"/>
          <w:bCs/>
        </w:rPr>
        <w:t>范致豪</w:t>
      </w:r>
      <w:r w:rsidRPr="00461511">
        <w:rPr>
          <w:rFonts w:ascii="Times New Roman" w:eastAsia="標楷體" w:hAnsi="Times New Roman" w:cs="Times New Roman" w:hint="eastAsia"/>
          <w:bCs/>
        </w:rPr>
        <w:t>、</w:t>
      </w:r>
      <w:r w:rsidR="00481430">
        <w:rPr>
          <w:rFonts w:ascii="Times New Roman" w:eastAsia="標楷體" w:hAnsi="Times New Roman" w:cs="Times New Roman" w:hint="eastAsia"/>
          <w:bCs/>
        </w:rPr>
        <w:t>動物科學技術學系林美峰</w:t>
      </w:r>
      <w:r>
        <w:rPr>
          <w:rFonts w:ascii="Times New Roman" w:eastAsia="標楷體" w:hAnsi="Times New Roman" w:cs="Times New Roman" w:hint="eastAsia"/>
          <w:bCs/>
        </w:rPr>
        <w:t>、</w:t>
      </w:r>
      <w:r w:rsidR="00481430">
        <w:rPr>
          <w:rFonts w:ascii="Times New Roman" w:eastAsia="標楷體" w:hAnsi="Times New Roman" w:cs="Times New Roman" w:hint="eastAsia"/>
          <w:bCs/>
        </w:rPr>
        <w:t>獸醫專業學院獸醫學系葉光勝</w:t>
      </w:r>
      <w:r w:rsidR="006266F4">
        <w:rPr>
          <w:rFonts w:ascii="Times New Roman" w:eastAsia="標楷體" w:hAnsi="Times New Roman" w:cs="Times New Roman" w:hint="eastAsia"/>
          <w:bCs/>
        </w:rPr>
        <w:t>及</w:t>
      </w:r>
      <w:r w:rsidR="00481430">
        <w:rPr>
          <w:rFonts w:ascii="Times New Roman" w:eastAsia="標楷體" w:hAnsi="Times New Roman" w:cs="Times New Roman" w:hint="eastAsia"/>
          <w:bCs/>
        </w:rPr>
        <w:t>臨床動物醫學研究所蘇璧</w:t>
      </w:r>
      <w:r w:rsidR="006266F4">
        <w:rPr>
          <w:rFonts w:ascii="Times New Roman" w:eastAsia="標楷體" w:hAnsi="Times New Roman" w:cs="Times New Roman" w:hint="eastAsia"/>
          <w:bCs/>
        </w:rPr>
        <w:t>伶</w:t>
      </w:r>
      <w:r w:rsidRPr="00461511">
        <w:rPr>
          <w:rFonts w:ascii="Times New Roman" w:eastAsia="標楷體" w:hAnsi="Times New Roman" w:cs="Times New Roman" w:hint="eastAsia"/>
          <w:bCs/>
        </w:rPr>
        <w:t>等</w:t>
      </w:r>
      <w:r>
        <w:rPr>
          <w:rFonts w:ascii="Times New Roman" w:eastAsia="標楷體" w:hAnsi="Times New Roman" w:cs="Times New Roman" w:hint="eastAsia"/>
          <w:bCs/>
        </w:rPr>
        <w:t>4</w:t>
      </w:r>
      <w:r w:rsidRPr="00461511">
        <w:rPr>
          <w:rFonts w:ascii="Times New Roman" w:eastAsia="標楷體" w:hAnsi="Times New Roman" w:cs="Times New Roman" w:hint="eastAsia"/>
          <w:bCs/>
        </w:rPr>
        <w:t>位副教授於</w:t>
      </w:r>
      <w:r>
        <w:rPr>
          <w:rFonts w:ascii="Times New Roman" w:eastAsia="標楷體" w:hAnsi="Times New Roman" w:cs="Times New Roman" w:hint="eastAsia"/>
          <w:bCs/>
        </w:rPr>
        <w:t>107</w:t>
      </w:r>
      <w:r w:rsidRPr="00461511">
        <w:rPr>
          <w:rFonts w:ascii="Times New Roman" w:eastAsia="標楷體" w:hAnsi="Times New Roman" w:cs="Times New Roman" w:hint="eastAsia"/>
          <w:bCs/>
        </w:rPr>
        <w:t>學年度升等為教授，原支副教授年功薪</w:t>
      </w:r>
      <w:r w:rsidRPr="00461511">
        <w:rPr>
          <w:rFonts w:ascii="Times New Roman" w:eastAsia="標楷體" w:hAnsi="Times New Roman" w:cs="Times New Roman" w:hint="eastAsia"/>
          <w:bCs/>
        </w:rPr>
        <w:t>710</w:t>
      </w:r>
      <w:r w:rsidRPr="00461511">
        <w:rPr>
          <w:rFonts w:ascii="Times New Roman" w:eastAsia="標楷體" w:hAnsi="Times New Roman" w:cs="Times New Roman" w:hint="eastAsia"/>
          <w:bCs/>
        </w:rPr>
        <w:t>薪點，升等後得晉支教授年功薪</w:t>
      </w:r>
      <w:r w:rsidRPr="00461511">
        <w:rPr>
          <w:rFonts w:ascii="Times New Roman" w:eastAsia="標楷體" w:hAnsi="Times New Roman" w:cs="Times New Roman" w:hint="eastAsia"/>
          <w:bCs/>
        </w:rPr>
        <w:t>740</w:t>
      </w:r>
      <w:r w:rsidRPr="00461511">
        <w:rPr>
          <w:rFonts w:ascii="Times New Roman" w:eastAsia="標楷體" w:hAnsi="Times New Roman" w:cs="Times New Roman" w:hint="eastAsia"/>
          <w:bCs/>
        </w:rPr>
        <w:t>薪點，業經系院考核同意，並提第</w:t>
      </w:r>
      <w:r>
        <w:rPr>
          <w:rFonts w:ascii="Times New Roman" w:eastAsia="標楷體" w:hAnsi="Times New Roman" w:cs="Times New Roman" w:hint="eastAsia"/>
          <w:bCs/>
        </w:rPr>
        <w:t>3015</w:t>
      </w:r>
      <w:r w:rsidRPr="00461511">
        <w:rPr>
          <w:rFonts w:ascii="Times New Roman" w:eastAsia="標楷體" w:hAnsi="Times New Roman" w:cs="Times New Roman" w:hint="eastAsia"/>
          <w:bCs/>
        </w:rPr>
        <w:t>次行政會議報告。</w:t>
      </w:r>
    </w:p>
    <w:p w:rsidR="006266F4" w:rsidRPr="00461511" w:rsidRDefault="006266F4" w:rsidP="00A2475B">
      <w:pPr>
        <w:pStyle w:val="a3"/>
        <w:numPr>
          <w:ilvl w:val="1"/>
          <w:numId w:val="1"/>
        </w:numPr>
        <w:ind w:leftChars="0" w:left="709" w:rightChars="34" w:right="82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共同教育中心體育室副教授陳志一</w:t>
      </w:r>
      <w:r w:rsidRPr="00461511">
        <w:rPr>
          <w:rFonts w:ascii="Times New Roman" w:eastAsia="標楷體" w:hAnsi="Times New Roman" w:cs="Times New Roman" w:hint="eastAsia"/>
          <w:bCs/>
        </w:rPr>
        <w:t>於</w:t>
      </w:r>
      <w:r>
        <w:rPr>
          <w:rFonts w:ascii="Times New Roman" w:eastAsia="標楷體" w:hAnsi="Times New Roman" w:cs="Times New Roman" w:hint="eastAsia"/>
          <w:bCs/>
        </w:rPr>
        <w:t>107</w:t>
      </w:r>
      <w:r w:rsidRPr="00461511">
        <w:rPr>
          <w:rFonts w:ascii="Times New Roman" w:eastAsia="標楷體" w:hAnsi="Times New Roman" w:cs="Times New Roman" w:hint="eastAsia"/>
          <w:bCs/>
        </w:rPr>
        <w:t>學年度升等為教授，原支副教授年功薪</w:t>
      </w:r>
      <w:r w:rsidRPr="00461511">
        <w:rPr>
          <w:rFonts w:ascii="Times New Roman" w:eastAsia="標楷體" w:hAnsi="Times New Roman" w:cs="Times New Roman" w:hint="eastAsia"/>
          <w:bCs/>
        </w:rPr>
        <w:t>710</w:t>
      </w:r>
      <w:r w:rsidRPr="00461511">
        <w:rPr>
          <w:rFonts w:ascii="Times New Roman" w:eastAsia="標楷體" w:hAnsi="Times New Roman" w:cs="Times New Roman" w:hint="eastAsia"/>
          <w:bCs/>
        </w:rPr>
        <w:t>薪點，升等後得晉支教授年功薪</w:t>
      </w:r>
      <w:r w:rsidRPr="00461511">
        <w:rPr>
          <w:rFonts w:ascii="Times New Roman" w:eastAsia="標楷體" w:hAnsi="Times New Roman" w:cs="Times New Roman" w:hint="eastAsia"/>
          <w:bCs/>
        </w:rPr>
        <w:t>740</w:t>
      </w:r>
      <w:r w:rsidRPr="00461511">
        <w:rPr>
          <w:rFonts w:ascii="Times New Roman" w:eastAsia="標楷體" w:hAnsi="Times New Roman" w:cs="Times New Roman" w:hint="eastAsia"/>
          <w:bCs/>
        </w:rPr>
        <w:t>薪點，業經系院考核同意，並提第</w:t>
      </w:r>
      <w:r>
        <w:rPr>
          <w:rFonts w:ascii="Times New Roman" w:eastAsia="標楷體" w:hAnsi="Times New Roman" w:cs="Times New Roman" w:hint="eastAsia"/>
          <w:bCs/>
        </w:rPr>
        <w:t>3015</w:t>
      </w:r>
      <w:r w:rsidRPr="00461511">
        <w:rPr>
          <w:rFonts w:ascii="Times New Roman" w:eastAsia="標楷體" w:hAnsi="Times New Roman" w:cs="Times New Roman" w:hint="eastAsia"/>
          <w:bCs/>
        </w:rPr>
        <w:t>次行政會議報告。</w:t>
      </w:r>
    </w:p>
    <w:p w:rsidR="00B71177" w:rsidRPr="00CD7048" w:rsidRDefault="00B71177" w:rsidP="00BC71B4">
      <w:pPr>
        <w:pStyle w:val="a3"/>
        <w:numPr>
          <w:ilvl w:val="1"/>
          <w:numId w:val="1"/>
        </w:numPr>
        <w:ind w:leftChars="0" w:left="709" w:rightChars="-118" w:right="-283" w:hanging="482"/>
        <w:jc w:val="both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本校教師留職停薪案案，業簽奉核定如下：</w:t>
      </w:r>
    </w:p>
    <w:tbl>
      <w:tblPr>
        <w:tblStyle w:val="aa"/>
        <w:tblW w:w="9781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2268"/>
        <w:gridCol w:w="2835"/>
      </w:tblGrid>
      <w:tr w:rsidR="000E59A3" w:rsidRPr="000E59A3" w:rsidTr="007301B7">
        <w:tc>
          <w:tcPr>
            <w:tcW w:w="709" w:type="dxa"/>
            <w:vAlign w:val="center"/>
          </w:tcPr>
          <w:p w:rsidR="00B71177" w:rsidRPr="000E59A3" w:rsidRDefault="00B71177" w:rsidP="00500B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編號</w:t>
            </w:r>
          </w:p>
        </w:tc>
        <w:tc>
          <w:tcPr>
            <w:tcW w:w="2693" w:type="dxa"/>
            <w:vAlign w:val="center"/>
          </w:tcPr>
          <w:p w:rsidR="00B71177" w:rsidRPr="000E59A3" w:rsidRDefault="00B71177" w:rsidP="00500B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276" w:type="dxa"/>
            <w:vAlign w:val="center"/>
          </w:tcPr>
          <w:p w:rsidR="00B71177" w:rsidRPr="000E59A3" w:rsidRDefault="00B71177" w:rsidP="00500B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姓名職稱</w:t>
            </w:r>
          </w:p>
        </w:tc>
        <w:tc>
          <w:tcPr>
            <w:tcW w:w="2268" w:type="dxa"/>
            <w:vAlign w:val="center"/>
          </w:tcPr>
          <w:p w:rsidR="00B71177" w:rsidRPr="000E59A3" w:rsidRDefault="00B71177" w:rsidP="00500B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事由</w:t>
            </w:r>
          </w:p>
        </w:tc>
        <w:tc>
          <w:tcPr>
            <w:tcW w:w="2835" w:type="dxa"/>
            <w:vAlign w:val="center"/>
          </w:tcPr>
          <w:p w:rsidR="00B71177" w:rsidRPr="000E59A3" w:rsidRDefault="00B71177" w:rsidP="00500B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E59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期間起迄</w:t>
            </w:r>
          </w:p>
        </w:tc>
      </w:tr>
      <w:tr w:rsidR="00B71177" w:rsidRPr="00CD7048" w:rsidTr="007301B7">
        <w:tc>
          <w:tcPr>
            <w:tcW w:w="709" w:type="dxa"/>
            <w:vAlign w:val="center"/>
          </w:tcPr>
          <w:p w:rsidR="00B71177" w:rsidRPr="00CD7048" w:rsidRDefault="00B71177" w:rsidP="00F443D4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71177" w:rsidRPr="00CD7048" w:rsidRDefault="002628E9" w:rsidP="007301B7">
            <w:pPr>
              <w:pStyle w:val="a3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管理學院財務金融學系</w:t>
            </w:r>
          </w:p>
        </w:tc>
        <w:tc>
          <w:tcPr>
            <w:tcW w:w="1276" w:type="dxa"/>
            <w:vAlign w:val="center"/>
          </w:tcPr>
          <w:p w:rsidR="00B71177" w:rsidRPr="00F443D4" w:rsidRDefault="002628E9" w:rsidP="002628E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王耀輝</w:t>
            </w:r>
            <w:r w:rsidR="00B71177" w:rsidRPr="00F443D4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</w:tcPr>
          <w:p w:rsidR="00B71177" w:rsidRPr="00CD7048" w:rsidRDefault="002628E9" w:rsidP="002628E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侍親</w:t>
            </w:r>
          </w:p>
        </w:tc>
        <w:tc>
          <w:tcPr>
            <w:tcW w:w="2835" w:type="dxa"/>
          </w:tcPr>
          <w:p w:rsidR="00B71177" w:rsidRPr="00CD7048" w:rsidRDefault="002628E9" w:rsidP="002628E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802</w:t>
            </w:r>
            <w:r w:rsidR="00B71177"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="00B71177"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="00B71177"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100131</w:t>
            </w:r>
          </w:p>
        </w:tc>
      </w:tr>
      <w:tr w:rsidR="002A5D25" w:rsidRPr="00CD7048" w:rsidTr="007301B7">
        <w:tc>
          <w:tcPr>
            <w:tcW w:w="709" w:type="dxa"/>
            <w:vAlign w:val="center"/>
          </w:tcPr>
          <w:p w:rsidR="002A5D25" w:rsidRPr="00CD7048" w:rsidRDefault="002A5D25" w:rsidP="0045121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2A5D25" w:rsidRPr="00CD7048" w:rsidRDefault="002A5D25" w:rsidP="007301B7">
            <w:pPr>
              <w:pStyle w:val="a3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生命科學院植物科學研究所</w:t>
            </w:r>
          </w:p>
        </w:tc>
        <w:tc>
          <w:tcPr>
            <w:tcW w:w="1276" w:type="dxa"/>
            <w:vAlign w:val="center"/>
          </w:tcPr>
          <w:p w:rsidR="002A5D25" w:rsidRPr="00F443D4" w:rsidRDefault="002A5D25" w:rsidP="0045121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金洛仁</w:t>
            </w:r>
            <w:r w:rsidRPr="00F443D4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vAlign w:val="center"/>
          </w:tcPr>
          <w:p w:rsidR="002A5D25" w:rsidRDefault="002A5D25" w:rsidP="0045121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提前復職</w:t>
            </w:r>
          </w:p>
          <w:p w:rsidR="002A5D25" w:rsidRPr="00CD7048" w:rsidRDefault="002A5D25" w:rsidP="0045121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原延長留職停薪侍親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2A5D25" w:rsidRDefault="002A5D25" w:rsidP="0045121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1071201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提前復職</w:t>
            </w:r>
          </w:p>
          <w:p w:rsidR="002A5D25" w:rsidRPr="00CD7048" w:rsidRDefault="002A5D25" w:rsidP="0045121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10708</w:t>
            </w: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CD704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080131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留停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</w:tbl>
    <w:p w:rsidR="002A5D25" w:rsidRPr="002A5D25" w:rsidRDefault="002A5D25" w:rsidP="002A5D25">
      <w:pPr>
        <w:pStyle w:val="a3"/>
        <w:numPr>
          <w:ilvl w:val="1"/>
          <w:numId w:val="1"/>
        </w:numPr>
        <w:ind w:leftChars="0" w:left="709" w:rightChars="-118" w:right="-283" w:hanging="482"/>
        <w:jc w:val="both"/>
        <w:rPr>
          <w:rFonts w:ascii="Times New Roman" w:eastAsia="標楷體" w:hAnsi="Times New Roman" w:cs="Times New Roman"/>
        </w:rPr>
      </w:pPr>
      <w:r w:rsidRPr="002A5D25">
        <w:rPr>
          <w:rFonts w:ascii="Times New Roman" w:eastAsia="標楷體" w:hAnsi="Times New Roman" w:cs="Times New Roman" w:hint="eastAsia"/>
        </w:rPr>
        <w:t>工學院</w:t>
      </w:r>
      <w:r w:rsidRPr="002A5D25">
        <w:rPr>
          <w:rFonts w:ascii="Times New Roman" w:eastAsia="標楷體" w:hAnsi="Times New Roman" w:cs="Times New Roman" w:hint="eastAsia"/>
          <w:bCs/>
        </w:rPr>
        <w:t>土木工程學系副教授許添本於</w:t>
      </w:r>
      <w:r w:rsidRPr="002A5D25">
        <w:rPr>
          <w:rFonts w:ascii="Times New Roman" w:eastAsia="標楷體" w:hAnsi="Times New Roman" w:cs="Times New Roman" w:hint="eastAsia"/>
          <w:bCs/>
        </w:rPr>
        <w:t>107</w:t>
      </w:r>
      <w:r w:rsidRPr="002A5D25">
        <w:rPr>
          <w:rFonts w:ascii="Times New Roman" w:eastAsia="標楷體" w:hAnsi="Times New Roman" w:cs="Times New Roman" w:hint="eastAsia"/>
          <w:bCs/>
        </w:rPr>
        <w:t>學年度升等為教授，原支副教授年功薪</w:t>
      </w:r>
      <w:r w:rsidRPr="002A5D25">
        <w:rPr>
          <w:rFonts w:ascii="Times New Roman" w:eastAsia="標楷體" w:hAnsi="Times New Roman" w:cs="Times New Roman" w:hint="eastAsia"/>
          <w:bCs/>
        </w:rPr>
        <w:t>710</w:t>
      </w:r>
      <w:r w:rsidRPr="002A5D25">
        <w:rPr>
          <w:rFonts w:ascii="Times New Roman" w:eastAsia="標楷體" w:hAnsi="Times New Roman" w:cs="Times New Roman" w:hint="eastAsia"/>
          <w:bCs/>
        </w:rPr>
        <w:t>薪點，升等後得晉支教授年功薪</w:t>
      </w:r>
      <w:r w:rsidRPr="002A5D25">
        <w:rPr>
          <w:rFonts w:ascii="Times New Roman" w:eastAsia="標楷體" w:hAnsi="Times New Roman" w:cs="Times New Roman" w:hint="eastAsia"/>
          <w:bCs/>
        </w:rPr>
        <w:t>740</w:t>
      </w:r>
      <w:r w:rsidRPr="002A5D25">
        <w:rPr>
          <w:rFonts w:ascii="Times New Roman" w:eastAsia="標楷體" w:hAnsi="Times New Roman" w:cs="Times New Roman" w:hint="eastAsia"/>
          <w:bCs/>
        </w:rPr>
        <w:t>薪點，業經系院考核同意，並提第</w:t>
      </w:r>
      <w:r w:rsidRPr="002A5D25">
        <w:rPr>
          <w:rFonts w:ascii="Times New Roman" w:eastAsia="標楷體" w:hAnsi="Times New Roman" w:cs="Times New Roman" w:hint="eastAsia"/>
          <w:bCs/>
        </w:rPr>
        <w:t>3016</w:t>
      </w:r>
      <w:r w:rsidRPr="002A5D25">
        <w:rPr>
          <w:rFonts w:ascii="Times New Roman" w:eastAsia="標楷體" w:hAnsi="Times New Roman" w:cs="Times New Roman" w:hint="eastAsia"/>
          <w:bCs/>
        </w:rPr>
        <w:t>次行政會議報告。</w:t>
      </w:r>
    </w:p>
    <w:p w:rsidR="002A5D25" w:rsidRPr="002A5D25" w:rsidRDefault="002A5D25" w:rsidP="002A5D25">
      <w:pPr>
        <w:pStyle w:val="a3"/>
        <w:numPr>
          <w:ilvl w:val="1"/>
          <w:numId w:val="1"/>
        </w:numPr>
        <w:ind w:leftChars="0" w:left="709" w:rightChars="-118" w:right="-283" w:hanging="482"/>
        <w:jc w:val="both"/>
        <w:rPr>
          <w:rFonts w:ascii="Times New Roman" w:eastAsia="標楷體" w:hAnsi="Times New Roman" w:cs="Times New Roman"/>
        </w:rPr>
      </w:pPr>
      <w:r w:rsidRPr="002A5D25">
        <w:rPr>
          <w:rFonts w:ascii="Times New Roman" w:eastAsia="標楷體" w:hAnsi="Times New Roman" w:cs="Times New Roman" w:hint="eastAsia"/>
        </w:rPr>
        <w:t>本校聘下列先生為客座教師（研究人員）：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551"/>
        <w:gridCol w:w="1422"/>
        <w:gridCol w:w="1555"/>
        <w:gridCol w:w="2126"/>
        <w:gridCol w:w="709"/>
      </w:tblGrid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學院系</w:t>
            </w:r>
            <w:r w:rsidRPr="002A5D25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(</w:t>
            </w:r>
            <w:r w:rsidRPr="002A5D25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科</w:t>
            </w:r>
            <w:r w:rsidRPr="002A5D25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)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姓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名</w:t>
            </w:r>
          </w:p>
        </w:tc>
        <w:tc>
          <w:tcPr>
            <w:tcW w:w="1555" w:type="dxa"/>
          </w:tcPr>
          <w:p w:rsidR="007301B7" w:rsidRPr="002A5D25" w:rsidRDefault="007301B7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社會科學院亞洲社會比較研究中心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李靜君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客座研究員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1071117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電機資訊學院電信工程學研究所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Robert Norris Candler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1071231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電機資訊學院電信工程學研究所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張海濱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1080218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艾斯普卡羅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葛野尋之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韋馬克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10 80301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歐安傑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白培理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哈伯斯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古博諾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安傑優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施肯吉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艾伯文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1080531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艾理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1080531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湯理斯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李治安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1080501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1080630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301B7" w:rsidRPr="002A5D25" w:rsidTr="007301B7">
        <w:tc>
          <w:tcPr>
            <w:tcW w:w="709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李震海</w:t>
            </w:r>
          </w:p>
        </w:tc>
        <w:tc>
          <w:tcPr>
            <w:tcW w:w="1555" w:type="dxa"/>
          </w:tcPr>
          <w:p w:rsidR="007301B7" w:rsidRPr="002A5D25" w:rsidRDefault="007301B7" w:rsidP="002A5D2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01B7" w:rsidRPr="002A5D25" w:rsidRDefault="007301B7" w:rsidP="007301B7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1080401</w:t>
            </w:r>
            <w:r w:rsidRPr="002A5D2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2A5D2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1B7" w:rsidRPr="002A5D25" w:rsidRDefault="007301B7" w:rsidP="002A5D2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2D0398" w:rsidRPr="00CD7048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討論事項</w:t>
      </w:r>
    </w:p>
    <w:p w:rsidR="00B76BB0" w:rsidRPr="003668DA" w:rsidRDefault="007301B7" w:rsidP="00A2475B">
      <w:pPr>
        <w:pStyle w:val="a3"/>
        <w:numPr>
          <w:ilvl w:val="1"/>
          <w:numId w:val="1"/>
        </w:numPr>
        <w:spacing w:beforeLines="50" w:before="180"/>
        <w:ind w:leftChars="0" w:left="709" w:rightChars="34" w:right="82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○○○○</w:t>
      </w:r>
      <w:r w:rsidR="00B76BB0" w:rsidRPr="003668DA">
        <w:rPr>
          <w:rFonts w:ascii="Times New Roman" w:eastAsia="標楷體" w:hAnsi="Times New Roman" w:cs="Times New Roman"/>
          <w:b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○○○○</w:t>
      </w:r>
      <w:r w:rsidR="00B76BB0" w:rsidRPr="003668DA">
        <w:rPr>
          <w:rFonts w:ascii="Times New Roman" w:eastAsia="標楷體" w:hAnsi="Times New Roman" w:cs="Times New Roman"/>
          <w:b/>
        </w:rPr>
        <w:t>學系教授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A2475B" w:rsidRPr="003668DA">
        <w:rPr>
          <w:rFonts w:ascii="Times New Roman" w:eastAsia="標楷體" w:hAnsi="Times New Roman" w:cs="Times New Roman" w:hint="eastAsia"/>
          <w:b/>
        </w:rPr>
        <w:t>申請追溯</w:t>
      </w:r>
      <w:r w:rsidR="00B76BB0" w:rsidRPr="003668DA">
        <w:rPr>
          <w:rFonts w:ascii="Times New Roman" w:eastAsia="標楷體" w:hAnsi="Times New Roman" w:cs="Times New Roman"/>
          <w:b/>
        </w:rPr>
        <w:t>兼職</w:t>
      </w:r>
      <w:r w:rsidR="00A2475B" w:rsidRPr="003668DA">
        <w:rPr>
          <w:rFonts w:ascii="Times New Roman" w:eastAsia="標楷體" w:hAnsi="Times New Roman" w:cs="Times New Roman"/>
          <w:b/>
        </w:rPr>
        <w:t>，疑涉違反聘約或相關規定</w:t>
      </w:r>
      <w:r w:rsidR="00A2475B" w:rsidRPr="003668DA">
        <w:rPr>
          <w:rFonts w:ascii="Times New Roman" w:eastAsia="標楷體" w:hAnsi="Times New Roman" w:cs="Times New Roman" w:hint="eastAsia"/>
          <w:b/>
        </w:rPr>
        <w:t>擬予</w:t>
      </w:r>
      <w:r w:rsidR="00A2475B" w:rsidRPr="003668DA">
        <w:rPr>
          <w:rFonts w:ascii="Times New Roman" w:eastAsia="標楷體" w:hAnsi="Times New Roman" w:cs="Times New Roman"/>
          <w:b/>
        </w:rPr>
        <w:t>懲處</w:t>
      </w:r>
      <w:r w:rsidR="00B76BB0" w:rsidRPr="003668DA">
        <w:rPr>
          <w:rFonts w:ascii="Times New Roman" w:eastAsia="標楷體" w:hAnsi="Times New Roman" w:cs="Times New Roman"/>
          <w:b/>
        </w:rPr>
        <w:t>案，提請審議。</w:t>
      </w:r>
    </w:p>
    <w:p w:rsidR="00B76BB0" w:rsidRPr="007301B7" w:rsidRDefault="00B76BB0" w:rsidP="007301B7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3668DA">
        <w:rPr>
          <w:rFonts w:ascii="Times New Roman" w:eastAsia="標楷體" w:hAnsi="Times New Roman" w:cs="Times New Roman"/>
          <w:b/>
        </w:rPr>
        <w:t>說明：</w:t>
      </w:r>
      <w:r w:rsidR="007301B7" w:rsidRPr="00CD6E67">
        <w:rPr>
          <w:rFonts w:ascii="標楷體" w:eastAsia="標楷體" w:hAnsi="標楷體" w:cs="Times New Roman" w:hint="eastAsia"/>
        </w:rPr>
        <w:t>（略）</w:t>
      </w:r>
    </w:p>
    <w:p w:rsidR="00451215" w:rsidRPr="007301B7" w:rsidRDefault="00342438" w:rsidP="007301B7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過程紀要：</w:t>
      </w:r>
      <w:r w:rsidR="007301B7" w:rsidRPr="00CD6E67">
        <w:rPr>
          <w:rFonts w:ascii="標楷體" w:eastAsia="標楷體" w:hAnsi="標楷體" w:cs="Times New Roman" w:hint="eastAsia"/>
        </w:rPr>
        <w:t>（略）</w:t>
      </w:r>
    </w:p>
    <w:p w:rsidR="004E483D" w:rsidRDefault="00B76BB0" w:rsidP="00F51C88">
      <w:pPr>
        <w:pStyle w:val="a3"/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決議：</w:t>
      </w:r>
      <w:r w:rsidR="007301B7" w:rsidRPr="00CD6E67">
        <w:rPr>
          <w:rFonts w:ascii="標楷體" w:eastAsia="標楷體" w:hAnsi="標楷體" w:cs="Times New Roman" w:hint="eastAsia"/>
        </w:rPr>
        <w:t>（略）</w:t>
      </w:r>
    </w:p>
    <w:p w:rsidR="00342438" w:rsidRPr="00821A33" w:rsidRDefault="00342438" w:rsidP="00D2419C">
      <w:pPr>
        <w:pStyle w:val="a3"/>
        <w:ind w:leftChars="295" w:left="1842" w:hangingChars="472" w:hanging="1134"/>
        <w:jc w:val="both"/>
        <w:rPr>
          <w:rFonts w:ascii="Times New Roman" w:eastAsia="標楷體" w:hAnsi="Times New Roman" w:cs="Times New Roman"/>
          <w:b/>
          <w:color w:val="70AD47" w:themeColor="accent6"/>
        </w:rPr>
      </w:pPr>
      <w:r>
        <w:rPr>
          <w:rFonts w:ascii="Times New Roman" w:eastAsia="標楷體" w:hAnsi="Times New Roman" w:cs="Times New Roman" w:hint="eastAsia"/>
          <w:b/>
        </w:rPr>
        <w:t>附帶決議：</w:t>
      </w:r>
      <w:r w:rsidR="007301B7" w:rsidRPr="00CD6E67">
        <w:rPr>
          <w:rFonts w:ascii="標楷體" w:eastAsia="標楷體" w:hAnsi="標楷體" w:cs="Times New Roman" w:hint="eastAsia"/>
        </w:rPr>
        <w:t>（略）</w:t>
      </w:r>
    </w:p>
    <w:p w:rsidR="007041AA" w:rsidRPr="007041AA" w:rsidRDefault="007041AA" w:rsidP="007041AA">
      <w:pPr>
        <w:pStyle w:val="a3"/>
        <w:numPr>
          <w:ilvl w:val="1"/>
          <w:numId w:val="1"/>
        </w:numPr>
        <w:spacing w:beforeLines="50" w:before="180"/>
        <w:ind w:leftChars="0" w:left="709" w:hanging="567"/>
        <w:jc w:val="both"/>
        <w:rPr>
          <w:rFonts w:ascii="Times New Roman" w:eastAsia="標楷體" w:hAnsi="Times New Roman" w:cs="Times New Roman"/>
          <w:b/>
        </w:rPr>
      </w:pPr>
      <w:r w:rsidRPr="007041AA">
        <w:rPr>
          <w:rFonts w:ascii="Times New Roman" w:eastAsia="標楷體" w:hAnsi="Times New Roman" w:cs="Times New Roman" w:hint="eastAsia"/>
          <w:b/>
        </w:rPr>
        <w:t>工學院</w:t>
      </w:r>
      <w:r>
        <w:rPr>
          <w:rFonts w:ascii="Times New Roman" w:eastAsia="標楷體" w:hAnsi="Times New Roman" w:cs="Times New Roman" w:hint="eastAsia"/>
          <w:b/>
        </w:rPr>
        <w:t>土木工程學系</w:t>
      </w:r>
      <w:r w:rsidRPr="007041AA">
        <w:rPr>
          <w:rFonts w:ascii="Times New Roman" w:eastAsia="標楷體" w:hAnsi="Times New Roman" w:cs="Times New Roman" w:hint="eastAsia"/>
          <w:b/>
        </w:rPr>
        <w:t>教授</w:t>
      </w:r>
      <w:r>
        <w:rPr>
          <w:rFonts w:ascii="Times New Roman" w:eastAsia="標楷體" w:hAnsi="Times New Roman" w:cs="Times New Roman" w:hint="eastAsia"/>
          <w:b/>
        </w:rPr>
        <w:t>荷世平</w:t>
      </w:r>
      <w:r w:rsidRPr="007041AA">
        <w:rPr>
          <w:rFonts w:ascii="Times New Roman" w:eastAsia="標楷體" w:hAnsi="Times New Roman" w:cs="Times New Roman" w:hint="eastAsia"/>
          <w:b/>
        </w:rPr>
        <w:t>擬申請休假研究</w:t>
      </w:r>
      <w:r w:rsidRPr="007041AA">
        <w:rPr>
          <w:rFonts w:ascii="Times New Roman" w:eastAsia="標楷體" w:hAnsi="Times New Roman" w:cs="Times New Roman"/>
          <w:b/>
        </w:rPr>
        <w:t>1</w:t>
      </w:r>
      <w:r w:rsidRPr="007041AA">
        <w:rPr>
          <w:rFonts w:ascii="Times New Roman" w:eastAsia="標楷體" w:hAnsi="Times New Roman" w:cs="Times New Roman" w:hint="eastAsia"/>
          <w:b/>
        </w:rPr>
        <w:t>學期</w:t>
      </w:r>
      <w:r w:rsidRPr="007041AA">
        <w:rPr>
          <w:rFonts w:ascii="Times New Roman" w:eastAsia="標楷體" w:hAnsi="Times New Roman" w:cs="Times New Roman"/>
          <w:b/>
        </w:rPr>
        <w:t>(</w:t>
      </w:r>
      <w:r w:rsidRPr="007041AA">
        <w:rPr>
          <w:rFonts w:ascii="Times New Roman" w:eastAsia="標楷體" w:hAnsi="Times New Roman" w:cs="Times New Roman" w:hint="eastAsia"/>
          <w:b/>
        </w:rPr>
        <w:t>自</w:t>
      </w:r>
      <w:r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 w:hint="eastAsia"/>
          <w:b/>
        </w:rPr>
        <w:t>8</w:t>
      </w:r>
      <w:r w:rsidRPr="007041AA">
        <w:rPr>
          <w:rFonts w:ascii="Times New Roman" w:eastAsia="標楷體" w:hAnsi="Times New Roman" w:cs="Times New Roman" w:hint="eastAsia"/>
          <w:b/>
        </w:rPr>
        <w:t>年</w:t>
      </w:r>
      <w:r w:rsidRPr="007041AA">
        <w:rPr>
          <w:rFonts w:ascii="Times New Roman" w:eastAsia="標楷體" w:hAnsi="Times New Roman" w:cs="Times New Roman"/>
          <w:b/>
        </w:rPr>
        <w:t>2</w:t>
      </w:r>
      <w:r w:rsidRPr="007041AA">
        <w:rPr>
          <w:rFonts w:ascii="Times New Roman" w:eastAsia="標楷體" w:hAnsi="Times New Roman" w:cs="Times New Roman" w:hint="eastAsia"/>
          <w:b/>
        </w:rPr>
        <w:t>月至</w:t>
      </w:r>
      <w:r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 w:hint="eastAsia"/>
          <w:b/>
        </w:rPr>
        <w:t>8</w:t>
      </w:r>
      <w:r w:rsidRPr="007041AA">
        <w:rPr>
          <w:rFonts w:ascii="Times New Roman" w:eastAsia="標楷體" w:hAnsi="Times New Roman" w:cs="Times New Roman" w:hint="eastAsia"/>
          <w:b/>
        </w:rPr>
        <w:t>年</w:t>
      </w:r>
      <w:r w:rsidRPr="007041AA">
        <w:rPr>
          <w:rFonts w:ascii="Times New Roman" w:eastAsia="標楷體" w:hAnsi="Times New Roman" w:cs="Times New Roman"/>
          <w:b/>
        </w:rPr>
        <w:t>7</w:t>
      </w:r>
      <w:r>
        <w:rPr>
          <w:rFonts w:ascii="Times New Roman" w:eastAsia="標楷體" w:hAnsi="Times New Roman" w:cs="Times New Roman" w:hint="eastAsia"/>
          <w:b/>
        </w:rPr>
        <w:t>月</w:t>
      </w:r>
      <w:r w:rsidRPr="007041AA">
        <w:rPr>
          <w:rFonts w:ascii="Times New Roman" w:eastAsia="標楷體" w:hAnsi="Times New Roman" w:cs="Times New Roman"/>
          <w:b/>
        </w:rPr>
        <w:t>)</w:t>
      </w:r>
      <w:r w:rsidRPr="007041AA">
        <w:rPr>
          <w:rFonts w:ascii="Times New Roman" w:eastAsia="標楷體" w:hAnsi="Times New Roman" w:cs="Times New Roman" w:hint="eastAsia"/>
          <w:b/>
        </w:rPr>
        <w:t>，提請討論。</w:t>
      </w:r>
    </w:p>
    <w:p w:rsidR="007041AA" w:rsidRPr="007041AA" w:rsidRDefault="007041AA" w:rsidP="007041AA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7041AA">
        <w:rPr>
          <w:rFonts w:ascii="Times New Roman" w:eastAsia="標楷體" w:hAnsi="Times New Roman" w:cs="Times New Roman" w:hint="eastAsia"/>
          <w:b/>
        </w:rPr>
        <w:t>說明：</w:t>
      </w:r>
    </w:p>
    <w:p w:rsidR="007041AA" w:rsidRDefault="007041AA" w:rsidP="00AC281E">
      <w:pPr>
        <w:pStyle w:val="a3"/>
        <w:numPr>
          <w:ilvl w:val="2"/>
          <w:numId w:val="1"/>
        </w:numPr>
        <w:ind w:leftChars="0" w:left="1134" w:hanging="425"/>
        <w:jc w:val="both"/>
        <w:rPr>
          <w:rFonts w:ascii="Times New Roman" w:eastAsia="標楷體" w:hAnsi="Times New Roman" w:cs="Times New Roman"/>
        </w:rPr>
      </w:pPr>
      <w:r w:rsidRPr="007041AA">
        <w:rPr>
          <w:rFonts w:ascii="Times New Roman" w:eastAsia="標楷體" w:hAnsi="Times New Roman" w:cs="Times New Roman" w:hint="eastAsia"/>
        </w:rPr>
        <w:t>本校「教授</w:t>
      </w:r>
      <w:r w:rsidR="007C295F">
        <w:rPr>
          <w:rFonts w:ascii="Times New Roman" w:eastAsia="標楷體" w:hAnsi="Times New Roman" w:cs="Times New Roman" w:hint="eastAsia"/>
        </w:rPr>
        <w:t>、副教授</w:t>
      </w:r>
      <w:r w:rsidRPr="007041AA">
        <w:rPr>
          <w:rFonts w:ascii="Times New Roman" w:eastAsia="標楷體" w:hAnsi="Times New Roman" w:cs="Times New Roman" w:hint="eastAsia"/>
        </w:rPr>
        <w:t>休假研究實施要點」第</w:t>
      </w:r>
      <w:r w:rsidR="007C295F">
        <w:rPr>
          <w:rFonts w:ascii="Times New Roman" w:eastAsia="標楷體" w:hAnsi="Times New Roman" w:cs="Times New Roman" w:hint="eastAsia"/>
        </w:rPr>
        <w:t>7</w:t>
      </w:r>
      <w:r w:rsidRPr="007041AA">
        <w:rPr>
          <w:rFonts w:ascii="Times New Roman" w:eastAsia="標楷體" w:hAnsi="Times New Roman" w:cs="Times New Roman" w:hint="eastAsia"/>
        </w:rPr>
        <w:t>點規定：「本校於每年</w:t>
      </w:r>
      <w:r w:rsidRPr="007041AA">
        <w:rPr>
          <w:rFonts w:ascii="Times New Roman" w:eastAsia="標楷體" w:hAnsi="Times New Roman" w:cs="Times New Roman" w:hint="eastAsia"/>
        </w:rPr>
        <w:t>4</w:t>
      </w:r>
      <w:r w:rsidRPr="007041AA">
        <w:rPr>
          <w:rFonts w:ascii="Times New Roman" w:eastAsia="標楷體" w:hAnsi="Times New Roman" w:cs="Times New Roman" w:hint="eastAsia"/>
        </w:rPr>
        <w:t>月辦理</w:t>
      </w:r>
      <w:r w:rsidR="007C295F">
        <w:rPr>
          <w:rFonts w:ascii="Times New Roman" w:eastAsia="標楷體" w:hAnsi="Times New Roman" w:cs="Times New Roman" w:hint="eastAsia"/>
        </w:rPr>
        <w:t>次學年度教師休假研究之申請。……</w:t>
      </w:r>
      <w:r w:rsidRPr="007041AA">
        <w:rPr>
          <w:rFonts w:ascii="Times New Roman" w:eastAsia="標楷體" w:hAnsi="Times New Roman" w:cs="Times New Roman" w:hint="eastAsia"/>
        </w:rPr>
        <w:t>如因個人突發狀況，未能於前項期間內申請時，得專案簽准後依規定提出。</w:t>
      </w:r>
      <w:r w:rsidR="007C295F">
        <w:rPr>
          <w:rFonts w:ascii="Times New Roman" w:eastAsia="標楷體" w:hAnsi="Times New Roman" w:cs="Times New Roman" w:hint="eastAsia"/>
        </w:rPr>
        <w:t>……</w:t>
      </w:r>
      <w:r w:rsidRPr="007041AA">
        <w:rPr>
          <w:rFonts w:ascii="Times New Roman" w:eastAsia="標楷體" w:hAnsi="Times New Roman" w:cs="Times New Roman" w:hint="eastAsia"/>
        </w:rPr>
        <w:t>」</w:t>
      </w:r>
    </w:p>
    <w:p w:rsidR="007041AA" w:rsidRDefault="00A2475B" w:rsidP="00AC281E">
      <w:pPr>
        <w:pStyle w:val="a3"/>
        <w:numPr>
          <w:ilvl w:val="2"/>
          <w:numId w:val="1"/>
        </w:numPr>
        <w:ind w:leftChars="0" w:left="1134" w:hanging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本案荷</w:t>
      </w:r>
      <w:r w:rsidR="007041AA" w:rsidRPr="007041AA">
        <w:rPr>
          <w:rFonts w:ascii="Times New Roman" w:eastAsia="標楷體" w:hAnsi="Times New Roman" w:cs="Times New Roman" w:hint="eastAsia"/>
        </w:rPr>
        <w:t>師休假研究</w:t>
      </w:r>
      <w:r w:rsidR="007041AA">
        <w:rPr>
          <w:rFonts w:ascii="Times New Roman" w:eastAsia="標楷體" w:hAnsi="Times New Roman" w:cs="Times New Roman" w:hint="eastAsia"/>
        </w:rPr>
        <w:t>案，經初審符合規定，</w:t>
      </w:r>
      <w:r w:rsidR="007041AA" w:rsidRPr="007041AA">
        <w:rPr>
          <w:rFonts w:ascii="Times New Roman" w:eastAsia="標楷體" w:hAnsi="Times New Roman" w:cs="Times New Roman" w:hint="eastAsia"/>
        </w:rPr>
        <w:t>業提本校第</w:t>
      </w:r>
      <w:r w:rsidR="007041AA">
        <w:rPr>
          <w:rFonts w:ascii="Times New Roman" w:eastAsia="標楷體" w:hAnsi="Times New Roman" w:cs="Times New Roman" w:hint="eastAsia"/>
        </w:rPr>
        <w:t>3014</w:t>
      </w:r>
      <w:r w:rsidR="007041AA" w:rsidRPr="007041AA">
        <w:rPr>
          <w:rFonts w:ascii="Times New Roman" w:eastAsia="標楷體" w:hAnsi="Times New Roman" w:cs="Times New Roman" w:hint="eastAsia"/>
        </w:rPr>
        <w:t>次行政會議討論通過</w:t>
      </w:r>
      <w:r w:rsidR="007041AA" w:rsidRPr="00CD7048">
        <w:rPr>
          <w:rFonts w:ascii="Times New Roman" w:eastAsia="標楷體" w:hAnsi="Times New Roman" w:cs="Times New Roman"/>
        </w:rPr>
        <w:t>，提請校教評會審議</w:t>
      </w:r>
      <w:r w:rsidR="007041AA" w:rsidRPr="007041AA">
        <w:rPr>
          <w:rFonts w:ascii="Times New Roman" w:eastAsia="標楷體" w:hAnsi="Times New Roman" w:cs="Times New Roman" w:hint="eastAsia"/>
        </w:rPr>
        <w:t>。</w:t>
      </w:r>
    </w:p>
    <w:p w:rsidR="007041AA" w:rsidRPr="007041AA" w:rsidRDefault="007041AA" w:rsidP="007041AA">
      <w:pPr>
        <w:ind w:left="709"/>
        <w:jc w:val="both"/>
        <w:rPr>
          <w:rFonts w:ascii="Times New Roman" w:eastAsia="標楷體" w:hAnsi="Times New Roman" w:cs="Times New Roman"/>
        </w:rPr>
      </w:pPr>
      <w:r w:rsidRPr="007041AA">
        <w:rPr>
          <w:rFonts w:ascii="Times New Roman" w:eastAsia="標楷體" w:hAnsi="Times New Roman" w:cs="Times New Roman"/>
          <w:b/>
        </w:rPr>
        <w:t>決議：</w:t>
      </w:r>
      <w:r w:rsidR="00342438">
        <w:rPr>
          <w:rFonts w:ascii="Times New Roman" w:eastAsia="標楷體" w:hAnsi="Times New Roman" w:cs="Times New Roman" w:hint="eastAsia"/>
          <w:b/>
        </w:rPr>
        <w:t>審議通過。</w:t>
      </w:r>
    </w:p>
    <w:p w:rsidR="00BD551E" w:rsidRDefault="00825B09" w:rsidP="00825B09">
      <w:pPr>
        <w:pStyle w:val="a3"/>
        <w:numPr>
          <w:ilvl w:val="1"/>
          <w:numId w:val="1"/>
        </w:numPr>
        <w:spacing w:beforeLines="50" w:before="180"/>
        <w:ind w:leftChars="0"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本校工學院工程科學及海洋工程學系等單位申請許文翰教授等</w:t>
      </w:r>
      <w:r>
        <w:rPr>
          <w:rFonts w:ascii="Times New Roman" w:eastAsia="標楷體" w:hAnsi="Times New Roman" w:cs="Times New Roman" w:hint="eastAsia"/>
          <w:b/>
        </w:rPr>
        <w:t>18</w:t>
      </w:r>
      <w:r>
        <w:rPr>
          <w:rFonts w:ascii="Times New Roman" w:eastAsia="標楷體" w:hAnsi="Times New Roman" w:cs="Times New Roman" w:hint="eastAsia"/>
          <w:b/>
        </w:rPr>
        <w:t>位教師延長服務案</w:t>
      </w:r>
      <w:r w:rsidRPr="00825B09">
        <w:rPr>
          <w:rFonts w:ascii="Times New Roman" w:eastAsia="標楷體" w:hAnsi="Times New Roman" w:cs="Times New Roman"/>
          <w:b/>
        </w:rPr>
        <w:t>，提請審議。</w:t>
      </w:r>
    </w:p>
    <w:p w:rsidR="00825B09" w:rsidRDefault="00825B09" w:rsidP="00825B09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說明</w:t>
      </w:r>
      <w:r w:rsidRPr="00825B09">
        <w:rPr>
          <w:rFonts w:ascii="Times New Roman" w:eastAsia="標楷體" w:hAnsi="Times New Roman" w:cs="Times New Roman"/>
          <w:b/>
        </w:rPr>
        <w:t>：</w:t>
      </w:r>
    </w:p>
    <w:p w:rsidR="00750649" w:rsidRDefault="00825B09" w:rsidP="00825B09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</w:rPr>
      </w:pPr>
      <w:r w:rsidRPr="00825B09">
        <w:rPr>
          <w:rFonts w:ascii="Times New Roman" w:eastAsia="標楷體" w:hAnsi="Times New Roman" w:cs="Times New Roman" w:hint="eastAsia"/>
        </w:rPr>
        <w:t>依</w:t>
      </w:r>
      <w:r w:rsidR="00750649">
        <w:rPr>
          <w:rFonts w:ascii="Times New Roman" w:eastAsia="標楷體" w:hAnsi="Times New Roman" w:cs="Times New Roman" w:hint="eastAsia"/>
        </w:rPr>
        <w:t>人事室</w:t>
      </w:r>
      <w:r w:rsidR="00750649">
        <w:rPr>
          <w:rFonts w:ascii="Times New Roman" w:eastAsia="標楷體" w:hAnsi="Times New Roman" w:cs="Times New Roman" w:hint="eastAsia"/>
        </w:rPr>
        <w:t>107</w:t>
      </w:r>
      <w:r w:rsidR="00750649">
        <w:rPr>
          <w:rFonts w:ascii="Times New Roman" w:eastAsia="標楷體" w:hAnsi="Times New Roman" w:cs="Times New Roman" w:hint="eastAsia"/>
        </w:rPr>
        <w:t>年</w:t>
      </w:r>
      <w:r w:rsidR="00750649">
        <w:rPr>
          <w:rFonts w:ascii="Times New Roman" w:eastAsia="標楷體" w:hAnsi="Times New Roman" w:cs="Times New Roman" w:hint="eastAsia"/>
        </w:rPr>
        <w:t>10</w:t>
      </w:r>
      <w:r w:rsidR="00750649">
        <w:rPr>
          <w:rFonts w:ascii="Times New Roman" w:eastAsia="標楷體" w:hAnsi="Times New Roman" w:cs="Times New Roman" w:hint="eastAsia"/>
        </w:rPr>
        <w:t>月</w:t>
      </w:r>
      <w:r w:rsidR="00750649">
        <w:rPr>
          <w:rFonts w:ascii="Times New Roman" w:eastAsia="標楷體" w:hAnsi="Times New Roman" w:cs="Times New Roman" w:hint="eastAsia"/>
        </w:rPr>
        <w:t>18</w:t>
      </w:r>
      <w:r w:rsidR="00750649">
        <w:rPr>
          <w:rFonts w:ascii="Times New Roman" w:eastAsia="標楷體" w:hAnsi="Times New Roman" w:cs="Times New Roman" w:hint="eastAsia"/>
        </w:rPr>
        <w:t>日奉核簽辦理。</w:t>
      </w:r>
    </w:p>
    <w:p w:rsidR="00825B09" w:rsidRPr="00825B09" w:rsidRDefault="00750649" w:rsidP="00825B09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</w:t>
      </w:r>
      <w:r w:rsidR="00825B09" w:rsidRPr="00825B09">
        <w:rPr>
          <w:rFonts w:ascii="Times New Roman" w:eastAsia="標楷體" w:hAnsi="Times New Roman" w:cs="Times New Roman" w:hint="eastAsia"/>
        </w:rPr>
        <w:t>「公立專科以上學校校長教授副教授延長服務辦法」及本校</w:t>
      </w:r>
      <w:r w:rsidRPr="00825B09">
        <w:rPr>
          <w:rFonts w:ascii="Times New Roman" w:eastAsia="標楷體" w:hAnsi="Times New Roman" w:cs="Times New Roman" w:hint="eastAsia"/>
        </w:rPr>
        <w:t>「</w:t>
      </w:r>
      <w:r w:rsidR="00825B09" w:rsidRPr="00825B09">
        <w:rPr>
          <w:rFonts w:ascii="Times New Roman" w:eastAsia="標楷體" w:hAnsi="Times New Roman" w:cs="Times New Roman" w:hint="eastAsia"/>
        </w:rPr>
        <w:t>教授延長服務案件處理原則及作業程序」規定，本校教授申請延長服務案件為每學期受理申請</w:t>
      </w:r>
      <w:r w:rsidR="00825B09" w:rsidRPr="00825B09">
        <w:rPr>
          <w:rFonts w:ascii="Times New Roman" w:eastAsia="標楷體" w:hAnsi="Times New Roman" w:cs="Times New Roman" w:hint="eastAsia"/>
        </w:rPr>
        <w:t>1</w:t>
      </w:r>
      <w:r w:rsidR="00825B09" w:rsidRPr="00825B09">
        <w:rPr>
          <w:rFonts w:ascii="Times New Roman" w:eastAsia="標楷體" w:hAnsi="Times New Roman" w:cs="Times New Roman" w:hint="eastAsia"/>
        </w:rPr>
        <w:t>次，提經三級教評會審議通過後，陳奉校長核定。</w:t>
      </w:r>
    </w:p>
    <w:p w:rsidR="00825B09" w:rsidRPr="00825B09" w:rsidRDefault="00825B09" w:rsidP="00825B09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</w:rPr>
      </w:pPr>
      <w:r w:rsidRPr="00825B09">
        <w:rPr>
          <w:rFonts w:ascii="Times New Roman" w:eastAsia="標楷體" w:hAnsi="Times New Roman" w:cs="Times New Roman" w:hint="eastAsia"/>
        </w:rPr>
        <w:t>依</w:t>
      </w:r>
      <w:r w:rsidRPr="00825B09">
        <w:rPr>
          <w:rFonts w:ascii="Times New Roman" w:eastAsia="標楷體" w:hAnsi="Times New Roman" w:cs="Times New Roman" w:hint="eastAsia"/>
        </w:rPr>
        <w:t>107</w:t>
      </w:r>
      <w:r w:rsidRPr="00825B09">
        <w:rPr>
          <w:rFonts w:ascii="Times New Roman" w:eastAsia="標楷體" w:hAnsi="Times New Roman" w:cs="Times New Roman" w:hint="eastAsia"/>
        </w:rPr>
        <w:t>年</w:t>
      </w:r>
      <w:r w:rsidRPr="00825B09">
        <w:rPr>
          <w:rFonts w:ascii="Times New Roman" w:eastAsia="標楷體" w:hAnsi="Times New Roman" w:cs="Times New Roman" w:hint="eastAsia"/>
        </w:rPr>
        <w:t>7</w:t>
      </w:r>
      <w:r w:rsidRPr="00825B09">
        <w:rPr>
          <w:rFonts w:ascii="Times New Roman" w:eastAsia="標楷體" w:hAnsi="Times New Roman" w:cs="Times New Roman" w:hint="eastAsia"/>
        </w:rPr>
        <w:t>月</w:t>
      </w:r>
      <w:r w:rsidRPr="00825B09">
        <w:rPr>
          <w:rFonts w:ascii="Times New Roman" w:eastAsia="標楷體" w:hAnsi="Times New Roman" w:cs="Times New Roman" w:hint="eastAsia"/>
        </w:rPr>
        <w:t>24</w:t>
      </w:r>
      <w:r w:rsidRPr="00825B09">
        <w:rPr>
          <w:rFonts w:ascii="Times New Roman" w:eastAsia="標楷體" w:hAnsi="Times New Roman" w:cs="Times New Roman" w:hint="eastAsia"/>
        </w:rPr>
        <w:t>日修正公告本校「教授延長服務案件處理原則及作業程序」第</w:t>
      </w:r>
      <w:r w:rsidRPr="00825B09">
        <w:rPr>
          <w:rFonts w:ascii="Times New Roman" w:eastAsia="標楷體" w:hAnsi="Times New Roman" w:cs="Times New Roman" w:hint="eastAsia"/>
        </w:rPr>
        <w:t>4</w:t>
      </w:r>
      <w:r w:rsidRPr="00825B09">
        <w:rPr>
          <w:rFonts w:ascii="Times New Roman" w:eastAsia="標楷體" w:hAnsi="Times New Roman" w:cs="Times New Roman" w:hint="eastAsia"/>
        </w:rPr>
        <w:t>點規定，教授延長服務，第一次自年滿</w:t>
      </w:r>
      <w:r w:rsidR="00750649">
        <w:rPr>
          <w:rFonts w:ascii="Times New Roman" w:eastAsia="標楷體" w:hAnsi="Times New Roman" w:cs="Times New Roman" w:hint="eastAsia"/>
        </w:rPr>
        <w:t>65</w:t>
      </w:r>
      <w:r w:rsidRPr="00825B09">
        <w:rPr>
          <w:rFonts w:ascii="Times New Roman" w:eastAsia="標楷體" w:hAnsi="Times New Roman" w:cs="Times New Roman" w:hint="eastAsia"/>
        </w:rPr>
        <w:t>歲之當日起延長服務至屆滿</w:t>
      </w:r>
      <w:r w:rsidR="00750649">
        <w:rPr>
          <w:rFonts w:ascii="Times New Roman" w:eastAsia="標楷體" w:hAnsi="Times New Roman" w:cs="Times New Roman" w:hint="eastAsia"/>
        </w:rPr>
        <w:t>66</w:t>
      </w:r>
      <w:r w:rsidRPr="00825B09">
        <w:rPr>
          <w:rFonts w:ascii="Times New Roman" w:eastAsia="標楷體" w:hAnsi="Times New Roman" w:cs="Times New Roman" w:hint="eastAsia"/>
        </w:rPr>
        <w:t>歲之學期終了止，第二次以後，每次延長服務期限不得逾</w:t>
      </w:r>
      <w:r w:rsidR="00750649">
        <w:rPr>
          <w:rFonts w:ascii="Times New Roman" w:eastAsia="標楷體" w:hAnsi="Times New Roman" w:cs="Times New Roman" w:hint="eastAsia"/>
        </w:rPr>
        <w:t>1</w:t>
      </w:r>
      <w:r w:rsidRPr="00825B09">
        <w:rPr>
          <w:rFonts w:ascii="Times New Roman" w:eastAsia="標楷體" w:hAnsi="Times New Roman" w:cs="Times New Roman" w:hint="eastAsia"/>
        </w:rPr>
        <w:t>年，至多延長至屆滿</w:t>
      </w:r>
      <w:r w:rsidR="00750649">
        <w:rPr>
          <w:rFonts w:ascii="Times New Roman" w:eastAsia="標楷體" w:hAnsi="Times New Roman" w:cs="Times New Roman" w:hint="eastAsia"/>
        </w:rPr>
        <w:t>70</w:t>
      </w:r>
      <w:r w:rsidRPr="00825B09">
        <w:rPr>
          <w:rFonts w:ascii="Times New Roman" w:eastAsia="標楷體" w:hAnsi="Times New Roman" w:cs="Times New Roman" w:hint="eastAsia"/>
        </w:rPr>
        <w:t>歲之當學期終了止。但依前點第</w:t>
      </w:r>
      <w:r w:rsidR="00750649">
        <w:rPr>
          <w:rFonts w:ascii="Times New Roman" w:eastAsia="標楷體" w:hAnsi="Times New Roman" w:cs="Times New Roman" w:hint="eastAsia"/>
        </w:rPr>
        <w:t>1</w:t>
      </w:r>
      <w:r w:rsidRPr="00825B09">
        <w:rPr>
          <w:rFonts w:ascii="Times New Roman" w:eastAsia="標楷體" w:hAnsi="Times New Roman" w:cs="Times New Roman" w:hint="eastAsia"/>
        </w:rPr>
        <w:t>款至第</w:t>
      </w:r>
      <w:r w:rsidR="00750649">
        <w:rPr>
          <w:rFonts w:ascii="Times New Roman" w:eastAsia="標楷體" w:hAnsi="Times New Roman" w:cs="Times New Roman" w:hint="eastAsia"/>
        </w:rPr>
        <w:t>4</w:t>
      </w:r>
      <w:r w:rsidRPr="00825B09">
        <w:rPr>
          <w:rFonts w:ascii="Times New Roman" w:eastAsia="標楷體" w:hAnsi="Times New Roman" w:cs="Times New Roman" w:hint="eastAsia"/>
        </w:rPr>
        <w:t>款規定辦理延長服務之教授，各系</w:t>
      </w:r>
      <w:r w:rsidR="00B552DD" w:rsidRPr="0014630A">
        <w:rPr>
          <w:rFonts w:ascii="Times New Roman" w:eastAsia="標楷體" w:hAnsi="Times New Roman" w:cs="Times New Roman" w:hint="eastAsia"/>
        </w:rPr>
        <w:t>（</w:t>
      </w:r>
      <w:r w:rsidRPr="00825B09">
        <w:rPr>
          <w:rFonts w:ascii="Times New Roman" w:eastAsia="標楷體" w:hAnsi="Times New Roman" w:cs="Times New Roman" w:hint="eastAsia"/>
        </w:rPr>
        <w:t>科、所、學位學程、室、中心</w:t>
      </w:r>
      <w:r w:rsidR="00B552DD">
        <w:rPr>
          <w:rFonts w:ascii="標楷體" w:eastAsia="標楷體" w:hAnsi="標楷體" w:cs="Times New Roman" w:hint="eastAsia"/>
        </w:rPr>
        <w:t>）</w:t>
      </w:r>
      <w:r w:rsidRPr="00825B09">
        <w:rPr>
          <w:rFonts w:ascii="Times New Roman" w:eastAsia="標楷體" w:hAnsi="Times New Roman" w:cs="Times New Roman" w:hint="eastAsia"/>
        </w:rPr>
        <w:t>得自訂延長服務期限，至多一次延長至屆滿</w:t>
      </w:r>
      <w:r w:rsidR="00750649">
        <w:rPr>
          <w:rFonts w:ascii="Times New Roman" w:eastAsia="標楷體" w:hAnsi="Times New Roman" w:cs="Times New Roman" w:hint="eastAsia"/>
        </w:rPr>
        <w:t>70</w:t>
      </w:r>
      <w:r w:rsidRPr="00825B09">
        <w:rPr>
          <w:rFonts w:ascii="Times New Roman" w:eastAsia="標楷體" w:hAnsi="Times New Roman" w:cs="Times New Roman" w:hint="eastAsia"/>
        </w:rPr>
        <w:t>歲之當學期終了止。</w:t>
      </w:r>
    </w:p>
    <w:p w:rsidR="00825B09" w:rsidRPr="00825B09" w:rsidRDefault="00825B09" w:rsidP="00825B09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</w:rPr>
      </w:pPr>
      <w:r w:rsidRPr="00825B09">
        <w:rPr>
          <w:rFonts w:ascii="Times New Roman" w:eastAsia="標楷體" w:hAnsi="Times New Roman" w:cs="Times New Roman" w:hint="eastAsia"/>
        </w:rPr>
        <w:t>經查本次列入檢討名冊者計</w:t>
      </w:r>
      <w:r w:rsidRPr="00825B09">
        <w:rPr>
          <w:rFonts w:ascii="Times New Roman" w:eastAsia="標楷體" w:hAnsi="Times New Roman" w:cs="Times New Roman" w:hint="eastAsia"/>
        </w:rPr>
        <w:t>27</w:t>
      </w:r>
      <w:r w:rsidRPr="00825B09">
        <w:rPr>
          <w:rFonts w:ascii="Times New Roman" w:eastAsia="標楷體" w:hAnsi="Times New Roman" w:cs="Times New Roman" w:hint="eastAsia"/>
        </w:rPr>
        <w:t>人，案經</w:t>
      </w:r>
      <w:r w:rsidR="00750649">
        <w:rPr>
          <w:rFonts w:ascii="Times New Roman" w:eastAsia="標楷體" w:hAnsi="Times New Roman" w:cs="Times New Roman" w:hint="eastAsia"/>
        </w:rPr>
        <w:t>人事室於</w:t>
      </w:r>
      <w:r w:rsidRPr="00825B09">
        <w:rPr>
          <w:rFonts w:ascii="Times New Roman" w:eastAsia="標楷體" w:hAnsi="Times New Roman" w:cs="Times New Roman" w:hint="eastAsia"/>
        </w:rPr>
        <w:t>107</w:t>
      </w:r>
      <w:r w:rsidRPr="00825B09">
        <w:rPr>
          <w:rFonts w:ascii="Times New Roman" w:eastAsia="標楷體" w:hAnsi="Times New Roman" w:cs="Times New Roman" w:hint="eastAsia"/>
        </w:rPr>
        <w:t>年</w:t>
      </w:r>
      <w:r w:rsidRPr="00825B09">
        <w:rPr>
          <w:rFonts w:ascii="Times New Roman" w:eastAsia="標楷體" w:hAnsi="Times New Roman" w:cs="Times New Roman" w:hint="eastAsia"/>
        </w:rPr>
        <w:t>8</w:t>
      </w:r>
      <w:r w:rsidRPr="00825B09">
        <w:rPr>
          <w:rFonts w:ascii="Times New Roman" w:eastAsia="標楷體" w:hAnsi="Times New Roman" w:cs="Times New Roman" w:hint="eastAsia"/>
        </w:rPr>
        <w:t>月</w:t>
      </w:r>
      <w:r w:rsidRPr="00825B09">
        <w:rPr>
          <w:rFonts w:ascii="Times New Roman" w:eastAsia="標楷體" w:hAnsi="Times New Roman" w:cs="Times New Roman" w:hint="eastAsia"/>
        </w:rPr>
        <w:t>6</w:t>
      </w:r>
      <w:r w:rsidRPr="00825B09">
        <w:rPr>
          <w:rFonts w:ascii="Times New Roman" w:eastAsia="標楷體" w:hAnsi="Times New Roman" w:cs="Times New Roman" w:hint="eastAsia"/>
        </w:rPr>
        <w:t>日函請上述教師所屬系所進行檢討後，依延長服務相關規定提出申請，計有許文翰等</w:t>
      </w:r>
      <w:r w:rsidRPr="00825B09">
        <w:rPr>
          <w:rFonts w:ascii="Times New Roman" w:eastAsia="標楷體" w:hAnsi="Times New Roman" w:cs="Times New Roman" w:hint="eastAsia"/>
        </w:rPr>
        <w:t>18</w:t>
      </w:r>
      <w:r w:rsidRPr="00825B09">
        <w:rPr>
          <w:rFonts w:ascii="Times New Roman" w:eastAsia="標楷體" w:hAnsi="Times New Roman" w:cs="Times New Roman" w:hint="eastAsia"/>
        </w:rPr>
        <w:t>位教授</w:t>
      </w:r>
      <w:r w:rsidR="00750649">
        <w:rPr>
          <w:rFonts w:ascii="標楷體" w:eastAsia="標楷體" w:hAnsi="標楷體" w:cs="Times New Roman" w:hint="eastAsia"/>
        </w:rPr>
        <w:t>（名冊如附件）</w:t>
      </w:r>
      <w:r w:rsidRPr="00825B09">
        <w:rPr>
          <w:rFonts w:ascii="Times New Roman" w:eastAsia="標楷體" w:hAnsi="Times New Roman" w:cs="Times New Roman" w:hint="eastAsia"/>
        </w:rPr>
        <w:t>。</w:t>
      </w:r>
    </w:p>
    <w:p w:rsidR="00750649" w:rsidRPr="00750649" w:rsidRDefault="00825B09" w:rsidP="00750649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</w:rPr>
      </w:pPr>
      <w:r w:rsidRPr="00825B09">
        <w:rPr>
          <w:rFonts w:ascii="Times New Roman" w:eastAsia="標楷體" w:hAnsi="Times New Roman" w:cs="Times New Roman" w:hint="eastAsia"/>
        </w:rPr>
        <w:lastRenderedPageBreak/>
        <w:t>另依本校「教授延長服務案件處理原則及作業程序」第</w:t>
      </w:r>
      <w:r w:rsidRPr="00825B09">
        <w:rPr>
          <w:rFonts w:ascii="Times New Roman" w:eastAsia="標楷體" w:hAnsi="Times New Roman" w:cs="Times New Roman" w:hint="eastAsia"/>
        </w:rPr>
        <w:t>1</w:t>
      </w:r>
      <w:r w:rsidRPr="00825B09">
        <w:rPr>
          <w:rFonts w:ascii="Times New Roman" w:eastAsia="標楷體" w:hAnsi="Times New Roman" w:cs="Times New Roman" w:hint="eastAsia"/>
        </w:rPr>
        <w:t>、</w:t>
      </w:r>
      <w:r w:rsidRPr="00825B09">
        <w:rPr>
          <w:rFonts w:ascii="Times New Roman" w:eastAsia="標楷體" w:hAnsi="Times New Roman" w:cs="Times New Roman" w:hint="eastAsia"/>
        </w:rPr>
        <w:t>6</w:t>
      </w:r>
      <w:r w:rsidRPr="00825B09">
        <w:rPr>
          <w:rFonts w:ascii="Times New Roman" w:eastAsia="標楷體" w:hAnsi="Times New Roman" w:cs="Times New Roman" w:hint="eastAsia"/>
        </w:rPr>
        <w:t>點規定：教授是否符合延長服務基本條件，由各系</w:t>
      </w:r>
      <w:r w:rsidR="00B552DD" w:rsidRPr="0014630A">
        <w:rPr>
          <w:rFonts w:ascii="Times New Roman" w:eastAsia="標楷體" w:hAnsi="Times New Roman" w:cs="Times New Roman" w:hint="eastAsia"/>
        </w:rPr>
        <w:t>（</w:t>
      </w:r>
      <w:r w:rsidRPr="00825B09">
        <w:rPr>
          <w:rFonts w:ascii="Times New Roman" w:eastAsia="標楷體" w:hAnsi="Times New Roman" w:cs="Times New Roman" w:hint="eastAsia"/>
        </w:rPr>
        <w:t>科、所、學位學程、室、中心</w:t>
      </w:r>
      <w:r w:rsidR="00B552DD">
        <w:rPr>
          <w:rFonts w:ascii="標楷體" w:eastAsia="標楷體" w:hAnsi="標楷體" w:cs="Times New Roman" w:hint="eastAsia"/>
        </w:rPr>
        <w:t>）</w:t>
      </w:r>
      <w:r w:rsidRPr="00825B09">
        <w:rPr>
          <w:rFonts w:ascii="Times New Roman" w:eastAsia="標楷體" w:hAnsi="Times New Roman" w:cs="Times New Roman" w:hint="eastAsia"/>
        </w:rPr>
        <w:t>級教評會依權責自行認定、審核，至特殊條件標準由各級</w:t>
      </w:r>
      <w:r w:rsidR="00B552DD" w:rsidRPr="0014630A">
        <w:rPr>
          <w:rFonts w:ascii="Times New Roman" w:eastAsia="標楷體" w:hAnsi="Times New Roman" w:cs="Times New Roman" w:hint="eastAsia"/>
        </w:rPr>
        <w:t>（</w:t>
      </w:r>
      <w:r w:rsidRPr="00825B09">
        <w:rPr>
          <w:rFonts w:ascii="Times New Roman" w:eastAsia="標楷體" w:hAnsi="Times New Roman" w:cs="Times New Roman" w:hint="eastAsia"/>
        </w:rPr>
        <w:t>系、院、校</w:t>
      </w:r>
      <w:r w:rsidR="00B552DD">
        <w:rPr>
          <w:rFonts w:ascii="標楷體" w:eastAsia="標楷體" w:hAnsi="標楷體" w:cs="Times New Roman" w:hint="eastAsia"/>
        </w:rPr>
        <w:t>）</w:t>
      </w:r>
      <w:r w:rsidRPr="00825B09">
        <w:rPr>
          <w:rFonts w:ascii="Times New Roman" w:eastAsia="標楷體" w:hAnsi="Times New Roman" w:cs="Times New Roman" w:hint="eastAsia"/>
        </w:rPr>
        <w:t>教評會認定。依第</w:t>
      </w:r>
      <w:r w:rsidRPr="00825B09">
        <w:rPr>
          <w:rFonts w:ascii="Times New Roman" w:eastAsia="標楷體" w:hAnsi="Times New Roman" w:cs="Times New Roman" w:hint="eastAsia"/>
        </w:rPr>
        <w:t>3</w:t>
      </w:r>
      <w:r w:rsidRPr="00825B09">
        <w:rPr>
          <w:rFonts w:ascii="Times New Roman" w:eastAsia="標楷體" w:hAnsi="Times New Roman" w:cs="Times New Roman" w:hint="eastAsia"/>
        </w:rPr>
        <w:t>點第</w:t>
      </w:r>
      <w:r w:rsidRPr="00825B09">
        <w:rPr>
          <w:rFonts w:ascii="Times New Roman" w:eastAsia="標楷體" w:hAnsi="Times New Roman" w:cs="Times New Roman" w:hint="eastAsia"/>
        </w:rPr>
        <w:t>1</w:t>
      </w:r>
      <w:r w:rsidRPr="00825B09">
        <w:rPr>
          <w:rFonts w:ascii="Times New Roman" w:eastAsia="標楷體" w:hAnsi="Times New Roman" w:cs="Times New Roman" w:hint="eastAsia"/>
        </w:rPr>
        <w:t>款至第</w:t>
      </w:r>
      <w:r w:rsidRPr="00825B09">
        <w:rPr>
          <w:rFonts w:ascii="Times New Roman" w:eastAsia="標楷體" w:hAnsi="Times New Roman" w:cs="Times New Roman" w:hint="eastAsia"/>
        </w:rPr>
        <w:t>4</w:t>
      </w:r>
      <w:r w:rsidRPr="00825B09">
        <w:rPr>
          <w:rFonts w:ascii="Times New Roman" w:eastAsia="標楷體" w:hAnsi="Times New Roman" w:cs="Times New Roman" w:hint="eastAsia"/>
        </w:rPr>
        <w:t>款規定辦理延長服務者，得免經院教評會審查，逕提校教評會審查。依第</w:t>
      </w:r>
      <w:r w:rsidRPr="00825B09">
        <w:rPr>
          <w:rFonts w:ascii="Times New Roman" w:eastAsia="標楷體" w:hAnsi="Times New Roman" w:cs="Times New Roman" w:hint="eastAsia"/>
        </w:rPr>
        <w:t>3</w:t>
      </w:r>
      <w:r w:rsidRPr="00825B09">
        <w:rPr>
          <w:rFonts w:ascii="Times New Roman" w:eastAsia="標楷體" w:hAnsi="Times New Roman" w:cs="Times New Roman" w:hint="eastAsia"/>
        </w:rPr>
        <w:t>點第</w:t>
      </w:r>
      <w:r w:rsidRPr="00825B09">
        <w:rPr>
          <w:rFonts w:ascii="Times New Roman" w:eastAsia="標楷體" w:hAnsi="Times New Roman" w:cs="Times New Roman" w:hint="eastAsia"/>
        </w:rPr>
        <w:t>5</w:t>
      </w:r>
      <w:r w:rsidRPr="00825B09">
        <w:rPr>
          <w:rFonts w:ascii="Times New Roman" w:eastAsia="標楷體" w:hAnsi="Times New Roman" w:cs="Times New Roman" w:hint="eastAsia"/>
        </w:rPr>
        <w:t>款至第</w:t>
      </w:r>
      <w:r w:rsidRPr="00825B09">
        <w:rPr>
          <w:rFonts w:ascii="Times New Roman" w:eastAsia="標楷體" w:hAnsi="Times New Roman" w:cs="Times New Roman" w:hint="eastAsia"/>
        </w:rPr>
        <w:t>8</w:t>
      </w:r>
      <w:r w:rsidRPr="00825B09">
        <w:rPr>
          <w:rFonts w:ascii="Times New Roman" w:eastAsia="標楷體" w:hAnsi="Times New Roman" w:cs="Times New Roman" w:hint="eastAsia"/>
        </w:rPr>
        <w:t>款條件規定辦理延長服務者應提出具體說明，經校教評會委員投票表決，審定其學術表現，審定時應考量是否具相</w:t>
      </w:r>
      <w:r w:rsidR="00750649" w:rsidRPr="00750649">
        <w:rPr>
          <w:rFonts w:ascii="Times New Roman" w:eastAsia="標楷體" w:hAnsi="Times New Roman" w:cs="Times New Roman" w:hint="eastAsia"/>
        </w:rPr>
        <w:t>當於特聘教授之資格，或其他特殊重要之理由。但初次申請延長服務者得不經投票表決。</w:t>
      </w:r>
    </w:p>
    <w:p w:rsidR="00825B09" w:rsidRPr="0014630A" w:rsidRDefault="00750649" w:rsidP="0014630A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14630A">
        <w:rPr>
          <w:rFonts w:ascii="Times New Roman" w:eastAsia="標楷體" w:hAnsi="Times New Roman" w:cs="Times New Roman" w:hint="eastAsia"/>
        </w:rPr>
        <w:t>本次延長服務申請依前開規定以上開第</w:t>
      </w:r>
      <w:r w:rsidRPr="0014630A">
        <w:rPr>
          <w:rFonts w:ascii="Times New Roman" w:eastAsia="標楷體" w:hAnsi="Times New Roman" w:cs="Times New Roman" w:hint="eastAsia"/>
        </w:rPr>
        <w:t>3</w:t>
      </w:r>
      <w:r w:rsidRPr="0014630A">
        <w:rPr>
          <w:rFonts w:ascii="Times New Roman" w:eastAsia="標楷體" w:hAnsi="Times New Roman" w:cs="Times New Roman" w:hint="eastAsia"/>
        </w:rPr>
        <w:t>點第</w:t>
      </w:r>
      <w:r w:rsidRPr="0014630A">
        <w:rPr>
          <w:rFonts w:ascii="Times New Roman" w:eastAsia="標楷體" w:hAnsi="Times New Roman" w:cs="Times New Roman" w:hint="eastAsia"/>
        </w:rPr>
        <w:t>5</w:t>
      </w:r>
      <w:r w:rsidRPr="0014630A">
        <w:rPr>
          <w:rFonts w:ascii="Times New Roman" w:eastAsia="標楷體" w:hAnsi="Times New Roman" w:cs="Times New Roman" w:hint="eastAsia"/>
        </w:rPr>
        <w:t>項至第</w:t>
      </w:r>
      <w:r w:rsidRPr="0014630A">
        <w:rPr>
          <w:rFonts w:ascii="Times New Roman" w:eastAsia="標楷體" w:hAnsi="Times New Roman" w:cs="Times New Roman" w:hint="eastAsia"/>
        </w:rPr>
        <w:t>8</w:t>
      </w:r>
      <w:r w:rsidRPr="0014630A">
        <w:rPr>
          <w:rFonts w:ascii="Times New Roman" w:eastAsia="標楷體" w:hAnsi="Times New Roman" w:cs="Times New Roman" w:hint="eastAsia"/>
        </w:rPr>
        <w:t>項特殊條件之規定提出者，有陳延平等</w:t>
      </w:r>
      <w:r w:rsidRPr="0014630A">
        <w:rPr>
          <w:rFonts w:ascii="Times New Roman" w:eastAsia="標楷體" w:hAnsi="Times New Roman" w:cs="Times New Roman" w:hint="eastAsia"/>
        </w:rPr>
        <w:t>11</w:t>
      </w:r>
      <w:r w:rsidRPr="0014630A">
        <w:rPr>
          <w:rFonts w:ascii="Times New Roman" w:eastAsia="標楷體" w:hAnsi="Times New Roman" w:cs="Times New Roman" w:hint="eastAsia"/>
        </w:rPr>
        <w:t>位（延長服務特殊條件及資格一覽表</w:t>
      </w:r>
      <w:r w:rsidR="0014630A" w:rsidRPr="0014630A">
        <w:rPr>
          <w:rFonts w:ascii="Times New Roman" w:eastAsia="標楷體" w:hAnsi="Times New Roman" w:cs="Times New Roman" w:hint="eastAsia"/>
        </w:rPr>
        <w:t>如附件</w:t>
      </w:r>
      <w:r w:rsidRPr="0014630A">
        <w:rPr>
          <w:rFonts w:ascii="Times New Roman" w:eastAsia="標楷體" w:hAnsi="Times New Roman" w:cs="Times New Roman" w:hint="eastAsia"/>
        </w:rPr>
        <w:t>），系所業檢附具體書面說明，擬併提校教評會討論並應經過委員投票表決。惟其中有</w:t>
      </w:r>
      <w:r w:rsidRPr="0014630A">
        <w:rPr>
          <w:rFonts w:ascii="Times New Roman" w:eastAsia="標楷體" w:hAnsi="Times New Roman" w:cs="Times New Roman" w:hint="eastAsia"/>
        </w:rPr>
        <w:t>9</w:t>
      </w:r>
      <w:r w:rsidRPr="0014630A">
        <w:rPr>
          <w:rFonts w:ascii="Times New Roman" w:eastAsia="標楷體" w:hAnsi="Times New Roman" w:cs="Times New Roman" w:hint="eastAsia"/>
        </w:rPr>
        <w:t>位教授為初次申請延長服務，得不經投票表決。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992"/>
        <w:gridCol w:w="709"/>
        <w:gridCol w:w="1983"/>
        <w:gridCol w:w="1419"/>
        <w:gridCol w:w="709"/>
      </w:tblGrid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709" w:type="dxa"/>
          </w:tcPr>
          <w:p w:rsidR="00317354" w:rsidRPr="00825B09" w:rsidRDefault="00317354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現任職別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延長服務期間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符合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本校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延長服務條件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款次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825B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許文翰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1080423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1130731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陳延平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1071231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林唯芳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745BCB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薛承輝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1080301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楊哲人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1080320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黃秉鈞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745BCB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楊申語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1080208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張國鎮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1071226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范淑文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1080222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嚴震東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1080130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生物資源暨農學院生物產業機電工程學系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陳世銘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1080321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蔣丙煌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理學院應用物理學研究所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洪銘輝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4451D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項潔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C5112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1080526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1130731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張宏鈞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C5112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1080208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1130731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曾恒偉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C5112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1071229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楊泮池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C5112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1080208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1130731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2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3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、</w:t>
            </w: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745BCB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317354" w:rsidRPr="00825B09" w:rsidTr="00317354">
        <w:tc>
          <w:tcPr>
            <w:tcW w:w="567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陳青周</w:t>
            </w:r>
          </w:p>
        </w:tc>
        <w:tc>
          <w:tcPr>
            <w:tcW w:w="709" w:type="dxa"/>
          </w:tcPr>
          <w:p w:rsidR="00317354" w:rsidRDefault="00317354" w:rsidP="00317354">
            <w:pPr>
              <w:jc w:val="center"/>
            </w:pPr>
            <w:r w:rsidRPr="00C5112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1110131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354" w:rsidRPr="00825B09" w:rsidRDefault="00317354" w:rsidP="0031735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42438" w:rsidRDefault="00342438" w:rsidP="00825B09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過程紀要：</w:t>
      </w:r>
    </w:p>
    <w:p w:rsidR="00D03F75" w:rsidRPr="00D03F75" w:rsidRDefault="00D03F75" w:rsidP="00AF5F7B">
      <w:pPr>
        <w:numPr>
          <w:ilvl w:val="0"/>
          <w:numId w:val="22"/>
        </w:numPr>
        <w:ind w:left="1418"/>
        <w:jc w:val="both"/>
        <w:rPr>
          <w:rFonts w:ascii="Times New Roman" w:eastAsia="標楷體" w:hAnsi="Times New Roman" w:cs="Times New Roman"/>
        </w:rPr>
      </w:pPr>
      <w:r w:rsidRPr="00D03F75">
        <w:rPr>
          <w:rFonts w:ascii="Times New Roman" w:eastAsia="標楷體" w:hAnsi="Times New Roman" w:cs="Times New Roman" w:hint="eastAsia"/>
        </w:rPr>
        <w:t>審查進行方式：</w:t>
      </w:r>
      <w:r w:rsidRPr="00786F0D">
        <w:rPr>
          <w:rFonts w:ascii="Times New Roman" w:eastAsia="標楷體" w:hAnsi="Times New Roman" w:cs="Times New Roman" w:hint="eastAsia"/>
        </w:rPr>
        <w:t>依第</w:t>
      </w:r>
      <w:r w:rsidRPr="00786F0D">
        <w:rPr>
          <w:rFonts w:ascii="Times New Roman" w:eastAsia="標楷體" w:hAnsi="Times New Roman" w:cs="Times New Roman" w:hint="eastAsia"/>
        </w:rPr>
        <w:t>3</w:t>
      </w:r>
      <w:r w:rsidRPr="00786F0D">
        <w:rPr>
          <w:rFonts w:ascii="Times New Roman" w:eastAsia="標楷體" w:hAnsi="Times New Roman" w:cs="Times New Roman" w:hint="eastAsia"/>
        </w:rPr>
        <w:t>點第</w:t>
      </w:r>
      <w:r w:rsidRPr="00786F0D">
        <w:rPr>
          <w:rFonts w:ascii="Times New Roman" w:eastAsia="標楷體" w:hAnsi="Times New Roman" w:cs="Times New Roman" w:hint="eastAsia"/>
        </w:rPr>
        <w:t>1</w:t>
      </w:r>
      <w:r w:rsidRPr="00786F0D">
        <w:rPr>
          <w:rFonts w:ascii="Times New Roman" w:eastAsia="標楷體" w:hAnsi="Times New Roman" w:cs="Times New Roman" w:hint="eastAsia"/>
        </w:rPr>
        <w:t>款至第</w:t>
      </w:r>
      <w:r w:rsidRPr="00786F0D">
        <w:rPr>
          <w:rFonts w:ascii="Times New Roman" w:eastAsia="標楷體" w:hAnsi="Times New Roman" w:cs="Times New Roman" w:hint="eastAsia"/>
        </w:rPr>
        <w:t>4</w:t>
      </w:r>
      <w:r w:rsidRPr="00786F0D">
        <w:rPr>
          <w:rFonts w:ascii="Times New Roman" w:eastAsia="標楷體" w:hAnsi="Times New Roman" w:cs="Times New Roman" w:hint="eastAsia"/>
        </w:rPr>
        <w:t>款規定辦理延長服務者，計有</w:t>
      </w:r>
      <w:r w:rsidRPr="00786F0D">
        <w:rPr>
          <w:rFonts w:ascii="Times New Roman" w:eastAsia="標楷體" w:hAnsi="Times New Roman" w:cs="Times New Roman" w:hint="eastAsia"/>
        </w:rPr>
        <w:t>7</w:t>
      </w:r>
      <w:r w:rsidRPr="00786F0D">
        <w:rPr>
          <w:rFonts w:ascii="Times New Roman" w:eastAsia="標楷體" w:hAnsi="Times New Roman" w:cs="Times New Roman" w:hint="eastAsia"/>
        </w:rPr>
        <w:t>名，逕提本會審查</w:t>
      </w:r>
      <w:r w:rsidR="00786F0D">
        <w:rPr>
          <w:rFonts w:ascii="Times New Roman" w:eastAsia="標楷體" w:hAnsi="Times New Roman" w:cs="Times New Roman" w:hint="eastAsia"/>
        </w:rPr>
        <w:t>。</w:t>
      </w:r>
      <w:r w:rsidRPr="00786F0D">
        <w:rPr>
          <w:rFonts w:ascii="Times New Roman" w:eastAsia="標楷體" w:hAnsi="Times New Roman" w:cs="Times New Roman" w:hint="eastAsia"/>
        </w:rPr>
        <w:t>依第</w:t>
      </w:r>
      <w:r w:rsidRPr="00786F0D">
        <w:rPr>
          <w:rFonts w:ascii="Times New Roman" w:eastAsia="標楷體" w:hAnsi="Times New Roman" w:cs="Times New Roman" w:hint="eastAsia"/>
        </w:rPr>
        <w:t>3</w:t>
      </w:r>
      <w:r w:rsidRPr="00786F0D">
        <w:rPr>
          <w:rFonts w:ascii="Times New Roman" w:eastAsia="標楷體" w:hAnsi="Times New Roman" w:cs="Times New Roman" w:hint="eastAsia"/>
        </w:rPr>
        <w:t>點第</w:t>
      </w:r>
      <w:r w:rsidRPr="00786F0D">
        <w:rPr>
          <w:rFonts w:ascii="Times New Roman" w:eastAsia="標楷體" w:hAnsi="Times New Roman" w:cs="Times New Roman" w:hint="eastAsia"/>
        </w:rPr>
        <w:t>5</w:t>
      </w:r>
      <w:r w:rsidRPr="00786F0D">
        <w:rPr>
          <w:rFonts w:ascii="Times New Roman" w:eastAsia="標楷體" w:hAnsi="Times New Roman" w:cs="Times New Roman" w:hint="eastAsia"/>
        </w:rPr>
        <w:t>款至第</w:t>
      </w:r>
      <w:r w:rsidRPr="00786F0D">
        <w:rPr>
          <w:rFonts w:ascii="Times New Roman" w:eastAsia="標楷體" w:hAnsi="Times New Roman" w:cs="Times New Roman" w:hint="eastAsia"/>
        </w:rPr>
        <w:t>8</w:t>
      </w:r>
      <w:r w:rsidRPr="00786F0D">
        <w:rPr>
          <w:rFonts w:ascii="Times New Roman" w:eastAsia="標楷體" w:hAnsi="Times New Roman" w:cs="Times New Roman" w:hint="eastAsia"/>
        </w:rPr>
        <w:t>款條件規定辦理延長服務者</w:t>
      </w:r>
      <w:r w:rsidR="00786F0D" w:rsidRPr="00786F0D">
        <w:rPr>
          <w:rFonts w:ascii="Times New Roman" w:eastAsia="標楷體" w:hAnsi="Times New Roman" w:cs="Times New Roman" w:hint="eastAsia"/>
        </w:rPr>
        <w:t>，計有</w:t>
      </w:r>
      <w:r w:rsidR="00786F0D" w:rsidRPr="00786F0D">
        <w:rPr>
          <w:rFonts w:ascii="Times New Roman" w:eastAsia="標楷體" w:hAnsi="Times New Roman" w:cs="Times New Roman" w:hint="eastAsia"/>
        </w:rPr>
        <w:t>11</w:t>
      </w:r>
      <w:r w:rsidR="00786F0D" w:rsidRPr="00786F0D">
        <w:rPr>
          <w:rFonts w:ascii="Times New Roman" w:eastAsia="標楷體" w:hAnsi="Times New Roman" w:cs="Times New Roman" w:hint="eastAsia"/>
        </w:rPr>
        <w:t>名，其中</w:t>
      </w:r>
      <w:r w:rsidR="00786F0D" w:rsidRPr="00786F0D">
        <w:rPr>
          <w:rFonts w:ascii="Times New Roman" w:eastAsia="標楷體" w:hAnsi="Times New Roman" w:cs="Times New Roman" w:hint="eastAsia"/>
        </w:rPr>
        <w:t>9</w:t>
      </w:r>
      <w:r w:rsidR="00786F0D" w:rsidRPr="00786F0D">
        <w:rPr>
          <w:rFonts w:ascii="Times New Roman" w:eastAsia="標楷體" w:hAnsi="Times New Roman" w:cs="Times New Roman" w:hint="eastAsia"/>
        </w:rPr>
        <w:t>名為初次申請延長服務，得不經投票表決</w:t>
      </w:r>
      <w:r w:rsidR="00786F0D">
        <w:rPr>
          <w:rFonts w:ascii="Times New Roman" w:eastAsia="標楷體" w:hAnsi="Times New Roman" w:cs="Times New Roman" w:hint="eastAsia"/>
        </w:rPr>
        <w:t>；</w:t>
      </w:r>
      <w:r w:rsidR="00786F0D" w:rsidRPr="00786F0D">
        <w:rPr>
          <w:rFonts w:ascii="Times New Roman" w:eastAsia="標楷體" w:hAnsi="Times New Roman" w:cs="Times New Roman" w:hint="eastAsia"/>
        </w:rPr>
        <w:t>另</w:t>
      </w:r>
      <w:r w:rsidR="00786F0D" w:rsidRPr="00786F0D">
        <w:rPr>
          <w:rFonts w:ascii="Times New Roman" w:eastAsia="標楷體" w:hAnsi="Times New Roman" w:cs="Times New Roman" w:hint="eastAsia"/>
        </w:rPr>
        <w:t>2</w:t>
      </w:r>
      <w:r w:rsidR="00786F0D" w:rsidRPr="00786F0D">
        <w:rPr>
          <w:rFonts w:ascii="Times New Roman" w:eastAsia="標楷體" w:hAnsi="Times New Roman" w:cs="Times New Roman" w:hint="eastAsia"/>
        </w:rPr>
        <w:t>名</w:t>
      </w:r>
      <w:r w:rsidRPr="00D03F75">
        <w:rPr>
          <w:rFonts w:ascii="Times New Roman" w:eastAsia="標楷體" w:hAnsi="Times New Roman" w:cs="Times New Roman" w:hint="eastAsia"/>
        </w:rPr>
        <w:t>由院長報告</w:t>
      </w:r>
      <w:r w:rsidR="00786F0D">
        <w:rPr>
          <w:rFonts w:ascii="Times New Roman" w:eastAsia="標楷體" w:hAnsi="Times New Roman" w:cs="Times New Roman" w:hint="eastAsia"/>
        </w:rPr>
        <w:t>說明後</w:t>
      </w:r>
      <w:r w:rsidRPr="00D03F75">
        <w:rPr>
          <w:rFonts w:ascii="Times New Roman" w:eastAsia="標楷體" w:hAnsi="Times New Roman" w:cs="Times New Roman" w:hint="eastAsia"/>
          <w:bCs/>
        </w:rPr>
        <w:t>，予以</w:t>
      </w:r>
      <w:r w:rsidRPr="00D03F75">
        <w:rPr>
          <w:rFonts w:ascii="Times New Roman" w:eastAsia="標楷體" w:hAnsi="Times New Roman" w:cs="Times New Roman" w:hint="eastAsia"/>
        </w:rPr>
        <w:t>討論及投票</w:t>
      </w:r>
      <w:r w:rsidRPr="00D03F75">
        <w:rPr>
          <w:rFonts w:ascii="Times New Roman" w:eastAsia="標楷體" w:hAnsi="Times New Roman" w:cs="Times New Roman" w:hint="eastAsia"/>
          <w:bCs/>
        </w:rPr>
        <w:t>。</w:t>
      </w:r>
    </w:p>
    <w:p w:rsidR="00D03F75" w:rsidRPr="00D03F75" w:rsidRDefault="00D03F75" w:rsidP="00AF5F7B">
      <w:pPr>
        <w:numPr>
          <w:ilvl w:val="0"/>
          <w:numId w:val="22"/>
        </w:numPr>
        <w:ind w:left="1418"/>
        <w:jc w:val="both"/>
        <w:rPr>
          <w:rFonts w:ascii="Times New Roman" w:eastAsia="標楷體" w:hAnsi="Times New Roman" w:cs="Times New Roman"/>
        </w:rPr>
      </w:pPr>
      <w:r w:rsidRPr="00D03F75">
        <w:rPr>
          <w:rFonts w:ascii="Times New Roman" w:eastAsia="標楷體" w:hAnsi="Times New Roman" w:cs="Times New Roman" w:hint="eastAsia"/>
        </w:rPr>
        <w:t>本會委員總數</w:t>
      </w:r>
      <w:r w:rsidRPr="00D03F75">
        <w:rPr>
          <w:rFonts w:ascii="Times New Roman" w:eastAsia="標楷體" w:hAnsi="Times New Roman" w:cs="Times New Roman" w:hint="eastAsia"/>
        </w:rPr>
        <w:t>34</w:t>
      </w:r>
      <w:r w:rsidRPr="00D03F75">
        <w:rPr>
          <w:rFonts w:ascii="Times New Roman" w:eastAsia="標楷體" w:hAnsi="Times New Roman" w:cs="Times New Roman" w:hint="eastAsia"/>
        </w:rPr>
        <w:t>人，出席委員</w:t>
      </w:r>
      <w:r>
        <w:rPr>
          <w:rFonts w:ascii="Times New Roman" w:eastAsia="標楷體" w:hAnsi="Times New Roman" w:cs="Times New Roman" w:hint="eastAsia"/>
        </w:rPr>
        <w:t>27</w:t>
      </w:r>
      <w:r w:rsidRPr="00D03F75">
        <w:rPr>
          <w:rFonts w:ascii="Times New Roman" w:eastAsia="標楷體" w:hAnsi="Times New Roman" w:cs="Times New Roman" w:hint="eastAsia"/>
        </w:rPr>
        <w:t>人，在場出席委員計</w:t>
      </w:r>
      <w:r w:rsidRPr="00D03F7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7</w:t>
      </w:r>
      <w:r w:rsidRPr="00D03F75">
        <w:rPr>
          <w:rFonts w:ascii="Times New Roman" w:eastAsia="標楷體" w:hAnsi="Times New Roman" w:cs="Times New Roman" w:hint="eastAsia"/>
        </w:rPr>
        <w:t>人，</w:t>
      </w:r>
      <w:r w:rsidR="00786F0D">
        <w:rPr>
          <w:rFonts w:ascii="Times New Roman" w:eastAsia="標楷體" w:hAnsi="Times New Roman" w:cs="Times New Roman" w:hint="eastAsia"/>
        </w:rPr>
        <w:t>就編號</w:t>
      </w:r>
      <w:r w:rsidR="00786F0D">
        <w:rPr>
          <w:rFonts w:ascii="Times New Roman" w:eastAsia="標楷體" w:hAnsi="Times New Roman" w:cs="Times New Roman" w:hint="eastAsia"/>
        </w:rPr>
        <w:t>12</w:t>
      </w:r>
      <w:r w:rsidR="00786F0D">
        <w:rPr>
          <w:rFonts w:ascii="Times New Roman" w:eastAsia="標楷體" w:hAnsi="Times New Roman" w:cs="Times New Roman" w:hint="eastAsia"/>
        </w:rPr>
        <w:t>及</w:t>
      </w:r>
      <w:r w:rsidR="00786F0D">
        <w:rPr>
          <w:rFonts w:ascii="Times New Roman" w:eastAsia="標楷體" w:hAnsi="Times New Roman" w:cs="Times New Roman" w:hint="eastAsia"/>
        </w:rPr>
        <w:t>13</w:t>
      </w:r>
      <w:r w:rsidR="00786F0D">
        <w:rPr>
          <w:rFonts w:ascii="Times New Roman" w:eastAsia="標楷體" w:hAnsi="Times New Roman" w:cs="Times New Roman" w:hint="eastAsia"/>
        </w:rPr>
        <w:t>投</w:t>
      </w:r>
      <w:r w:rsidR="00786F0D">
        <w:rPr>
          <w:rFonts w:ascii="Times New Roman" w:eastAsia="標楷體" w:hAnsi="Times New Roman" w:cs="Times New Roman" w:hint="eastAsia"/>
        </w:rPr>
        <w:lastRenderedPageBreak/>
        <w:t>票表決，各</w:t>
      </w:r>
      <w:r w:rsidRPr="00D03F75">
        <w:rPr>
          <w:rFonts w:ascii="Times New Roman" w:eastAsia="標楷體" w:hAnsi="Times New Roman" w:cs="Times New Roman" w:hint="eastAsia"/>
        </w:rPr>
        <w:t>發出選票</w:t>
      </w:r>
      <w:r w:rsidRPr="00D03F7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7</w:t>
      </w:r>
      <w:r w:rsidRPr="00D03F75">
        <w:rPr>
          <w:rFonts w:ascii="Times New Roman" w:eastAsia="標楷體" w:hAnsi="Times New Roman" w:cs="Times New Roman" w:hint="eastAsia"/>
        </w:rPr>
        <w:t>張，出席委員過半數之同意為通過。</w:t>
      </w:r>
    </w:p>
    <w:p w:rsidR="00786F0D" w:rsidRPr="00786F0D" w:rsidRDefault="00825B09" w:rsidP="00317354">
      <w:pPr>
        <w:pStyle w:val="a3"/>
        <w:ind w:leftChars="0" w:left="709"/>
        <w:jc w:val="both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  <w:b/>
        </w:rPr>
        <w:t>決議：</w:t>
      </w:r>
      <w:r w:rsidR="00D03F75">
        <w:rPr>
          <w:rFonts w:ascii="Times New Roman" w:eastAsia="標楷體" w:hAnsi="Times New Roman" w:cs="Times New Roman" w:hint="eastAsia"/>
          <w:b/>
        </w:rPr>
        <w:t>18</w:t>
      </w:r>
      <w:r w:rsidR="00D03F75">
        <w:rPr>
          <w:rFonts w:ascii="Times New Roman" w:eastAsia="標楷體" w:hAnsi="Times New Roman" w:cs="Times New Roman" w:hint="eastAsia"/>
          <w:b/>
        </w:rPr>
        <w:t>名</w:t>
      </w:r>
      <w:r w:rsidR="00342438">
        <w:rPr>
          <w:rFonts w:ascii="Times New Roman" w:eastAsia="標楷體" w:hAnsi="Times New Roman" w:cs="Times New Roman" w:hint="eastAsia"/>
          <w:b/>
        </w:rPr>
        <w:t>均審議通過。</w:t>
      </w:r>
      <w:r w:rsidR="00317354" w:rsidRPr="00CD6E67">
        <w:rPr>
          <w:rFonts w:ascii="標楷體" w:eastAsia="標楷體" w:hAnsi="標楷體" w:cs="Times New Roman" w:hint="eastAsia"/>
        </w:rPr>
        <w:t>（略）</w:t>
      </w:r>
    </w:p>
    <w:p w:rsidR="00342438" w:rsidRPr="00342438" w:rsidRDefault="00342438" w:rsidP="00342438">
      <w:pPr>
        <w:numPr>
          <w:ilvl w:val="0"/>
          <w:numId w:val="16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 w:hint="eastAsia"/>
          <w:b/>
        </w:rPr>
        <w:t>理學院及工學院等</w:t>
      </w:r>
      <w:r w:rsidRPr="00342438">
        <w:rPr>
          <w:rFonts w:ascii="Times New Roman" w:eastAsia="標楷體" w:hAnsi="Times New Roman" w:cs="Times New Roman" w:hint="eastAsia"/>
          <w:b/>
        </w:rPr>
        <w:t>4</w:t>
      </w:r>
      <w:r w:rsidRPr="00342438">
        <w:rPr>
          <w:rFonts w:ascii="Times New Roman" w:eastAsia="標楷體" w:hAnsi="Times New Roman" w:cs="Times New Roman" w:hint="eastAsia"/>
          <w:b/>
        </w:rPr>
        <w:t>位教授擬申請休假研究</w:t>
      </w:r>
      <w:r w:rsidRPr="00342438">
        <w:rPr>
          <w:rFonts w:ascii="Times New Roman" w:eastAsia="標楷體" w:hAnsi="Times New Roman" w:cs="Times New Roman"/>
          <w:b/>
        </w:rPr>
        <w:t>1</w:t>
      </w:r>
      <w:r w:rsidRPr="00342438">
        <w:rPr>
          <w:rFonts w:ascii="Times New Roman" w:eastAsia="標楷體" w:hAnsi="Times New Roman" w:cs="Times New Roman" w:hint="eastAsia"/>
          <w:b/>
        </w:rPr>
        <w:t>學期</w:t>
      </w:r>
      <w:r w:rsidRPr="00342438">
        <w:rPr>
          <w:rFonts w:ascii="Times New Roman" w:eastAsia="標楷體" w:hAnsi="Times New Roman" w:cs="Times New Roman"/>
          <w:b/>
        </w:rPr>
        <w:t>(</w:t>
      </w:r>
      <w:r w:rsidRPr="00342438">
        <w:rPr>
          <w:rFonts w:ascii="Times New Roman" w:eastAsia="標楷體" w:hAnsi="Times New Roman" w:cs="Times New Roman" w:hint="eastAsia"/>
          <w:b/>
        </w:rPr>
        <w:t>自</w:t>
      </w:r>
      <w:r w:rsidRPr="00342438">
        <w:rPr>
          <w:rFonts w:ascii="Times New Roman" w:eastAsia="標楷體" w:hAnsi="Times New Roman" w:cs="Times New Roman"/>
          <w:b/>
        </w:rPr>
        <w:t>10</w:t>
      </w:r>
      <w:r w:rsidRPr="00342438">
        <w:rPr>
          <w:rFonts w:ascii="Times New Roman" w:eastAsia="標楷體" w:hAnsi="Times New Roman" w:cs="Times New Roman" w:hint="eastAsia"/>
          <w:b/>
        </w:rPr>
        <w:t>8</w:t>
      </w:r>
      <w:r w:rsidRPr="00342438">
        <w:rPr>
          <w:rFonts w:ascii="Times New Roman" w:eastAsia="標楷體" w:hAnsi="Times New Roman" w:cs="Times New Roman" w:hint="eastAsia"/>
          <w:b/>
        </w:rPr>
        <w:t>年</w:t>
      </w:r>
      <w:r w:rsidRPr="00342438">
        <w:rPr>
          <w:rFonts w:ascii="Times New Roman" w:eastAsia="標楷體" w:hAnsi="Times New Roman" w:cs="Times New Roman"/>
          <w:b/>
        </w:rPr>
        <w:t>2</w:t>
      </w:r>
      <w:r w:rsidRPr="00342438">
        <w:rPr>
          <w:rFonts w:ascii="Times New Roman" w:eastAsia="標楷體" w:hAnsi="Times New Roman" w:cs="Times New Roman" w:hint="eastAsia"/>
          <w:b/>
        </w:rPr>
        <w:t>月至</w:t>
      </w:r>
      <w:r w:rsidRPr="00342438">
        <w:rPr>
          <w:rFonts w:ascii="Times New Roman" w:eastAsia="標楷體" w:hAnsi="Times New Roman" w:cs="Times New Roman"/>
          <w:b/>
        </w:rPr>
        <w:t>10</w:t>
      </w:r>
      <w:r w:rsidRPr="00342438">
        <w:rPr>
          <w:rFonts w:ascii="Times New Roman" w:eastAsia="標楷體" w:hAnsi="Times New Roman" w:cs="Times New Roman" w:hint="eastAsia"/>
          <w:b/>
        </w:rPr>
        <w:t>8</w:t>
      </w:r>
      <w:r w:rsidRPr="00342438">
        <w:rPr>
          <w:rFonts w:ascii="Times New Roman" w:eastAsia="標楷體" w:hAnsi="Times New Roman" w:cs="Times New Roman" w:hint="eastAsia"/>
          <w:b/>
        </w:rPr>
        <w:t>年</w:t>
      </w:r>
      <w:r w:rsidRPr="00342438">
        <w:rPr>
          <w:rFonts w:ascii="Times New Roman" w:eastAsia="標楷體" w:hAnsi="Times New Roman" w:cs="Times New Roman"/>
          <w:b/>
        </w:rPr>
        <w:t>7</w:t>
      </w:r>
      <w:r w:rsidRPr="00342438">
        <w:rPr>
          <w:rFonts w:ascii="Times New Roman" w:eastAsia="標楷體" w:hAnsi="Times New Roman" w:cs="Times New Roman" w:hint="eastAsia"/>
          <w:b/>
        </w:rPr>
        <w:t>月</w:t>
      </w:r>
      <w:r w:rsidRPr="00342438">
        <w:rPr>
          <w:rFonts w:ascii="Times New Roman" w:eastAsia="標楷體" w:hAnsi="Times New Roman" w:cs="Times New Roman"/>
          <w:b/>
        </w:rPr>
        <w:t>)</w:t>
      </w:r>
      <w:r w:rsidRPr="00342438">
        <w:rPr>
          <w:rFonts w:ascii="Times New Roman" w:eastAsia="標楷體" w:hAnsi="Times New Roman" w:cs="Times New Roman" w:hint="eastAsia"/>
          <w:b/>
        </w:rPr>
        <w:t>，提請討論。</w:t>
      </w:r>
    </w:p>
    <w:p w:rsidR="00342438" w:rsidRPr="00342438" w:rsidRDefault="00342438" w:rsidP="00342438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 w:hint="eastAsia"/>
          <w:b/>
        </w:rPr>
        <w:t>說明：</w:t>
      </w:r>
    </w:p>
    <w:p w:rsidR="00342438" w:rsidRPr="00342438" w:rsidRDefault="00342438" w:rsidP="00342438">
      <w:pPr>
        <w:numPr>
          <w:ilvl w:val="2"/>
          <w:numId w:val="1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本校「教授、副教授休假研究實施要點」第</w:t>
      </w:r>
      <w:r w:rsidRPr="00342438">
        <w:rPr>
          <w:rFonts w:ascii="Times New Roman" w:eastAsia="標楷體" w:hAnsi="Times New Roman" w:cs="Times New Roman" w:hint="eastAsia"/>
        </w:rPr>
        <w:t>7</w:t>
      </w:r>
      <w:r w:rsidRPr="00342438">
        <w:rPr>
          <w:rFonts w:ascii="Times New Roman" w:eastAsia="標楷體" w:hAnsi="Times New Roman" w:cs="Times New Roman" w:hint="eastAsia"/>
        </w:rPr>
        <w:t>點規定：「本校於每年</w:t>
      </w:r>
      <w:r w:rsidRPr="00342438">
        <w:rPr>
          <w:rFonts w:ascii="Times New Roman" w:eastAsia="標楷體" w:hAnsi="Times New Roman" w:cs="Times New Roman" w:hint="eastAsia"/>
        </w:rPr>
        <w:t>4</w:t>
      </w:r>
      <w:r w:rsidRPr="00342438">
        <w:rPr>
          <w:rFonts w:ascii="Times New Roman" w:eastAsia="標楷體" w:hAnsi="Times New Roman" w:cs="Times New Roman" w:hint="eastAsia"/>
        </w:rPr>
        <w:t>月辦理次學年度教師休假研究之申請。……如因個人突發狀況，未能於前項期間內申請時，得專案簽准後依規定提出。……」</w:t>
      </w:r>
    </w:p>
    <w:p w:rsidR="00342438" w:rsidRPr="00342438" w:rsidRDefault="00342438" w:rsidP="00342438">
      <w:pPr>
        <w:numPr>
          <w:ilvl w:val="2"/>
          <w:numId w:val="1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本案理學院大氣科學系教授吳俊傑、工學院環境工程學研究所教授馬鴻文、教授林郁真及應用力學研究所教授胡文聰等</w:t>
      </w:r>
      <w:r w:rsidRPr="00342438">
        <w:rPr>
          <w:rFonts w:ascii="Times New Roman" w:eastAsia="標楷體" w:hAnsi="Times New Roman" w:cs="Times New Roman" w:hint="eastAsia"/>
        </w:rPr>
        <w:t>4</w:t>
      </w:r>
      <w:r w:rsidRPr="00342438">
        <w:rPr>
          <w:rFonts w:ascii="Times New Roman" w:eastAsia="標楷體" w:hAnsi="Times New Roman" w:cs="Times New Roman" w:hint="eastAsia"/>
        </w:rPr>
        <w:t>位教師，均申請自</w:t>
      </w:r>
      <w:r w:rsidRPr="00342438">
        <w:rPr>
          <w:rFonts w:ascii="Times New Roman" w:eastAsia="標楷體" w:hAnsi="Times New Roman" w:cs="Times New Roman" w:hint="eastAsia"/>
        </w:rPr>
        <w:t>108</w:t>
      </w:r>
      <w:r w:rsidRPr="00342438">
        <w:rPr>
          <w:rFonts w:ascii="Times New Roman" w:eastAsia="標楷體" w:hAnsi="Times New Roman" w:cs="Times New Roman" w:hint="eastAsia"/>
        </w:rPr>
        <w:t>年</w:t>
      </w:r>
      <w:r w:rsidRPr="00342438">
        <w:rPr>
          <w:rFonts w:ascii="Times New Roman" w:eastAsia="標楷體" w:hAnsi="Times New Roman" w:cs="Times New Roman" w:hint="eastAsia"/>
        </w:rPr>
        <w:t>2</w:t>
      </w:r>
      <w:r w:rsidRPr="00342438">
        <w:rPr>
          <w:rFonts w:ascii="Times New Roman" w:eastAsia="標楷體" w:hAnsi="Times New Roman" w:cs="Times New Roman" w:hint="eastAsia"/>
        </w:rPr>
        <w:t>月</w:t>
      </w:r>
      <w:r w:rsidRPr="00342438">
        <w:rPr>
          <w:rFonts w:ascii="Times New Roman" w:eastAsia="標楷體" w:hAnsi="Times New Roman" w:cs="Times New Roman" w:hint="eastAsia"/>
        </w:rPr>
        <w:t>1</w:t>
      </w:r>
      <w:r w:rsidRPr="00342438">
        <w:rPr>
          <w:rFonts w:ascii="Times New Roman" w:eastAsia="標楷體" w:hAnsi="Times New Roman" w:cs="Times New Roman" w:hint="eastAsia"/>
        </w:rPr>
        <w:t>日起至</w:t>
      </w:r>
      <w:r w:rsidRPr="00342438">
        <w:rPr>
          <w:rFonts w:ascii="Times New Roman" w:eastAsia="標楷體" w:hAnsi="Times New Roman" w:cs="Times New Roman" w:hint="eastAsia"/>
        </w:rPr>
        <w:t>108</w:t>
      </w:r>
      <w:r w:rsidRPr="00342438">
        <w:rPr>
          <w:rFonts w:ascii="Times New Roman" w:eastAsia="標楷體" w:hAnsi="Times New Roman" w:cs="Times New Roman" w:hint="eastAsia"/>
        </w:rPr>
        <w:t>年</w:t>
      </w:r>
      <w:r w:rsidRPr="00342438">
        <w:rPr>
          <w:rFonts w:ascii="Times New Roman" w:eastAsia="標楷體" w:hAnsi="Times New Roman" w:cs="Times New Roman" w:hint="eastAsia"/>
        </w:rPr>
        <w:t>7</w:t>
      </w:r>
      <w:r w:rsidRPr="00342438">
        <w:rPr>
          <w:rFonts w:ascii="Times New Roman" w:eastAsia="標楷體" w:hAnsi="Times New Roman" w:cs="Times New Roman" w:hint="eastAsia"/>
        </w:rPr>
        <w:t>月</w:t>
      </w:r>
      <w:r w:rsidRPr="00342438">
        <w:rPr>
          <w:rFonts w:ascii="Times New Roman" w:eastAsia="標楷體" w:hAnsi="Times New Roman" w:cs="Times New Roman" w:hint="eastAsia"/>
        </w:rPr>
        <w:t>31</w:t>
      </w:r>
      <w:r w:rsidRPr="00342438">
        <w:rPr>
          <w:rFonts w:ascii="Times New Roman" w:eastAsia="標楷體" w:hAnsi="Times New Roman" w:cs="Times New Roman" w:hint="eastAsia"/>
        </w:rPr>
        <w:t>日止休假研究案，經初審符合規定，業提本校第</w:t>
      </w:r>
      <w:r w:rsidRPr="00342438">
        <w:rPr>
          <w:rFonts w:ascii="Times New Roman" w:eastAsia="標楷體" w:hAnsi="Times New Roman" w:cs="Times New Roman" w:hint="eastAsia"/>
        </w:rPr>
        <w:t>3017</w:t>
      </w:r>
      <w:r w:rsidRPr="00342438">
        <w:rPr>
          <w:rFonts w:ascii="Times New Roman" w:eastAsia="標楷體" w:hAnsi="Times New Roman" w:cs="Times New Roman" w:hint="eastAsia"/>
        </w:rPr>
        <w:t>次行政會議討論通過</w:t>
      </w:r>
      <w:r w:rsidRPr="00342438">
        <w:rPr>
          <w:rFonts w:ascii="Times New Roman" w:eastAsia="標楷體" w:hAnsi="Times New Roman" w:cs="Times New Roman"/>
        </w:rPr>
        <w:t>，提請校教評會審議</w:t>
      </w:r>
      <w:r w:rsidRPr="00342438">
        <w:rPr>
          <w:rFonts w:ascii="Times New Roman" w:eastAsia="標楷體" w:hAnsi="Times New Roman" w:cs="Times New Roman" w:hint="eastAsia"/>
        </w:rPr>
        <w:t>。</w:t>
      </w:r>
    </w:p>
    <w:p w:rsidR="00342438" w:rsidRPr="00342438" w:rsidRDefault="00342438" w:rsidP="00342438">
      <w:pPr>
        <w:ind w:left="709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342438" w:rsidRPr="00342438" w:rsidRDefault="00342438" w:rsidP="00342438">
      <w:pPr>
        <w:numPr>
          <w:ilvl w:val="0"/>
          <w:numId w:val="18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本校擬聘下列先生為校務基金進用教學人員或研究人員，提請審議。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551"/>
        <w:gridCol w:w="1275"/>
        <w:gridCol w:w="1560"/>
        <w:gridCol w:w="1984"/>
        <w:gridCol w:w="851"/>
      </w:tblGrid>
      <w:tr w:rsidR="00317354" w:rsidRPr="00342438" w:rsidTr="001A18D3">
        <w:tc>
          <w:tcPr>
            <w:tcW w:w="709" w:type="dxa"/>
            <w:shd w:val="clear" w:color="auto" w:fill="auto"/>
            <w:vAlign w:val="center"/>
          </w:tcPr>
          <w:p w:rsidR="00317354" w:rsidRPr="00342438" w:rsidRDefault="00317354" w:rsidP="00317354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354" w:rsidRPr="00342438" w:rsidRDefault="00317354" w:rsidP="00317354">
            <w:pPr>
              <w:spacing w:line="220" w:lineRule="exact"/>
              <w:ind w:leftChars="-34" w:left="-82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7354" w:rsidRPr="00342438" w:rsidRDefault="00317354" w:rsidP="0034243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354" w:rsidRPr="00342438" w:rsidRDefault="00317354" w:rsidP="0031735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60" w:type="dxa"/>
          </w:tcPr>
          <w:p w:rsidR="00317354" w:rsidRPr="00342438" w:rsidRDefault="00317354" w:rsidP="003173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7354" w:rsidRPr="00342438" w:rsidRDefault="00317354" w:rsidP="003173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354" w:rsidRPr="00342438" w:rsidRDefault="00317354" w:rsidP="0034243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317354" w:rsidRPr="00342438" w:rsidTr="001A1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4" w:rsidRPr="00342438" w:rsidRDefault="00317354" w:rsidP="00342438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4" w:rsidRPr="00342438" w:rsidRDefault="00317354" w:rsidP="00342438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4" w:rsidRPr="00342438" w:rsidRDefault="00317354" w:rsidP="00342438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4" w:rsidRPr="00342438" w:rsidRDefault="00317354" w:rsidP="003173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林明彥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D3" w:rsidRDefault="00317354" w:rsidP="0034243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助理教授級</w:t>
            </w:r>
          </w:p>
          <w:p w:rsidR="00317354" w:rsidRPr="00342438" w:rsidRDefault="00317354" w:rsidP="0034243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專案教師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4" w:rsidRPr="00342438" w:rsidRDefault="00317354" w:rsidP="00317354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1071101</w:t>
            </w:r>
            <w:r w:rsidRPr="0034243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34243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1081031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4" w:rsidRPr="00342438" w:rsidRDefault="00317354" w:rsidP="00342438">
            <w:pPr>
              <w:spacing w:line="240" w:lineRule="exact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</w:p>
        </w:tc>
      </w:tr>
    </w:tbl>
    <w:p w:rsidR="00342438" w:rsidRPr="00342438" w:rsidRDefault="00342438" w:rsidP="00342438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/>
          <w:b/>
        </w:rPr>
        <w:t>決議</w:t>
      </w:r>
      <w:r w:rsidRPr="00342438">
        <w:rPr>
          <w:rFonts w:ascii="Times New Roman" w:eastAsia="標楷體" w:hAnsi="Times New Roman" w:cs="Times New Roman" w:hint="eastAsia"/>
          <w:b/>
        </w:rPr>
        <w:t>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342438" w:rsidRPr="00342438" w:rsidRDefault="00342438" w:rsidP="00342438">
      <w:pPr>
        <w:numPr>
          <w:ilvl w:val="0"/>
          <w:numId w:val="19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 w:hint="eastAsia"/>
          <w:b/>
        </w:rPr>
        <w:t>有關研議檢討本校申請升等教師年資未達本校標準，其應具有具體傑出表現之認定標準一案</w:t>
      </w:r>
      <w:r w:rsidRPr="00342438">
        <w:rPr>
          <w:rFonts w:ascii="Times New Roman" w:eastAsia="標楷體" w:hAnsi="Times New Roman" w:cs="Times New Roman"/>
          <w:b/>
        </w:rPr>
        <w:t>，提請</w:t>
      </w:r>
      <w:r w:rsidRPr="00342438">
        <w:rPr>
          <w:rFonts w:ascii="Times New Roman" w:eastAsia="標楷體" w:hAnsi="Times New Roman" w:cs="Times New Roman" w:hint="eastAsia"/>
          <w:b/>
        </w:rPr>
        <w:t>討論</w:t>
      </w:r>
      <w:r w:rsidRPr="00342438">
        <w:rPr>
          <w:rFonts w:ascii="Times New Roman" w:eastAsia="標楷體" w:hAnsi="Times New Roman" w:cs="Times New Roman"/>
          <w:b/>
        </w:rPr>
        <w:t>。</w:t>
      </w:r>
    </w:p>
    <w:p w:rsidR="00342438" w:rsidRPr="00342438" w:rsidRDefault="00342438" w:rsidP="00342438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 w:hint="eastAsia"/>
          <w:b/>
        </w:rPr>
        <w:t>說明</w:t>
      </w:r>
      <w:r w:rsidRPr="00342438">
        <w:rPr>
          <w:rFonts w:ascii="Times New Roman" w:eastAsia="標楷體" w:hAnsi="Times New Roman" w:cs="Times New Roman"/>
          <w:b/>
        </w:rPr>
        <w:t>：</w:t>
      </w:r>
    </w:p>
    <w:p w:rsidR="00342438" w:rsidRPr="00342438" w:rsidRDefault="00342438" w:rsidP="00342438">
      <w:pPr>
        <w:numPr>
          <w:ilvl w:val="0"/>
          <w:numId w:val="17"/>
        </w:numPr>
        <w:ind w:left="1134" w:hanging="425"/>
        <w:jc w:val="both"/>
        <w:rPr>
          <w:rFonts w:ascii="Times New Roman" w:eastAsia="標楷體" w:hAnsi="Times New Roman" w:cs="Times New Roman"/>
          <w:b/>
          <w:color w:val="70AD47" w:themeColor="accent6"/>
        </w:rPr>
      </w:pPr>
      <w:r w:rsidRPr="00342438">
        <w:rPr>
          <w:rFonts w:ascii="Times New Roman" w:eastAsia="標楷體" w:hAnsi="Times New Roman" w:cs="Times New Roman" w:hint="eastAsia"/>
        </w:rPr>
        <w:t>依</w:t>
      </w:r>
      <w:r w:rsidRPr="00342438">
        <w:rPr>
          <w:rFonts w:ascii="Times New Roman" w:eastAsia="標楷體" w:hAnsi="Times New Roman" w:cs="Times New Roman"/>
        </w:rPr>
        <w:t>107</w:t>
      </w:r>
      <w:r w:rsidRPr="00342438">
        <w:rPr>
          <w:rFonts w:ascii="Times New Roman" w:eastAsia="標楷體" w:hAnsi="Times New Roman" w:cs="Times New Roman" w:hint="eastAsia"/>
        </w:rPr>
        <w:t>年</w:t>
      </w:r>
      <w:r w:rsidRPr="00342438">
        <w:rPr>
          <w:rFonts w:ascii="Times New Roman" w:eastAsia="標楷體" w:hAnsi="Times New Roman" w:cs="Times New Roman"/>
        </w:rPr>
        <w:t>9</w:t>
      </w:r>
      <w:r w:rsidRPr="00342438">
        <w:rPr>
          <w:rFonts w:ascii="Times New Roman" w:eastAsia="標楷體" w:hAnsi="Times New Roman" w:cs="Times New Roman" w:hint="eastAsia"/>
        </w:rPr>
        <w:t>月</w:t>
      </w:r>
      <w:r w:rsidRPr="00342438">
        <w:rPr>
          <w:rFonts w:ascii="Times New Roman" w:eastAsia="標楷體" w:hAnsi="Times New Roman" w:cs="Times New Roman"/>
        </w:rPr>
        <w:t>29</w:t>
      </w:r>
      <w:r w:rsidRPr="00342438">
        <w:rPr>
          <w:rFonts w:ascii="Times New Roman" w:eastAsia="標楷體" w:hAnsi="Times New Roman" w:cs="Times New Roman" w:hint="eastAsia"/>
        </w:rPr>
        <w:t>日本會</w:t>
      </w:r>
      <w:r w:rsidRPr="00342438">
        <w:rPr>
          <w:rFonts w:ascii="Times New Roman" w:eastAsia="標楷體" w:hAnsi="Times New Roman" w:cs="Times New Roman" w:hint="eastAsia"/>
        </w:rPr>
        <w:t>107</w:t>
      </w:r>
      <w:r w:rsidRPr="00342438">
        <w:rPr>
          <w:rFonts w:ascii="Times New Roman" w:eastAsia="標楷體" w:hAnsi="Times New Roman" w:cs="Times New Roman" w:hint="eastAsia"/>
        </w:rPr>
        <w:t>學年度第</w:t>
      </w:r>
      <w:r w:rsidRPr="00342438">
        <w:rPr>
          <w:rFonts w:ascii="Times New Roman" w:eastAsia="標楷體" w:hAnsi="Times New Roman" w:cs="Times New Roman"/>
        </w:rPr>
        <w:t>1</w:t>
      </w:r>
      <w:r w:rsidRPr="00342438">
        <w:rPr>
          <w:rFonts w:ascii="Times New Roman" w:eastAsia="標楷體" w:hAnsi="Times New Roman" w:cs="Times New Roman" w:hint="eastAsia"/>
        </w:rPr>
        <w:t>次會議升等案附帶決議</w:t>
      </w:r>
      <w:r w:rsidRPr="00342438">
        <w:rPr>
          <w:rFonts w:ascii="Times New Roman" w:eastAsia="標楷體" w:hAnsi="Times New Roman" w:cs="Times New Roman"/>
        </w:rPr>
        <w:t>(</w:t>
      </w:r>
      <w:r w:rsidRPr="00342438">
        <w:rPr>
          <w:rFonts w:ascii="Times New Roman" w:eastAsia="標楷體" w:hAnsi="Times New Roman" w:cs="Times New Roman" w:hint="eastAsia"/>
        </w:rPr>
        <w:t>如附件</w:t>
      </w:r>
      <w:r w:rsidRPr="00342438">
        <w:rPr>
          <w:rFonts w:ascii="Times New Roman" w:eastAsia="標楷體" w:hAnsi="Times New Roman" w:cs="Times New Roman"/>
        </w:rPr>
        <w:t>)</w:t>
      </w:r>
      <w:r w:rsidRPr="00342438">
        <w:rPr>
          <w:rFonts w:ascii="Times New Roman" w:eastAsia="標楷體" w:hAnsi="Times New Roman" w:cs="Times New Roman" w:hint="eastAsia"/>
        </w:rPr>
        <w:t>辦理。</w:t>
      </w:r>
    </w:p>
    <w:p w:rsidR="00342438" w:rsidRPr="00342438" w:rsidRDefault="00342438" w:rsidP="00342438">
      <w:pPr>
        <w:numPr>
          <w:ilvl w:val="0"/>
          <w:numId w:val="17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查本校教師升等年資及研究表現傑出認定標準，依本會歷次相關決議</w:t>
      </w:r>
      <w:r w:rsidRPr="00342438">
        <w:rPr>
          <w:rFonts w:ascii="Times New Roman" w:eastAsia="標楷體" w:hAnsi="Times New Roman" w:cs="Times New Roman" w:hint="eastAsia"/>
        </w:rPr>
        <w:t>(</w:t>
      </w:r>
      <w:r w:rsidRPr="00342438">
        <w:rPr>
          <w:rFonts w:ascii="Times New Roman" w:eastAsia="標楷體" w:hAnsi="Times New Roman" w:cs="Times New Roman" w:hint="eastAsia"/>
        </w:rPr>
        <w:t>本會紀錄摘錄如附件</w:t>
      </w:r>
      <w:r w:rsidRPr="00342438">
        <w:rPr>
          <w:rFonts w:ascii="Times New Roman" w:eastAsia="標楷體" w:hAnsi="Times New Roman" w:cs="Times New Roman" w:hint="eastAsia"/>
        </w:rPr>
        <w:t>)</w:t>
      </w:r>
      <w:r w:rsidRPr="00342438">
        <w:rPr>
          <w:rFonts w:ascii="Times New Roman" w:eastAsia="標楷體" w:hAnsi="Times New Roman" w:cs="Times New Roman" w:hint="eastAsia"/>
        </w:rPr>
        <w:t>規定如下：</w:t>
      </w:r>
    </w:p>
    <w:p w:rsidR="00342438" w:rsidRPr="00342438" w:rsidRDefault="00342438" w:rsidP="00342438">
      <w:pPr>
        <w:numPr>
          <w:ilvl w:val="1"/>
          <w:numId w:val="17"/>
        </w:numPr>
        <w:ind w:left="1418" w:hanging="284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升等年資：副教授升等教授年資為副教授</w:t>
      </w:r>
      <w:r w:rsidRPr="00342438">
        <w:rPr>
          <w:rFonts w:ascii="Times New Roman" w:eastAsia="標楷體" w:hAnsi="Times New Roman" w:cs="Times New Roman" w:hint="eastAsia"/>
        </w:rPr>
        <w:t>4</w:t>
      </w:r>
      <w:r w:rsidRPr="00342438">
        <w:rPr>
          <w:rFonts w:ascii="Times New Roman" w:eastAsia="標楷體" w:hAnsi="Times New Roman" w:cs="Times New Roman" w:hint="eastAsia"/>
        </w:rPr>
        <w:t>年或博士後</w:t>
      </w:r>
      <w:r w:rsidRPr="00342438">
        <w:rPr>
          <w:rFonts w:ascii="Times New Roman" w:eastAsia="標楷體" w:hAnsi="Times New Roman" w:cs="Times New Roman" w:hint="eastAsia"/>
        </w:rPr>
        <w:t>10</w:t>
      </w:r>
      <w:r w:rsidRPr="00342438">
        <w:rPr>
          <w:rFonts w:ascii="Times New Roman" w:eastAsia="標楷體" w:hAnsi="Times New Roman" w:cs="Times New Roman" w:hint="eastAsia"/>
        </w:rPr>
        <w:t>年，助理教授升等副教授年資為助理教授</w:t>
      </w:r>
      <w:r w:rsidRPr="00342438">
        <w:rPr>
          <w:rFonts w:ascii="Times New Roman" w:eastAsia="標楷體" w:hAnsi="Times New Roman" w:cs="Times New Roman" w:hint="eastAsia"/>
        </w:rPr>
        <w:t>4</w:t>
      </w:r>
      <w:r w:rsidRPr="00342438">
        <w:rPr>
          <w:rFonts w:ascii="Times New Roman" w:eastAsia="標楷體" w:hAnsi="Times New Roman" w:cs="Times New Roman" w:hint="eastAsia"/>
        </w:rPr>
        <w:t>年或博士後</w:t>
      </w:r>
      <w:r w:rsidRPr="00342438">
        <w:rPr>
          <w:rFonts w:ascii="Times New Roman" w:eastAsia="標楷體" w:hAnsi="Times New Roman" w:cs="Times New Roman" w:hint="eastAsia"/>
        </w:rPr>
        <w:t>5</w:t>
      </w:r>
      <w:r w:rsidRPr="00342438">
        <w:rPr>
          <w:rFonts w:ascii="Times New Roman" w:eastAsia="標楷體" w:hAnsi="Times New Roman" w:cs="Times New Roman" w:hint="eastAsia"/>
        </w:rPr>
        <w:t>年，但有具體傑出表現或臨床教師，不在此限。</w:t>
      </w:r>
      <w:r w:rsidRPr="00342438">
        <w:rPr>
          <w:rFonts w:ascii="Times New Roman" w:eastAsia="標楷體" w:hAnsi="Times New Roman" w:cs="Times New Roman" w:hint="eastAsia"/>
        </w:rPr>
        <w:t>(100</w:t>
      </w:r>
      <w:r w:rsidRPr="00342438">
        <w:rPr>
          <w:rFonts w:ascii="Times New Roman" w:eastAsia="標楷體" w:hAnsi="Times New Roman" w:cs="Times New Roman" w:hint="eastAsia"/>
        </w:rPr>
        <w:t>年</w:t>
      </w:r>
      <w:r w:rsidRPr="00342438">
        <w:rPr>
          <w:rFonts w:ascii="Times New Roman" w:eastAsia="標楷體" w:hAnsi="Times New Roman" w:cs="Times New Roman" w:hint="eastAsia"/>
        </w:rPr>
        <w:t>9</w:t>
      </w:r>
      <w:r w:rsidRPr="00342438">
        <w:rPr>
          <w:rFonts w:ascii="Times New Roman" w:eastAsia="標楷體" w:hAnsi="Times New Roman" w:cs="Times New Roman" w:hint="eastAsia"/>
        </w:rPr>
        <w:t>月</w:t>
      </w:r>
      <w:r w:rsidRPr="00342438">
        <w:rPr>
          <w:rFonts w:ascii="Times New Roman" w:eastAsia="標楷體" w:hAnsi="Times New Roman" w:cs="Times New Roman" w:hint="eastAsia"/>
        </w:rPr>
        <w:t>24</w:t>
      </w:r>
      <w:r w:rsidRPr="00342438">
        <w:rPr>
          <w:rFonts w:ascii="Times New Roman" w:eastAsia="標楷體" w:hAnsi="Times New Roman" w:cs="Times New Roman" w:hint="eastAsia"/>
        </w:rPr>
        <w:t>日</w:t>
      </w:r>
      <w:r w:rsidRPr="00342438">
        <w:rPr>
          <w:rFonts w:ascii="Times New Roman" w:eastAsia="標楷體" w:hAnsi="Times New Roman" w:cs="Times New Roman" w:hint="eastAsia"/>
        </w:rPr>
        <w:t>100</w:t>
      </w:r>
      <w:r w:rsidRPr="00342438">
        <w:rPr>
          <w:rFonts w:ascii="Times New Roman" w:eastAsia="標楷體" w:hAnsi="Times New Roman" w:cs="Times New Roman" w:hint="eastAsia"/>
        </w:rPr>
        <w:t>學年度第</w:t>
      </w:r>
      <w:r w:rsidRPr="00342438">
        <w:rPr>
          <w:rFonts w:ascii="Times New Roman" w:eastAsia="標楷體" w:hAnsi="Times New Roman" w:cs="Times New Roman" w:hint="eastAsia"/>
        </w:rPr>
        <w:t>1</w:t>
      </w:r>
      <w:r w:rsidRPr="00342438">
        <w:rPr>
          <w:rFonts w:ascii="Times New Roman" w:eastAsia="標楷體" w:hAnsi="Times New Roman" w:cs="Times New Roman" w:hint="eastAsia"/>
        </w:rPr>
        <w:t>次會議</w:t>
      </w:r>
      <w:r w:rsidRPr="00342438">
        <w:rPr>
          <w:rFonts w:ascii="Times New Roman" w:eastAsia="標楷體" w:hAnsi="Times New Roman" w:cs="Times New Roman" w:hint="eastAsia"/>
        </w:rPr>
        <w:t>)</w:t>
      </w:r>
    </w:p>
    <w:p w:rsidR="00342438" w:rsidRPr="00342438" w:rsidRDefault="00342438" w:rsidP="00342438">
      <w:pPr>
        <w:numPr>
          <w:ilvl w:val="1"/>
          <w:numId w:val="17"/>
        </w:numPr>
        <w:ind w:left="1418" w:hanging="284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研究表現傑出：如獲科技部（原行政院國家科學委員會）傑出獎或研究獎項、教育部所頒學術獎、國家講座獎項等。</w:t>
      </w:r>
      <w:r w:rsidRPr="00342438">
        <w:rPr>
          <w:rFonts w:ascii="Times New Roman" w:eastAsia="標楷體" w:hAnsi="Times New Roman" w:cs="Times New Roman" w:hint="eastAsia"/>
        </w:rPr>
        <w:t>(88</w:t>
      </w:r>
      <w:r w:rsidRPr="00342438">
        <w:rPr>
          <w:rFonts w:ascii="Times New Roman" w:eastAsia="標楷體" w:hAnsi="Times New Roman" w:cs="Times New Roman" w:hint="eastAsia"/>
        </w:rPr>
        <w:t>年</w:t>
      </w:r>
      <w:r w:rsidRPr="00342438">
        <w:rPr>
          <w:rFonts w:ascii="Times New Roman" w:eastAsia="標楷體" w:hAnsi="Times New Roman" w:cs="Times New Roman" w:hint="eastAsia"/>
        </w:rPr>
        <w:t>11</w:t>
      </w:r>
      <w:r w:rsidRPr="00342438">
        <w:rPr>
          <w:rFonts w:ascii="Times New Roman" w:eastAsia="標楷體" w:hAnsi="Times New Roman" w:cs="Times New Roman" w:hint="eastAsia"/>
        </w:rPr>
        <w:t>月</w:t>
      </w:r>
      <w:r w:rsidRPr="00342438">
        <w:rPr>
          <w:rFonts w:ascii="Times New Roman" w:eastAsia="標楷體" w:hAnsi="Times New Roman" w:cs="Times New Roman" w:hint="eastAsia"/>
        </w:rPr>
        <w:t>18</w:t>
      </w:r>
      <w:r w:rsidRPr="00342438">
        <w:rPr>
          <w:rFonts w:ascii="Times New Roman" w:eastAsia="標楷體" w:hAnsi="Times New Roman" w:cs="Times New Roman" w:hint="eastAsia"/>
        </w:rPr>
        <w:t>日</w:t>
      </w:r>
      <w:r w:rsidRPr="00342438">
        <w:rPr>
          <w:rFonts w:ascii="Times New Roman" w:eastAsia="標楷體" w:hAnsi="Times New Roman" w:cs="Times New Roman" w:hint="eastAsia"/>
        </w:rPr>
        <w:t>88</w:t>
      </w:r>
      <w:r w:rsidRPr="00342438">
        <w:rPr>
          <w:rFonts w:ascii="Times New Roman" w:eastAsia="標楷體" w:hAnsi="Times New Roman" w:cs="Times New Roman" w:hint="eastAsia"/>
        </w:rPr>
        <w:t>學年度第</w:t>
      </w:r>
      <w:r w:rsidRPr="00342438">
        <w:rPr>
          <w:rFonts w:ascii="Times New Roman" w:eastAsia="標楷體" w:hAnsi="Times New Roman" w:cs="Times New Roman" w:hint="eastAsia"/>
        </w:rPr>
        <w:t>2</w:t>
      </w:r>
      <w:r w:rsidRPr="00342438">
        <w:rPr>
          <w:rFonts w:ascii="Times New Roman" w:eastAsia="標楷體" w:hAnsi="Times New Roman" w:cs="Times New Roman" w:hint="eastAsia"/>
        </w:rPr>
        <w:t>次會議</w:t>
      </w:r>
      <w:r w:rsidRPr="00342438">
        <w:rPr>
          <w:rFonts w:ascii="Times New Roman" w:eastAsia="標楷體" w:hAnsi="Times New Roman" w:cs="Times New Roman" w:hint="eastAsia"/>
        </w:rPr>
        <w:t>)</w:t>
      </w:r>
    </w:p>
    <w:p w:rsidR="00342438" w:rsidRPr="00342438" w:rsidRDefault="00342438" w:rsidP="00342438">
      <w:pPr>
        <w:numPr>
          <w:ilvl w:val="0"/>
          <w:numId w:val="17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惟在具體傑出規範恐難有共識下，尊重各專業領域之多元差異及獲獎領域有所不同，且在助理教授等級以下之資淺教師較不容易獲獎等情形下，如僅以科技部傑出獎或研究獎項、教育部學術獎、國家講座獎項等作為研究表現傑出之惟一標準，是否客觀公平，容有爭議。爰提案依教師等級修正上開研究表現傑出標準如下：</w:t>
      </w:r>
    </w:p>
    <w:p w:rsidR="00342438" w:rsidRPr="00342438" w:rsidRDefault="00342438" w:rsidP="00342438">
      <w:pPr>
        <w:numPr>
          <w:ilvl w:val="1"/>
          <w:numId w:val="17"/>
        </w:numPr>
        <w:ind w:left="1418" w:hanging="338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助理教授、講師：如獲科技部吳大猷先生紀念獎、中央研究院年輕學者研究著作獎，或經學院認定相當等級獎項等。</w:t>
      </w:r>
    </w:p>
    <w:p w:rsidR="00342438" w:rsidRPr="00342438" w:rsidRDefault="00342438" w:rsidP="00342438">
      <w:pPr>
        <w:numPr>
          <w:ilvl w:val="1"/>
          <w:numId w:val="17"/>
        </w:numPr>
        <w:ind w:left="1418" w:hanging="338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副教授：維持原標準。</w:t>
      </w:r>
    </w:p>
    <w:p w:rsidR="00342438" w:rsidRPr="00342438" w:rsidRDefault="00342438" w:rsidP="00342438">
      <w:pPr>
        <w:numPr>
          <w:ilvl w:val="0"/>
          <w:numId w:val="17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檢附本校</w:t>
      </w:r>
      <w:r w:rsidRPr="00342438">
        <w:rPr>
          <w:rFonts w:ascii="Times New Roman" w:eastAsia="標楷體" w:hAnsi="Times New Roman" w:cs="Times New Roman" w:hint="eastAsia"/>
        </w:rPr>
        <w:t>98</w:t>
      </w:r>
      <w:r w:rsidRPr="00342438">
        <w:rPr>
          <w:rFonts w:ascii="Times New Roman" w:eastAsia="標楷體" w:hAnsi="Times New Roman" w:cs="Times New Roman" w:hint="eastAsia"/>
        </w:rPr>
        <w:t>至</w:t>
      </w:r>
      <w:r w:rsidRPr="00342438">
        <w:rPr>
          <w:rFonts w:ascii="Times New Roman" w:eastAsia="標楷體" w:hAnsi="Times New Roman" w:cs="Times New Roman" w:hint="eastAsia"/>
        </w:rPr>
        <w:t>107</w:t>
      </w:r>
      <w:r w:rsidRPr="00342438">
        <w:rPr>
          <w:rFonts w:ascii="Times New Roman" w:eastAsia="標楷體" w:hAnsi="Times New Roman" w:cs="Times New Roman" w:hint="eastAsia"/>
        </w:rPr>
        <w:t>學年度升等年資未滿</w:t>
      </w:r>
      <w:r w:rsidRPr="00342438">
        <w:rPr>
          <w:rFonts w:ascii="Times New Roman" w:eastAsia="標楷體" w:hAnsi="Times New Roman" w:cs="Times New Roman" w:hint="eastAsia"/>
        </w:rPr>
        <w:t>4</w:t>
      </w:r>
      <w:r w:rsidRPr="00342438">
        <w:rPr>
          <w:rFonts w:ascii="Times New Roman" w:eastAsia="標楷體" w:hAnsi="Times New Roman" w:cs="Times New Roman" w:hint="eastAsia"/>
        </w:rPr>
        <w:t>年或博士後未滿</w:t>
      </w:r>
      <w:r w:rsidRPr="00342438">
        <w:rPr>
          <w:rFonts w:ascii="Times New Roman" w:eastAsia="標楷體" w:hAnsi="Times New Roman" w:cs="Times New Roman" w:hint="eastAsia"/>
        </w:rPr>
        <w:t>10(5)</w:t>
      </w:r>
      <w:r w:rsidRPr="00342438">
        <w:rPr>
          <w:rFonts w:ascii="Times New Roman" w:eastAsia="標楷體" w:hAnsi="Times New Roman" w:cs="Times New Roman" w:hint="eastAsia"/>
        </w:rPr>
        <w:t>年人員彙整表及其</w:t>
      </w:r>
      <w:r w:rsidRPr="00342438">
        <w:rPr>
          <w:rFonts w:ascii="Times New Roman" w:eastAsia="標楷體" w:hAnsi="Times New Roman" w:cs="Times New Roman" w:hint="eastAsia"/>
        </w:rPr>
        <w:lastRenderedPageBreak/>
        <w:t>具體傑出事蹟說明</w:t>
      </w:r>
      <w:r w:rsidRPr="00342438">
        <w:rPr>
          <w:rFonts w:ascii="Times New Roman" w:eastAsia="標楷體" w:hAnsi="Times New Roman" w:cs="Times New Roman" w:hint="eastAsia"/>
        </w:rPr>
        <w:t>(</w:t>
      </w:r>
      <w:r w:rsidRPr="00342438">
        <w:rPr>
          <w:rFonts w:ascii="Times New Roman" w:eastAsia="標楷體" w:hAnsi="Times New Roman" w:cs="Times New Roman" w:hint="eastAsia"/>
        </w:rPr>
        <w:t>如附件</w:t>
      </w:r>
      <w:r w:rsidRPr="00342438">
        <w:rPr>
          <w:rFonts w:ascii="Times New Roman" w:eastAsia="標楷體" w:hAnsi="Times New Roman" w:cs="Times New Roman" w:hint="eastAsia"/>
        </w:rPr>
        <w:t>)</w:t>
      </w:r>
      <w:r w:rsidRPr="00342438">
        <w:rPr>
          <w:rFonts w:ascii="Times New Roman" w:eastAsia="標楷體" w:hAnsi="Times New Roman" w:cs="Times New Roman" w:hint="eastAsia"/>
        </w:rPr>
        <w:t>供參。</w:t>
      </w:r>
    </w:p>
    <w:p w:rsidR="00342438" w:rsidRPr="00342438" w:rsidRDefault="00342438" w:rsidP="00342438">
      <w:pPr>
        <w:numPr>
          <w:ilvl w:val="0"/>
          <w:numId w:val="17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342438">
        <w:rPr>
          <w:rFonts w:ascii="Times New Roman" w:eastAsia="標楷體" w:hAnsi="Times New Roman" w:cs="Times New Roman" w:hint="eastAsia"/>
        </w:rPr>
        <w:t>本案業提</w:t>
      </w:r>
      <w:r w:rsidRPr="00342438">
        <w:rPr>
          <w:rFonts w:ascii="Times New Roman" w:eastAsia="標楷體" w:hAnsi="Times New Roman" w:cs="Times New Roman" w:hint="eastAsia"/>
        </w:rPr>
        <w:t>107</w:t>
      </w:r>
      <w:r w:rsidRPr="00342438">
        <w:rPr>
          <w:rFonts w:ascii="Times New Roman" w:eastAsia="標楷體" w:hAnsi="Times New Roman" w:cs="Times New Roman" w:hint="eastAsia"/>
        </w:rPr>
        <w:t>年</w:t>
      </w:r>
      <w:r w:rsidRPr="00342438">
        <w:rPr>
          <w:rFonts w:ascii="Times New Roman" w:eastAsia="標楷體" w:hAnsi="Times New Roman" w:cs="Times New Roman" w:hint="eastAsia"/>
        </w:rPr>
        <w:t>10</w:t>
      </w:r>
      <w:r w:rsidRPr="00342438">
        <w:rPr>
          <w:rFonts w:ascii="Times New Roman" w:eastAsia="標楷體" w:hAnsi="Times New Roman" w:cs="Times New Roman" w:hint="eastAsia"/>
        </w:rPr>
        <w:t>月</w:t>
      </w:r>
      <w:r w:rsidRPr="00342438">
        <w:rPr>
          <w:rFonts w:ascii="Times New Roman" w:eastAsia="標楷體" w:hAnsi="Times New Roman" w:cs="Times New Roman" w:hint="eastAsia"/>
        </w:rPr>
        <w:t>30</w:t>
      </w:r>
      <w:r w:rsidRPr="00342438">
        <w:rPr>
          <w:rFonts w:ascii="Times New Roman" w:eastAsia="標楷體" w:hAnsi="Times New Roman" w:cs="Times New Roman" w:hint="eastAsia"/>
        </w:rPr>
        <w:t>日本校各學院學術提升研商會議第</w:t>
      </w:r>
      <w:r w:rsidRPr="00342438">
        <w:rPr>
          <w:rFonts w:ascii="Times New Roman" w:eastAsia="標楷體" w:hAnsi="Times New Roman" w:cs="Times New Roman" w:hint="eastAsia"/>
        </w:rPr>
        <w:t>48</w:t>
      </w:r>
      <w:r w:rsidRPr="00342438">
        <w:rPr>
          <w:rFonts w:ascii="Times New Roman" w:eastAsia="標楷體" w:hAnsi="Times New Roman" w:cs="Times New Roman" w:hint="eastAsia"/>
        </w:rPr>
        <w:t>次會議討論，提請校教評會討論。</w:t>
      </w:r>
    </w:p>
    <w:p w:rsidR="00342438" w:rsidRPr="00342438" w:rsidRDefault="00342438" w:rsidP="00342438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342438" w:rsidRPr="00342438" w:rsidRDefault="00342438" w:rsidP="00342438">
      <w:pPr>
        <w:numPr>
          <w:ilvl w:val="0"/>
          <w:numId w:val="19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 w:hint="eastAsia"/>
          <w:b/>
        </w:rPr>
        <w:t>本校</w:t>
      </w:r>
      <w:r w:rsidR="001A18D3">
        <w:rPr>
          <w:rFonts w:ascii="標楷體" w:eastAsia="標楷體" w:hAnsi="標楷體" w:cs="Times New Roman" w:hint="eastAsia"/>
          <w:b/>
          <w:szCs w:val="24"/>
        </w:rPr>
        <w:t>○○</w:t>
      </w:r>
      <w:r w:rsidRPr="00342438">
        <w:rPr>
          <w:rFonts w:ascii="Times New Roman" w:eastAsia="標楷體" w:hAnsi="Times New Roman" w:cs="Times New Roman" w:hint="eastAsia"/>
          <w:b/>
        </w:rPr>
        <w:t>學院</w:t>
      </w:r>
      <w:r w:rsidR="001A18D3">
        <w:rPr>
          <w:rFonts w:ascii="標楷體" w:eastAsia="標楷體" w:hAnsi="標楷體" w:cs="Times New Roman" w:hint="eastAsia"/>
          <w:b/>
          <w:szCs w:val="24"/>
        </w:rPr>
        <w:t>○○○○</w:t>
      </w:r>
      <w:r w:rsidRPr="00342438">
        <w:rPr>
          <w:rFonts w:ascii="Times New Roman" w:eastAsia="標楷體" w:hAnsi="Times New Roman" w:cs="Times New Roman" w:hint="eastAsia"/>
          <w:b/>
        </w:rPr>
        <w:t>學系申請</w:t>
      </w:r>
      <w:r w:rsidR="001A18D3">
        <w:rPr>
          <w:rFonts w:ascii="標楷體" w:eastAsia="標楷體" w:hAnsi="標楷體" w:cs="Times New Roman" w:hint="eastAsia"/>
          <w:b/>
          <w:szCs w:val="24"/>
        </w:rPr>
        <w:t>○○○</w:t>
      </w:r>
      <w:r w:rsidRPr="00342438">
        <w:rPr>
          <w:rFonts w:ascii="Times New Roman" w:eastAsia="標楷體" w:hAnsi="Times New Roman" w:cs="Times New Roman" w:hint="eastAsia"/>
          <w:b/>
        </w:rPr>
        <w:t>教授延長服務案</w:t>
      </w:r>
      <w:r w:rsidRPr="00342438">
        <w:rPr>
          <w:rFonts w:ascii="Times New Roman" w:eastAsia="標楷體" w:hAnsi="Times New Roman" w:cs="Times New Roman"/>
          <w:b/>
        </w:rPr>
        <w:t>，提請審議。</w:t>
      </w:r>
    </w:p>
    <w:p w:rsidR="00342438" w:rsidRPr="00342438" w:rsidRDefault="00342438" w:rsidP="00342438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342438">
        <w:rPr>
          <w:rFonts w:ascii="Times New Roman" w:eastAsia="標楷體" w:hAnsi="Times New Roman" w:cs="Times New Roman" w:hint="eastAsia"/>
          <w:b/>
        </w:rPr>
        <w:t>說明</w:t>
      </w:r>
      <w:r w:rsidRPr="00342438">
        <w:rPr>
          <w:rFonts w:ascii="Times New Roman" w:eastAsia="標楷體" w:hAnsi="Times New Roman" w:cs="Times New Roman"/>
          <w:b/>
        </w:rPr>
        <w:t>：</w:t>
      </w:r>
      <w:r w:rsidR="001A18D3" w:rsidRPr="00CD6E67">
        <w:rPr>
          <w:rFonts w:ascii="標楷體" w:eastAsia="標楷體" w:hAnsi="標楷體" w:cs="Times New Roman" w:hint="eastAsia"/>
        </w:rPr>
        <w:t>（略）</w:t>
      </w:r>
    </w:p>
    <w:p w:rsidR="00825B09" w:rsidRDefault="00342438" w:rsidP="009863EC">
      <w:pPr>
        <w:ind w:leftChars="295" w:left="1417" w:hangingChars="295" w:hanging="709"/>
        <w:jc w:val="both"/>
        <w:rPr>
          <w:rFonts w:ascii="標楷體" w:eastAsia="標楷體" w:hAnsi="標楷體" w:cs="Times New Roman"/>
          <w:b/>
        </w:rPr>
      </w:pPr>
      <w:r w:rsidRPr="00342438">
        <w:rPr>
          <w:rFonts w:ascii="Times New Roman" w:eastAsia="標楷體" w:hAnsi="Times New Roman" w:cs="Times New Roman"/>
          <w:b/>
        </w:rPr>
        <w:t>決議：</w:t>
      </w:r>
      <w:r w:rsidR="001A18D3" w:rsidRPr="00CD6E67">
        <w:rPr>
          <w:rFonts w:ascii="標楷體" w:eastAsia="標楷體" w:hAnsi="標楷體" w:cs="Times New Roman" w:hint="eastAsia"/>
        </w:rPr>
        <w:t>（略）</w:t>
      </w:r>
    </w:p>
    <w:p w:rsidR="009863EC" w:rsidRPr="009863EC" w:rsidRDefault="009863EC" w:rsidP="009863EC">
      <w:pPr>
        <w:ind w:leftChars="295" w:left="1986" w:hangingChars="532" w:hanging="127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附帶決議：</w:t>
      </w:r>
      <w:r>
        <w:rPr>
          <w:rFonts w:ascii="Times New Roman" w:eastAsia="標楷體" w:hAnsi="Times New Roman" w:cs="Times New Roman" w:hint="eastAsia"/>
        </w:rPr>
        <w:t>有關每學期通知各系所申請教師延長服務案，請人事室研議合理期程，俾各單位有充分時間辦理。</w:t>
      </w:r>
    </w:p>
    <w:p w:rsidR="00DE6437" w:rsidRPr="00CD7048" w:rsidRDefault="00DE6437" w:rsidP="008C6327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臨時動議</w:t>
      </w:r>
      <w:r w:rsidR="001A18D3">
        <w:rPr>
          <w:rFonts w:ascii="Times New Roman" w:eastAsia="標楷體" w:hAnsi="Times New Roman" w:cs="Times New Roman" w:hint="eastAsia"/>
          <w:b/>
        </w:rPr>
        <w:t>：無。</w:t>
      </w:r>
    </w:p>
    <w:p w:rsidR="00DE6437" w:rsidRPr="00CD7048" w:rsidRDefault="00DE6437" w:rsidP="00465EF9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散會</w:t>
      </w:r>
      <w:r w:rsidR="00534EE2">
        <w:rPr>
          <w:rFonts w:ascii="標楷體" w:eastAsia="標楷體" w:hAnsi="標楷體" w:cs="Times New Roman" w:hint="eastAsia"/>
          <w:b/>
        </w:rPr>
        <w:t>（下午3時40分）</w:t>
      </w:r>
    </w:p>
    <w:sectPr w:rsidR="00DE6437" w:rsidRPr="00CD7048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69" w:rsidRDefault="001F7269" w:rsidP="000069CE">
      <w:r>
        <w:separator/>
      </w:r>
    </w:p>
  </w:endnote>
  <w:endnote w:type="continuationSeparator" w:id="0">
    <w:p w:rsidR="001F7269" w:rsidRDefault="001F7269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5108FC" w:rsidRDefault="005108FC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613398">
              <w:rPr>
                <w:bCs/>
                <w:noProof/>
              </w:rPr>
              <w:t>1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613398">
              <w:rPr>
                <w:bCs/>
                <w:noProof/>
              </w:rPr>
              <w:t>6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  <w:p w:rsidR="005108FC" w:rsidRDefault="005108FC">
    <w:pPr>
      <w:pStyle w:val="a6"/>
    </w:pPr>
  </w:p>
  <w:p w:rsidR="005108FC" w:rsidRDefault="005108FC"/>
  <w:p w:rsidR="005108FC" w:rsidRDefault="005108F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69" w:rsidRDefault="001F7269" w:rsidP="000069CE">
      <w:r>
        <w:separator/>
      </w:r>
    </w:p>
  </w:footnote>
  <w:footnote w:type="continuationSeparator" w:id="0">
    <w:p w:rsidR="001F7269" w:rsidRDefault="001F7269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5B"/>
    <w:multiLevelType w:val="hybridMultilevel"/>
    <w:tmpl w:val="3DF8B6F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10D1D"/>
    <w:multiLevelType w:val="hybridMultilevel"/>
    <w:tmpl w:val="81F4EA84"/>
    <w:lvl w:ilvl="0" w:tplc="82E638DE">
      <w:start w:val="5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43272"/>
    <w:multiLevelType w:val="hybridMultilevel"/>
    <w:tmpl w:val="07E8908C"/>
    <w:lvl w:ilvl="0" w:tplc="EC1EF2FA">
      <w:start w:val="10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56872"/>
    <w:multiLevelType w:val="hybridMultilevel"/>
    <w:tmpl w:val="42843486"/>
    <w:lvl w:ilvl="0" w:tplc="73BEB07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1D63FFE"/>
    <w:multiLevelType w:val="hybridMultilevel"/>
    <w:tmpl w:val="63505F3C"/>
    <w:lvl w:ilvl="0" w:tplc="79C859C2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2401DA"/>
    <w:multiLevelType w:val="hybridMultilevel"/>
    <w:tmpl w:val="9F24940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4CD78CA"/>
    <w:multiLevelType w:val="hybridMultilevel"/>
    <w:tmpl w:val="57A6F68E"/>
    <w:lvl w:ilvl="0" w:tplc="A48614CC">
      <w:start w:val="6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43A96B61"/>
    <w:multiLevelType w:val="hybridMultilevel"/>
    <w:tmpl w:val="48F2E978"/>
    <w:lvl w:ilvl="0" w:tplc="91620762">
      <w:start w:val="4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14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5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16" w15:restartNumberingAfterBreak="0">
    <w:nsid w:val="629413A4"/>
    <w:multiLevelType w:val="hybridMultilevel"/>
    <w:tmpl w:val="0E7E49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7586EF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685A2418"/>
    <w:multiLevelType w:val="hybridMultilevel"/>
    <w:tmpl w:val="42843486"/>
    <w:lvl w:ilvl="0" w:tplc="73BEB07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3F30CB"/>
    <w:multiLevelType w:val="hybridMultilevel"/>
    <w:tmpl w:val="6A42E972"/>
    <w:lvl w:ilvl="0" w:tplc="46381DC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750332A8"/>
    <w:multiLevelType w:val="hybridMultilevel"/>
    <w:tmpl w:val="BB00942C"/>
    <w:lvl w:ilvl="0" w:tplc="F120F82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702224A2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7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2"/>
  </w:num>
  <w:num w:numId="16">
    <w:abstractNumId w:val="11"/>
  </w:num>
  <w:num w:numId="17">
    <w:abstractNumId w:val="18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69CE"/>
    <w:rsid w:val="00011B24"/>
    <w:rsid w:val="00030AE2"/>
    <w:rsid w:val="00045C15"/>
    <w:rsid w:val="000572A8"/>
    <w:rsid w:val="00061041"/>
    <w:rsid w:val="000658CD"/>
    <w:rsid w:val="000814DB"/>
    <w:rsid w:val="00092D6C"/>
    <w:rsid w:val="000970E6"/>
    <w:rsid w:val="000A3766"/>
    <w:rsid w:val="000A4AB0"/>
    <w:rsid w:val="000A7442"/>
    <w:rsid w:val="000B3F51"/>
    <w:rsid w:val="000C198F"/>
    <w:rsid w:val="000C311D"/>
    <w:rsid w:val="000E3274"/>
    <w:rsid w:val="000E59A3"/>
    <w:rsid w:val="000F650F"/>
    <w:rsid w:val="000F65F5"/>
    <w:rsid w:val="00103537"/>
    <w:rsid w:val="00106925"/>
    <w:rsid w:val="0011090F"/>
    <w:rsid w:val="0014630A"/>
    <w:rsid w:val="00147C2F"/>
    <w:rsid w:val="0016662C"/>
    <w:rsid w:val="00172DE2"/>
    <w:rsid w:val="00176964"/>
    <w:rsid w:val="00184505"/>
    <w:rsid w:val="001A18D3"/>
    <w:rsid w:val="001A1998"/>
    <w:rsid w:val="001C01EE"/>
    <w:rsid w:val="001C7995"/>
    <w:rsid w:val="001D00D0"/>
    <w:rsid w:val="001D7350"/>
    <w:rsid w:val="001E2F65"/>
    <w:rsid w:val="001E6079"/>
    <w:rsid w:val="001F16FE"/>
    <w:rsid w:val="001F4242"/>
    <w:rsid w:val="001F7269"/>
    <w:rsid w:val="00202103"/>
    <w:rsid w:val="0021589B"/>
    <w:rsid w:val="002230B0"/>
    <w:rsid w:val="002350E4"/>
    <w:rsid w:val="00247992"/>
    <w:rsid w:val="002508E7"/>
    <w:rsid w:val="002628E9"/>
    <w:rsid w:val="0027661E"/>
    <w:rsid w:val="00280A59"/>
    <w:rsid w:val="002A5D25"/>
    <w:rsid w:val="002A74CB"/>
    <w:rsid w:val="002B1A7C"/>
    <w:rsid w:val="002B1CAD"/>
    <w:rsid w:val="002C0230"/>
    <w:rsid w:val="002D0398"/>
    <w:rsid w:val="002D17A9"/>
    <w:rsid w:val="002E589E"/>
    <w:rsid w:val="002E6C3D"/>
    <w:rsid w:val="002E6D7E"/>
    <w:rsid w:val="002F16C7"/>
    <w:rsid w:val="00317354"/>
    <w:rsid w:val="003216E2"/>
    <w:rsid w:val="003357FD"/>
    <w:rsid w:val="00342438"/>
    <w:rsid w:val="0035511E"/>
    <w:rsid w:val="0036339D"/>
    <w:rsid w:val="003668DA"/>
    <w:rsid w:val="00393B34"/>
    <w:rsid w:val="003A7D37"/>
    <w:rsid w:val="003D3334"/>
    <w:rsid w:val="00411E3F"/>
    <w:rsid w:val="00423287"/>
    <w:rsid w:val="004264C6"/>
    <w:rsid w:val="00434762"/>
    <w:rsid w:val="00437732"/>
    <w:rsid w:val="00440BA2"/>
    <w:rsid w:val="00451215"/>
    <w:rsid w:val="00451716"/>
    <w:rsid w:val="00461511"/>
    <w:rsid w:val="0046200E"/>
    <w:rsid w:val="00465EF9"/>
    <w:rsid w:val="00481430"/>
    <w:rsid w:val="00481CB5"/>
    <w:rsid w:val="00482D91"/>
    <w:rsid w:val="0049518F"/>
    <w:rsid w:val="004C0F6D"/>
    <w:rsid w:val="004C18B3"/>
    <w:rsid w:val="004C3F51"/>
    <w:rsid w:val="004D6E20"/>
    <w:rsid w:val="004D7026"/>
    <w:rsid w:val="004E483D"/>
    <w:rsid w:val="004F34F9"/>
    <w:rsid w:val="00500B25"/>
    <w:rsid w:val="005108FC"/>
    <w:rsid w:val="00514BB5"/>
    <w:rsid w:val="005209A3"/>
    <w:rsid w:val="00522061"/>
    <w:rsid w:val="00522AB0"/>
    <w:rsid w:val="00534EE2"/>
    <w:rsid w:val="0053531E"/>
    <w:rsid w:val="005421FC"/>
    <w:rsid w:val="00546C35"/>
    <w:rsid w:val="00561072"/>
    <w:rsid w:val="005666B9"/>
    <w:rsid w:val="005708A8"/>
    <w:rsid w:val="00572E11"/>
    <w:rsid w:val="0057790D"/>
    <w:rsid w:val="005860C7"/>
    <w:rsid w:val="00596EDD"/>
    <w:rsid w:val="005A0708"/>
    <w:rsid w:val="005A2254"/>
    <w:rsid w:val="005A5891"/>
    <w:rsid w:val="005A5A69"/>
    <w:rsid w:val="005B2A53"/>
    <w:rsid w:val="005B3FBE"/>
    <w:rsid w:val="005B716E"/>
    <w:rsid w:val="005C0227"/>
    <w:rsid w:val="005C4FC9"/>
    <w:rsid w:val="005D5EDF"/>
    <w:rsid w:val="005D6CD4"/>
    <w:rsid w:val="005E084B"/>
    <w:rsid w:val="005E6086"/>
    <w:rsid w:val="005F6C26"/>
    <w:rsid w:val="006038FC"/>
    <w:rsid w:val="00613398"/>
    <w:rsid w:val="006230FC"/>
    <w:rsid w:val="006266F4"/>
    <w:rsid w:val="0063489B"/>
    <w:rsid w:val="0064326F"/>
    <w:rsid w:val="00663804"/>
    <w:rsid w:val="006723E5"/>
    <w:rsid w:val="00672751"/>
    <w:rsid w:val="00673246"/>
    <w:rsid w:val="00675C02"/>
    <w:rsid w:val="00677FD5"/>
    <w:rsid w:val="00682123"/>
    <w:rsid w:val="00684376"/>
    <w:rsid w:val="0068561D"/>
    <w:rsid w:val="006B5751"/>
    <w:rsid w:val="006B6CD8"/>
    <w:rsid w:val="006C07B6"/>
    <w:rsid w:val="006D2054"/>
    <w:rsid w:val="006D4D39"/>
    <w:rsid w:val="006F1677"/>
    <w:rsid w:val="006F60B3"/>
    <w:rsid w:val="007041AA"/>
    <w:rsid w:val="00711044"/>
    <w:rsid w:val="00714211"/>
    <w:rsid w:val="0071740B"/>
    <w:rsid w:val="00727AEA"/>
    <w:rsid w:val="007301B7"/>
    <w:rsid w:val="00745BCB"/>
    <w:rsid w:val="00750649"/>
    <w:rsid w:val="00752CC7"/>
    <w:rsid w:val="00774B06"/>
    <w:rsid w:val="00777E91"/>
    <w:rsid w:val="007861E3"/>
    <w:rsid w:val="00786F0D"/>
    <w:rsid w:val="00786F99"/>
    <w:rsid w:val="007B0169"/>
    <w:rsid w:val="007C295F"/>
    <w:rsid w:val="007E1B60"/>
    <w:rsid w:val="007E7BF6"/>
    <w:rsid w:val="007F2E00"/>
    <w:rsid w:val="007F3525"/>
    <w:rsid w:val="007F62DB"/>
    <w:rsid w:val="008036FE"/>
    <w:rsid w:val="00804FA8"/>
    <w:rsid w:val="00815745"/>
    <w:rsid w:val="00815DC3"/>
    <w:rsid w:val="008207EC"/>
    <w:rsid w:val="00821A33"/>
    <w:rsid w:val="00821BC9"/>
    <w:rsid w:val="00823ECD"/>
    <w:rsid w:val="00825B09"/>
    <w:rsid w:val="00830FDD"/>
    <w:rsid w:val="00840F3A"/>
    <w:rsid w:val="0084335C"/>
    <w:rsid w:val="00865ADC"/>
    <w:rsid w:val="008711D2"/>
    <w:rsid w:val="008749F5"/>
    <w:rsid w:val="00885336"/>
    <w:rsid w:val="0088773D"/>
    <w:rsid w:val="008962B4"/>
    <w:rsid w:val="008C321C"/>
    <w:rsid w:val="008C6327"/>
    <w:rsid w:val="008D6948"/>
    <w:rsid w:val="008D7826"/>
    <w:rsid w:val="008E0D29"/>
    <w:rsid w:val="008F495F"/>
    <w:rsid w:val="00945766"/>
    <w:rsid w:val="0095663C"/>
    <w:rsid w:val="00961B32"/>
    <w:rsid w:val="00965A24"/>
    <w:rsid w:val="00974E79"/>
    <w:rsid w:val="009863EC"/>
    <w:rsid w:val="009A6F9C"/>
    <w:rsid w:val="009D0EED"/>
    <w:rsid w:val="009F6816"/>
    <w:rsid w:val="00A04822"/>
    <w:rsid w:val="00A16720"/>
    <w:rsid w:val="00A219E3"/>
    <w:rsid w:val="00A2358B"/>
    <w:rsid w:val="00A2475B"/>
    <w:rsid w:val="00A33B1D"/>
    <w:rsid w:val="00A361A6"/>
    <w:rsid w:val="00A40541"/>
    <w:rsid w:val="00A60380"/>
    <w:rsid w:val="00A62398"/>
    <w:rsid w:val="00A82C4E"/>
    <w:rsid w:val="00A93E67"/>
    <w:rsid w:val="00AA446A"/>
    <w:rsid w:val="00AB5804"/>
    <w:rsid w:val="00AC281E"/>
    <w:rsid w:val="00AC4BE1"/>
    <w:rsid w:val="00AC58CD"/>
    <w:rsid w:val="00AC5E26"/>
    <w:rsid w:val="00AD44D3"/>
    <w:rsid w:val="00AD6BCE"/>
    <w:rsid w:val="00AD7F13"/>
    <w:rsid w:val="00AF380B"/>
    <w:rsid w:val="00AF5F7B"/>
    <w:rsid w:val="00B02701"/>
    <w:rsid w:val="00B02B2B"/>
    <w:rsid w:val="00B122BE"/>
    <w:rsid w:val="00B15EC1"/>
    <w:rsid w:val="00B27DC6"/>
    <w:rsid w:val="00B30F5A"/>
    <w:rsid w:val="00B45BD3"/>
    <w:rsid w:val="00B4717F"/>
    <w:rsid w:val="00B548B9"/>
    <w:rsid w:val="00B552DD"/>
    <w:rsid w:val="00B605FA"/>
    <w:rsid w:val="00B6791C"/>
    <w:rsid w:val="00B7101E"/>
    <w:rsid w:val="00B71177"/>
    <w:rsid w:val="00B72394"/>
    <w:rsid w:val="00B7459C"/>
    <w:rsid w:val="00B76BB0"/>
    <w:rsid w:val="00B86D2F"/>
    <w:rsid w:val="00B9318A"/>
    <w:rsid w:val="00BA1A50"/>
    <w:rsid w:val="00BB2EDF"/>
    <w:rsid w:val="00BC21F6"/>
    <w:rsid w:val="00BC71B4"/>
    <w:rsid w:val="00BD0099"/>
    <w:rsid w:val="00BD551E"/>
    <w:rsid w:val="00BE3771"/>
    <w:rsid w:val="00C054B3"/>
    <w:rsid w:val="00C079B2"/>
    <w:rsid w:val="00C21A90"/>
    <w:rsid w:val="00C3136C"/>
    <w:rsid w:val="00C43BD4"/>
    <w:rsid w:val="00C670B5"/>
    <w:rsid w:val="00C77C1B"/>
    <w:rsid w:val="00C851BE"/>
    <w:rsid w:val="00C9356B"/>
    <w:rsid w:val="00C94917"/>
    <w:rsid w:val="00CA42C4"/>
    <w:rsid w:val="00CA50C6"/>
    <w:rsid w:val="00CB6AA5"/>
    <w:rsid w:val="00CC55CF"/>
    <w:rsid w:val="00CD0067"/>
    <w:rsid w:val="00CD2ECD"/>
    <w:rsid w:val="00CD7048"/>
    <w:rsid w:val="00CD70EE"/>
    <w:rsid w:val="00CE0E1B"/>
    <w:rsid w:val="00D03169"/>
    <w:rsid w:val="00D03F75"/>
    <w:rsid w:val="00D2419C"/>
    <w:rsid w:val="00D34BFA"/>
    <w:rsid w:val="00D457B7"/>
    <w:rsid w:val="00D4755D"/>
    <w:rsid w:val="00D80841"/>
    <w:rsid w:val="00D83272"/>
    <w:rsid w:val="00D9754F"/>
    <w:rsid w:val="00DC0755"/>
    <w:rsid w:val="00DD6308"/>
    <w:rsid w:val="00DD6F69"/>
    <w:rsid w:val="00DE3F00"/>
    <w:rsid w:val="00DE5C12"/>
    <w:rsid w:val="00DE60D1"/>
    <w:rsid w:val="00DE6437"/>
    <w:rsid w:val="00DE76C4"/>
    <w:rsid w:val="00DF350C"/>
    <w:rsid w:val="00E04F5A"/>
    <w:rsid w:val="00E150D2"/>
    <w:rsid w:val="00E21279"/>
    <w:rsid w:val="00E30160"/>
    <w:rsid w:val="00E32C51"/>
    <w:rsid w:val="00E47BC8"/>
    <w:rsid w:val="00E5347E"/>
    <w:rsid w:val="00E5383D"/>
    <w:rsid w:val="00E571CF"/>
    <w:rsid w:val="00E612B8"/>
    <w:rsid w:val="00EA2B6C"/>
    <w:rsid w:val="00EA4B9D"/>
    <w:rsid w:val="00EB0431"/>
    <w:rsid w:val="00EB59A6"/>
    <w:rsid w:val="00EC3155"/>
    <w:rsid w:val="00EC3C70"/>
    <w:rsid w:val="00ED1710"/>
    <w:rsid w:val="00ED1B7B"/>
    <w:rsid w:val="00ED50B6"/>
    <w:rsid w:val="00ED7ECF"/>
    <w:rsid w:val="00EE097F"/>
    <w:rsid w:val="00EE6916"/>
    <w:rsid w:val="00EE7827"/>
    <w:rsid w:val="00EF217C"/>
    <w:rsid w:val="00F00C06"/>
    <w:rsid w:val="00F05AD3"/>
    <w:rsid w:val="00F21A56"/>
    <w:rsid w:val="00F32747"/>
    <w:rsid w:val="00F443D4"/>
    <w:rsid w:val="00F51C88"/>
    <w:rsid w:val="00F616EC"/>
    <w:rsid w:val="00F71D68"/>
    <w:rsid w:val="00F74063"/>
    <w:rsid w:val="00F74F1A"/>
    <w:rsid w:val="00F80D44"/>
    <w:rsid w:val="00F81BB4"/>
    <w:rsid w:val="00FB1A4F"/>
    <w:rsid w:val="00FB426A"/>
    <w:rsid w:val="00FE2B2D"/>
    <w:rsid w:val="00FF28A1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B134B-2F4D-41DC-BC68-4E7B7C4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F99A-11BA-4B0F-9B48-259F29DA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2018-11-05T03:59:00Z</cp:lastPrinted>
  <dcterms:created xsi:type="dcterms:W3CDTF">2018-11-16T05:42:00Z</dcterms:created>
  <dcterms:modified xsi:type="dcterms:W3CDTF">2018-11-16T05:42:00Z</dcterms:modified>
</cp:coreProperties>
</file>