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3B3826"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5736C2">
        <w:rPr>
          <w:rFonts w:ascii="新細明體" w:eastAsia="新細明體" w:hAnsi="新細明體" w:hint="eastAsia"/>
          <w:szCs w:val="32"/>
        </w:rPr>
        <w:t>國立臺灣大學教師評審委員會</w:t>
      </w:r>
      <w:r w:rsidR="00807A24" w:rsidRPr="005736C2">
        <w:rPr>
          <w:rFonts w:ascii="新細明體" w:eastAsia="新細明體" w:hAnsi="新細明體" w:hint="eastAsia"/>
          <w:szCs w:val="32"/>
        </w:rPr>
        <w:t xml:space="preserve"> </w:t>
      </w:r>
      <w:r w:rsidR="00882F56" w:rsidRPr="005736C2">
        <w:rPr>
          <w:rFonts w:ascii="新細明體" w:eastAsia="新細明體" w:hAnsi="新細明體" w:hint="eastAsia"/>
          <w:szCs w:val="32"/>
        </w:rPr>
        <w:t>10</w:t>
      </w:r>
      <w:r w:rsidR="00393DDC">
        <w:rPr>
          <w:rFonts w:ascii="新細明體" w:eastAsia="新細明體" w:hAnsi="新細明體" w:hint="eastAsia"/>
          <w:szCs w:val="32"/>
        </w:rPr>
        <w:t>3</w:t>
      </w:r>
      <w:r w:rsidR="00807A24" w:rsidRPr="005736C2">
        <w:rPr>
          <w:rFonts w:ascii="新細明體" w:eastAsia="新細明體" w:hAnsi="新細明體" w:hint="eastAsia"/>
          <w:szCs w:val="32"/>
        </w:rPr>
        <w:t xml:space="preserve"> </w:t>
      </w:r>
      <w:proofErr w:type="gramStart"/>
      <w:r w:rsidRPr="005736C2">
        <w:rPr>
          <w:rFonts w:ascii="新細明體" w:eastAsia="新細明體" w:hAnsi="新細明體" w:hint="eastAsia"/>
          <w:szCs w:val="32"/>
        </w:rPr>
        <w:t>學年度第</w:t>
      </w:r>
      <w:proofErr w:type="gramEnd"/>
      <w:r w:rsidR="00807A24" w:rsidRPr="005736C2">
        <w:rPr>
          <w:rFonts w:ascii="新細明體" w:eastAsia="新細明體" w:hAnsi="新細明體" w:hint="eastAsia"/>
          <w:szCs w:val="32"/>
        </w:rPr>
        <w:t xml:space="preserve"> </w:t>
      </w:r>
      <w:r w:rsidR="008E2BB3">
        <w:rPr>
          <w:rFonts w:ascii="新細明體" w:eastAsia="新細明體" w:hAnsi="新細明體" w:hint="eastAsia"/>
          <w:color w:val="0000FF"/>
          <w:szCs w:val="32"/>
        </w:rPr>
        <w:t>10</w:t>
      </w:r>
      <w:r w:rsidR="00807A24" w:rsidRPr="005736C2">
        <w:rPr>
          <w:rFonts w:ascii="新細明體" w:eastAsia="新細明體" w:hAnsi="新細明體" w:hint="eastAsia"/>
          <w:szCs w:val="32"/>
        </w:rPr>
        <w:t xml:space="preserve"> </w:t>
      </w:r>
      <w:r w:rsidRPr="005736C2">
        <w:rPr>
          <w:rFonts w:ascii="新細明體" w:eastAsia="新細明體" w:hAnsi="新細明體" w:hint="eastAsia"/>
          <w:szCs w:val="32"/>
        </w:rPr>
        <w:t>次會議</w:t>
      </w:r>
      <w:r w:rsidR="002C5DB7">
        <w:rPr>
          <w:rFonts w:ascii="新細明體" w:eastAsia="新細明體" w:hAnsi="新細明體" w:hint="eastAsia"/>
          <w:szCs w:val="32"/>
        </w:rPr>
        <w:t>紀錄</w:t>
      </w:r>
      <w:r w:rsidR="00CE44CC" w:rsidRPr="00C37C4E">
        <w:rPr>
          <w:rFonts w:ascii="新細明體" w:eastAsia="新細明體" w:hAnsi="新細明體" w:hint="eastAsia"/>
          <w:sz w:val="24"/>
          <w:szCs w:val="32"/>
        </w:rPr>
        <w:t>(</w:t>
      </w:r>
      <w:r w:rsidR="00CE44CC">
        <w:rPr>
          <w:rFonts w:ascii="新細明體" w:eastAsia="新細明體" w:hAnsi="新細明體" w:hint="eastAsia"/>
          <w:sz w:val="24"/>
          <w:szCs w:val="32"/>
        </w:rPr>
        <w:t>簡要版</w:t>
      </w:r>
      <w:r w:rsidR="00CE44CC" w:rsidRPr="00C37C4E">
        <w:rPr>
          <w:rFonts w:ascii="新細明體" w:eastAsia="新細明體" w:hAnsi="新細明體" w:hint="eastAsia"/>
          <w:sz w:val="24"/>
          <w:szCs w:val="32"/>
        </w:rPr>
        <w:t>)</w:t>
      </w:r>
    </w:p>
    <w:p w:rsidR="005316F0" w:rsidRPr="005736C2" w:rsidRDefault="005316F0" w:rsidP="00D420A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5736C2">
        <w:rPr>
          <w:rFonts w:ascii="新細明體" w:eastAsia="新細明體" w:hAnsi="新細明體" w:hint="eastAsia"/>
          <w:sz w:val="26"/>
          <w:szCs w:val="26"/>
        </w:rPr>
        <w:t>時</w:t>
      </w:r>
      <w:r w:rsidRPr="005736C2">
        <w:rPr>
          <w:rFonts w:ascii="新細明體" w:eastAsia="新細明體" w:hAnsi="新細明體"/>
          <w:sz w:val="26"/>
          <w:szCs w:val="26"/>
        </w:rPr>
        <w:t xml:space="preserve"> </w:t>
      </w:r>
      <w:r w:rsidRPr="005736C2">
        <w:rPr>
          <w:rFonts w:ascii="新細明體" w:eastAsia="新細明體" w:hAnsi="新細明體" w:hint="eastAsia"/>
          <w:sz w:val="26"/>
          <w:szCs w:val="26"/>
        </w:rPr>
        <w:t>間：</w:t>
      </w:r>
      <w:smartTag w:uri="urn:schemas-microsoft-com:office:smarttags" w:element="chsdate">
        <w:smartTagPr>
          <w:attr w:name="Year" w:val="2015"/>
          <w:attr w:name="Month" w:val="7"/>
          <w:attr w:name="Day" w:val="27"/>
          <w:attr w:name="IsLunarDate" w:val="False"/>
          <w:attr w:name="IsROCDate" w:val="True"/>
        </w:smartTagPr>
        <w:r w:rsidR="000204F3" w:rsidRPr="00217103">
          <w:rPr>
            <w:rFonts w:ascii="新細明體" w:eastAsia="新細明體" w:hAnsi="新細明體" w:hint="eastAsia"/>
            <w:b w:val="0"/>
            <w:sz w:val="24"/>
          </w:rPr>
          <w:t>中華民國</w:t>
        </w:r>
        <w:r w:rsidR="000204F3">
          <w:rPr>
            <w:rFonts w:ascii="新細明體" w:eastAsia="新細明體" w:hAnsi="新細明體"/>
            <w:b w:val="0"/>
            <w:sz w:val="24"/>
          </w:rPr>
          <w:t>104</w:t>
        </w:r>
        <w:r w:rsidR="000204F3" w:rsidRPr="00217103">
          <w:rPr>
            <w:rFonts w:ascii="新細明體" w:eastAsia="新細明體" w:hAnsi="新細明體" w:hint="eastAsia"/>
            <w:b w:val="0"/>
            <w:sz w:val="24"/>
          </w:rPr>
          <w:t>年</w:t>
        </w:r>
        <w:r w:rsidR="000204F3">
          <w:rPr>
            <w:rFonts w:ascii="新細明體" w:eastAsia="新細明體" w:hAnsi="新細明體"/>
            <w:b w:val="0"/>
            <w:color w:val="0000FF"/>
            <w:sz w:val="24"/>
          </w:rPr>
          <w:t>7</w:t>
        </w:r>
        <w:r w:rsidR="000204F3" w:rsidRPr="00217103">
          <w:rPr>
            <w:rFonts w:ascii="新細明體" w:eastAsia="新細明體" w:hAnsi="新細明體" w:hint="eastAsia"/>
            <w:b w:val="0"/>
            <w:sz w:val="24"/>
          </w:rPr>
          <w:t>月</w:t>
        </w:r>
        <w:r w:rsidR="000204F3">
          <w:rPr>
            <w:rFonts w:ascii="新細明體" w:eastAsia="新細明體" w:hAnsi="新細明體"/>
            <w:b w:val="0"/>
            <w:color w:val="0000FF"/>
            <w:sz w:val="24"/>
          </w:rPr>
          <w:t>27</w:t>
        </w:r>
        <w:r w:rsidR="000204F3" w:rsidRPr="00217103">
          <w:rPr>
            <w:rFonts w:ascii="新細明體" w:eastAsia="新細明體" w:hAnsi="新細明體" w:hint="eastAsia"/>
            <w:b w:val="0"/>
            <w:sz w:val="24"/>
          </w:rPr>
          <w:t>日</w:t>
        </w:r>
      </w:smartTag>
      <w:r w:rsidR="000204F3" w:rsidRPr="00217103">
        <w:rPr>
          <w:rFonts w:ascii="新細明體" w:eastAsia="新細明體" w:hAnsi="新細明體"/>
          <w:b w:val="0"/>
          <w:sz w:val="24"/>
        </w:rPr>
        <w:t>(</w:t>
      </w:r>
      <w:r w:rsidR="000204F3" w:rsidRPr="00217103">
        <w:rPr>
          <w:rFonts w:ascii="新細明體" w:eastAsia="新細明體" w:hAnsi="新細明體" w:hint="eastAsia"/>
          <w:b w:val="0"/>
          <w:sz w:val="24"/>
        </w:rPr>
        <w:t>星期</w:t>
      </w:r>
      <w:r w:rsidR="000204F3">
        <w:rPr>
          <w:rFonts w:ascii="新細明體" w:eastAsia="新細明體" w:hAnsi="新細明體" w:hint="eastAsia"/>
          <w:b w:val="0"/>
          <w:sz w:val="24"/>
        </w:rPr>
        <w:t>一</w:t>
      </w:r>
      <w:r w:rsidR="000204F3" w:rsidRPr="00217103">
        <w:rPr>
          <w:rFonts w:ascii="新細明體" w:eastAsia="新細明體" w:hAnsi="新細明體"/>
          <w:b w:val="0"/>
          <w:sz w:val="24"/>
        </w:rPr>
        <w:t>)</w:t>
      </w:r>
      <w:r w:rsidR="000204F3">
        <w:rPr>
          <w:rFonts w:ascii="新細明體" w:eastAsia="新細明體" w:hAnsi="新細明體" w:hint="eastAsia"/>
          <w:b w:val="0"/>
          <w:sz w:val="24"/>
        </w:rPr>
        <w:t>中</w:t>
      </w:r>
      <w:r w:rsidR="000204F3" w:rsidRPr="00217103">
        <w:rPr>
          <w:rFonts w:ascii="新細明體" w:eastAsia="新細明體" w:hAnsi="新細明體" w:hint="eastAsia"/>
          <w:b w:val="0"/>
          <w:sz w:val="24"/>
        </w:rPr>
        <w:t>午</w:t>
      </w:r>
      <w:r w:rsidR="000204F3">
        <w:rPr>
          <w:rFonts w:ascii="新細明體" w:eastAsia="新細明體" w:hAnsi="新細明體"/>
          <w:b w:val="0"/>
          <w:sz w:val="24"/>
        </w:rPr>
        <w:t>12</w:t>
      </w:r>
      <w:r w:rsidR="000204F3" w:rsidRPr="00217103">
        <w:rPr>
          <w:rFonts w:ascii="新細明體" w:eastAsia="新細明體" w:hAnsi="新細明體" w:hint="eastAsia"/>
          <w:b w:val="0"/>
          <w:sz w:val="24"/>
        </w:rPr>
        <w:t>時開始</w:t>
      </w:r>
    </w:p>
    <w:p w:rsidR="002C5DB7" w:rsidRPr="001842C2" w:rsidRDefault="002C5DB7" w:rsidP="00D420A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000204F3" w:rsidRPr="00217103">
        <w:rPr>
          <w:rFonts w:ascii="新細明體" w:eastAsia="新細明體" w:hAnsi="新細明體" w:hint="eastAsia"/>
          <w:b w:val="0"/>
          <w:sz w:val="24"/>
        </w:rPr>
        <w:t>校總區第</w:t>
      </w:r>
      <w:r w:rsidR="000204F3" w:rsidRPr="00217103">
        <w:rPr>
          <w:rFonts w:ascii="新細明體" w:eastAsia="新細明體" w:hAnsi="新細明體"/>
          <w:b w:val="0"/>
          <w:sz w:val="24"/>
        </w:rPr>
        <w:t xml:space="preserve"> </w:t>
      </w:r>
      <w:r w:rsidR="000204F3" w:rsidRPr="00F23EA5">
        <w:rPr>
          <w:rFonts w:ascii="新細明體" w:eastAsia="新細明體" w:hAnsi="新細明體"/>
          <w:b w:val="0"/>
          <w:color w:val="0000FF"/>
          <w:sz w:val="24"/>
        </w:rPr>
        <w:t>2</w:t>
      </w:r>
      <w:r w:rsidR="000204F3" w:rsidRPr="00217103">
        <w:rPr>
          <w:rFonts w:ascii="新細明體" w:eastAsia="新細明體" w:hAnsi="新細明體"/>
          <w:b w:val="0"/>
          <w:sz w:val="24"/>
        </w:rPr>
        <w:t xml:space="preserve"> </w:t>
      </w:r>
      <w:r w:rsidR="000204F3" w:rsidRPr="00217103">
        <w:rPr>
          <w:rFonts w:ascii="新細明體" w:eastAsia="新細明體" w:hAnsi="新細明體" w:hint="eastAsia"/>
          <w:b w:val="0"/>
          <w:sz w:val="24"/>
        </w:rPr>
        <w:t>行政大樓第</w:t>
      </w:r>
      <w:r w:rsidR="000204F3" w:rsidRPr="00217103">
        <w:rPr>
          <w:rFonts w:ascii="新細明體" w:eastAsia="新細明體" w:hAnsi="新細明體"/>
          <w:b w:val="0"/>
          <w:sz w:val="24"/>
        </w:rPr>
        <w:t xml:space="preserve"> </w:t>
      </w:r>
      <w:r w:rsidR="000204F3" w:rsidRPr="00F23EA5">
        <w:rPr>
          <w:rFonts w:ascii="新細明體" w:eastAsia="新細明體" w:hAnsi="新細明體"/>
          <w:b w:val="0"/>
          <w:color w:val="0000FF"/>
          <w:sz w:val="24"/>
        </w:rPr>
        <w:t>4</w:t>
      </w:r>
      <w:r w:rsidR="000204F3" w:rsidRPr="00217103">
        <w:rPr>
          <w:rFonts w:ascii="新細明體" w:eastAsia="新細明體" w:hAnsi="新細明體"/>
          <w:b w:val="0"/>
          <w:sz w:val="24"/>
        </w:rPr>
        <w:t xml:space="preserve"> </w:t>
      </w:r>
      <w:r w:rsidR="000204F3" w:rsidRPr="00217103">
        <w:rPr>
          <w:rFonts w:ascii="新細明體" w:eastAsia="新細明體" w:hAnsi="新細明體" w:hint="eastAsia"/>
          <w:b w:val="0"/>
          <w:sz w:val="24"/>
        </w:rPr>
        <w:t>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CE44CC" w:rsidRPr="006644D0" w:rsidRDefault="002C5DB7" w:rsidP="00CE44CC">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1952F2">
        <w:rPr>
          <w:rFonts w:ascii="細明體" w:eastAsia="細明體" w:hAnsi="細明體" w:hint="eastAsia"/>
          <w:sz w:val="26"/>
          <w:szCs w:val="26"/>
        </w:rPr>
        <w:t>出 席：</w:t>
      </w:r>
      <w:r w:rsidR="00CE44CC">
        <w:rPr>
          <w:rFonts w:ascii="細明體" w:eastAsia="細明體" w:hint="eastAsia"/>
          <w:b w:val="0"/>
          <w:sz w:val="24"/>
        </w:rPr>
        <w:t>(略)</w:t>
      </w:r>
    </w:p>
    <w:p w:rsidR="00CE44CC" w:rsidRPr="006644D0" w:rsidRDefault="002C5DB7" w:rsidP="00CE44CC">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jc w:val="both"/>
        <w:textDirection w:val="lrTbV"/>
        <w:rPr>
          <w:rFonts w:ascii="細明體" w:eastAsia="細明體"/>
          <w:b w:val="0"/>
          <w:sz w:val="24"/>
        </w:rPr>
      </w:pPr>
      <w:r w:rsidRPr="00D7289D">
        <w:rPr>
          <w:rFonts w:ascii="細明體" w:eastAsia="細明體" w:hAnsi="細明體" w:hint="eastAsia"/>
          <w:sz w:val="26"/>
          <w:szCs w:val="26"/>
        </w:rPr>
        <w:t>請 假：</w:t>
      </w:r>
      <w:r w:rsidR="00CE44CC">
        <w:rPr>
          <w:rFonts w:ascii="細明體" w:eastAsia="細明體" w:hint="eastAsia"/>
          <w:b w:val="0"/>
          <w:sz w:val="24"/>
        </w:rPr>
        <w:t>(略)</w:t>
      </w:r>
    </w:p>
    <w:p w:rsidR="00CE44CC" w:rsidRPr="006644D0" w:rsidRDefault="002C5DB7" w:rsidP="00CE44CC">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D7289D">
        <w:rPr>
          <w:rFonts w:ascii="細明體" w:eastAsia="細明體" w:hint="eastAsia"/>
          <w:sz w:val="26"/>
          <w:szCs w:val="26"/>
        </w:rPr>
        <w:t>列 席：</w:t>
      </w:r>
      <w:r w:rsidR="00CE44CC">
        <w:rPr>
          <w:rFonts w:ascii="細明體" w:eastAsia="細明體" w:hint="eastAsia"/>
          <w:b w:val="0"/>
          <w:sz w:val="24"/>
        </w:rPr>
        <w:t>(略)</w:t>
      </w:r>
    </w:p>
    <w:p w:rsidR="00E54F7D" w:rsidRDefault="002C5DB7" w:rsidP="00D420A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Pr>
          <w:rFonts w:ascii="新細明體" w:eastAsia="新細明體" w:hAnsi="新細明體" w:hint="eastAsia"/>
          <w:b w:val="0"/>
          <w:sz w:val="24"/>
        </w:rPr>
        <w:t>陳良基</w:t>
      </w:r>
      <w:r w:rsidRPr="00D7289D">
        <w:rPr>
          <w:rFonts w:ascii="新細明體" w:eastAsia="新細明體" w:hAnsi="新細明體" w:hint="eastAsia"/>
          <w:b w:val="0"/>
          <w:sz w:val="24"/>
        </w:rPr>
        <w:t>副校長                                                      記錄：</w:t>
      </w:r>
      <w:r w:rsidR="00712076">
        <w:rPr>
          <w:rFonts w:ascii="新細明體" w:eastAsia="新細明體" w:hAnsi="新細明體" w:hint="eastAsia"/>
          <w:b w:val="0"/>
          <w:sz w:val="24"/>
        </w:rPr>
        <w:t>呂佩勳</w:t>
      </w:r>
    </w:p>
    <w:p w:rsidR="006A0507" w:rsidRDefault="006A0507" w:rsidP="00540A3E">
      <w:pPr>
        <w:pStyle w:val="ae"/>
        <w:numPr>
          <w:ilvl w:val="0"/>
          <w:numId w:val="25"/>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ind w:leftChars="0"/>
        <w:jc w:val="both"/>
        <w:textDirection w:val="lrTbV"/>
        <w:rPr>
          <w:rFonts w:ascii="新細明體" w:eastAsia="新細明體" w:hAnsi="新細明體"/>
          <w:sz w:val="28"/>
          <w:szCs w:val="28"/>
        </w:rPr>
      </w:pPr>
      <w:r w:rsidRPr="00540A3E">
        <w:rPr>
          <w:rFonts w:ascii="新細明體" w:eastAsia="新細明體" w:hAnsi="新細明體" w:hint="eastAsia"/>
          <w:sz w:val="26"/>
          <w:szCs w:val="26"/>
        </w:rPr>
        <w:t>報告事項︰</w:t>
      </w:r>
      <w:r w:rsidRPr="00540A3E">
        <w:rPr>
          <w:rFonts w:ascii="新細明體" w:eastAsia="新細明體" w:hAnsi="新細明體" w:hint="eastAsia"/>
          <w:sz w:val="28"/>
          <w:szCs w:val="28"/>
        </w:rPr>
        <w:t xml:space="preserve"> </w:t>
      </w:r>
    </w:p>
    <w:p w:rsidR="00AD3F77" w:rsidRDefault="000204F3" w:rsidP="003B059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b w:val="0"/>
          <w:sz w:val="24"/>
        </w:rPr>
      </w:pPr>
      <w:r w:rsidRPr="00217103">
        <w:rPr>
          <w:rFonts w:ascii="新細明體" w:eastAsia="新細明體" w:hAnsi="新細明體" w:hint="eastAsia"/>
          <w:b w:val="0"/>
          <w:bCs w:val="0"/>
          <w:noProof/>
          <w:sz w:val="24"/>
        </w:rPr>
        <w:t>一、</w:t>
      </w:r>
      <w:r w:rsidRPr="00217103">
        <w:rPr>
          <w:rFonts w:ascii="新細明體" w:eastAsia="新細明體" w:hAnsi="新細明體" w:hint="eastAsia"/>
          <w:b w:val="0"/>
          <w:sz w:val="24"/>
        </w:rPr>
        <w:t>本校聘下列先生為兼任教師：</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AD3F77" w:rsidRPr="0059073C" w:rsidTr="00AD3F77">
        <w:tc>
          <w:tcPr>
            <w:tcW w:w="540" w:type="dxa"/>
            <w:shd w:val="clear" w:color="auto" w:fill="auto"/>
            <w:vAlign w:val="center"/>
          </w:tcPr>
          <w:p w:rsidR="00AD3F77" w:rsidRPr="0059073C" w:rsidRDefault="00AD3F77" w:rsidP="00C8480B">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AD3F77" w:rsidRPr="0059073C" w:rsidRDefault="00AD3F77" w:rsidP="00C8480B">
            <w:pPr>
              <w:ind w:leftChars="-15" w:left="-48" w:rightChars="-15" w:right="-48"/>
              <w:jc w:val="center"/>
              <w:rPr>
                <w:b w:val="0"/>
                <w:sz w:val="20"/>
                <w:szCs w:val="20"/>
              </w:rPr>
            </w:pPr>
            <w:r w:rsidRPr="0059073C">
              <w:rPr>
                <w:rFonts w:hint="eastAsia"/>
                <w:b w:val="0"/>
                <w:sz w:val="20"/>
                <w:szCs w:val="20"/>
              </w:rPr>
              <w:t>聘別</w:t>
            </w:r>
          </w:p>
        </w:tc>
        <w:tc>
          <w:tcPr>
            <w:tcW w:w="2376" w:type="dxa"/>
            <w:tcBorders>
              <w:left w:val="nil"/>
            </w:tcBorders>
            <w:shd w:val="clear" w:color="auto" w:fill="auto"/>
          </w:tcPr>
          <w:p w:rsidR="00AD3F77" w:rsidRPr="0059073C" w:rsidRDefault="00AD3F77" w:rsidP="00C8480B">
            <w:pPr>
              <w:rPr>
                <w:b w:val="0"/>
                <w:sz w:val="20"/>
                <w:szCs w:val="20"/>
              </w:rPr>
            </w:pPr>
            <w:r w:rsidRPr="0059073C">
              <w:rPr>
                <w:rFonts w:hint="eastAsia"/>
                <w:b w:val="0"/>
                <w:sz w:val="20"/>
                <w:szCs w:val="20"/>
              </w:rPr>
              <w:t>學院系科所別</w:t>
            </w:r>
          </w:p>
        </w:tc>
        <w:tc>
          <w:tcPr>
            <w:tcW w:w="1080" w:type="dxa"/>
            <w:shd w:val="clear" w:color="auto" w:fill="auto"/>
          </w:tcPr>
          <w:p w:rsidR="00AD3F77" w:rsidRPr="0059073C" w:rsidRDefault="00AD3F77" w:rsidP="00C8480B">
            <w:pPr>
              <w:rPr>
                <w:b w:val="0"/>
                <w:sz w:val="24"/>
              </w:rPr>
            </w:pPr>
            <w:r w:rsidRPr="0059073C">
              <w:rPr>
                <w:rFonts w:hint="eastAsia"/>
                <w:b w:val="0"/>
                <w:sz w:val="24"/>
              </w:rPr>
              <w:t>姓   名</w:t>
            </w:r>
          </w:p>
        </w:tc>
        <w:tc>
          <w:tcPr>
            <w:tcW w:w="1260" w:type="dxa"/>
            <w:shd w:val="clear" w:color="auto" w:fill="auto"/>
          </w:tcPr>
          <w:p w:rsidR="00AD3F77" w:rsidRPr="0059073C" w:rsidRDefault="00AD3F77" w:rsidP="00C8480B">
            <w:pPr>
              <w:rPr>
                <w:b w:val="0"/>
                <w:sz w:val="20"/>
                <w:szCs w:val="20"/>
              </w:rPr>
            </w:pPr>
            <w:r w:rsidRPr="0059073C">
              <w:rPr>
                <w:rFonts w:hint="eastAsia"/>
                <w:b w:val="0"/>
                <w:sz w:val="20"/>
                <w:szCs w:val="20"/>
              </w:rPr>
              <w:t>聘任職別</w:t>
            </w:r>
          </w:p>
        </w:tc>
        <w:tc>
          <w:tcPr>
            <w:tcW w:w="2160" w:type="dxa"/>
            <w:shd w:val="clear" w:color="auto" w:fill="auto"/>
          </w:tcPr>
          <w:p w:rsidR="00AD3F77" w:rsidRPr="0059073C" w:rsidRDefault="00AD3F77" w:rsidP="00C8480B">
            <w:pPr>
              <w:rPr>
                <w:b w:val="0"/>
                <w:sz w:val="20"/>
                <w:szCs w:val="20"/>
              </w:rPr>
            </w:pPr>
            <w:r w:rsidRPr="0059073C">
              <w:rPr>
                <w:rFonts w:hint="eastAsia"/>
                <w:b w:val="0"/>
                <w:sz w:val="20"/>
                <w:szCs w:val="20"/>
              </w:rPr>
              <w:t>聘期起迄</w:t>
            </w:r>
          </w:p>
        </w:tc>
        <w:tc>
          <w:tcPr>
            <w:tcW w:w="2080" w:type="dxa"/>
            <w:shd w:val="clear" w:color="auto" w:fill="auto"/>
          </w:tcPr>
          <w:p w:rsidR="00AD3F77" w:rsidRPr="0059073C" w:rsidRDefault="00AD3F77" w:rsidP="00C8480B">
            <w:pPr>
              <w:rPr>
                <w:b w:val="0"/>
                <w:sz w:val="20"/>
                <w:szCs w:val="20"/>
              </w:rPr>
            </w:pPr>
            <w:r w:rsidRPr="0059073C">
              <w:rPr>
                <w:rFonts w:hint="eastAsia"/>
                <w:b w:val="0"/>
                <w:sz w:val="20"/>
                <w:szCs w:val="20"/>
              </w:rPr>
              <w:t>備  註</w:t>
            </w: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葉常泓</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邱怡瑄</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方韻慈</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白品鍵</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林貝珊</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陳炫瑋</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張宇衛</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張俐盈</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陳盈瑞</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賴昶亘</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張億平</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周欣婷</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13</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文學院戲劇學系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董怡芬</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1050131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14</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改聘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文學院戲劇學系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廖偉民</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15</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文學院華語教學碩士學位學程</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劉芸菁</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16</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文學院翻譯碩士學位學程</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黃毓純</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17</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文學院翻譯碩士學位學程</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陳雅齡</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6C193F">
        <w:trPr>
          <w:trHeight w:val="555"/>
        </w:trPr>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18</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文學院日本語文學系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謝牧謙</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1050131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19</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文學院日本語文學系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黃意婷</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20</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管理學院會計學系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廖維義</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兼任副教授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1050201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21</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工學院環境工程學研究所</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林進榮</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兼任副教授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AD3F77"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22</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續聘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社會科學院經濟學系</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許誠哲</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lastRenderedPageBreak/>
              <w:t>23</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社會科學院社會工作學系</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劉香蘭</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24</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理學院數學系</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劉瓊如</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25</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理學院物理學系</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齊祖康</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26</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理學院物理學系</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曾詣涵</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1050201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27</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理學院物理學系</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杜其永</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1050201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28</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理學院心理學系</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朱瑞玲</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29</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生命科學院漁業科學研究所</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羅秀婉</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兼任副教授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30</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生命科學院漁業科學研究所</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許建宗</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31</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改聘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生命科學院生化科學研究所</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史有伶</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兼任副教授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32</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改聘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生命科學院生化科學研究所</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楊維元</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兼任副教授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33</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改聘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生命科學院基因體與系統生物學學位學程</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呂仁</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兼任副教授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34</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共同教育中心體育室</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周德賢</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35</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共同教育中心通識教育組</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王驥懋</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36</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何澤恒</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AD3F77">
        <w:tc>
          <w:tcPr>
            <w:tcW w:w="540" w:type="dxa"/>
            <w:shd w:val="clear" w:color="auto" w:fill="auto"/>
            <w:vAlign w:val="center"/>
          </w:tcPr>
          <w:p w:rsidR="00AD3F77" w:rsidRPr="00AD3F77" w:rsidRDefault="00AD3F77" w:rsidP="00AD3F77">
            <w:pPr>
              <w:spacing w:beforeLines="25" w:before="90" w:afterLines="25" w:after="90" w:line="200" w:lineRule="exact"/>
              <w:ind w:leftChars="-15" w:left="-48"/>
              <w:jc w:val="center"/>
              <w:rPr>
                <w:rFonts w:ascii="細明體" w:hAnsi="細明體"/>
                <w:b w:val="0"/>
                <w:bCs w:val="0"/>
                <w:noProof/>
                <w:sz w:val="18"/>
                <w:szCs w:val="18"/>
              </w:rPr>
            </w:pPr>
            <w:r w:rsidRPr="00CC3585">
              <w:rPr>
                <w:rFonts w:ascii="細明體" w:hAnsi="細明體"/>
                <w:b w:val="0"/>
                <w:bCs w:val="0"/>
                <w:noProof/>
                <w:sz w:val="18"/>
                <w:szCs w:val="18"/>
              </w:rPr>
              <w:t>37</w:t>
            </w:r>
            <w:r w:rsidRPr="0059073C">
              <w:rPr>
                <w:rFonts w:ascii="細明體" w:hAnsi="細明體" w:hint="eastAsia"/>
                <w:b w:val="0"/>
                <w:bCs w:val="0"/>
                <w:noProof/>
                <w:sz w:val="18"/>
                <w:szCs w:val="18"/>
              </w:rPr>
              <w:t>.</w:t>
            </w:r>
          </w:p>
        </w:tc>
        <w:tc>
          <w:tcPr>
            <w:tcW w:w="72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文學院中國文學系</w:t>
            </w:r>
          </w:p>
        </w:tc>
        <w:tc>
          <w:tcPr>
            <w:tcW w:w="108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4"/>
              </w:rPr>
            </w:pPr>
            <w:r w:rsidRPr="00CC3585">
              <w:rPr>
                <w:rFonts w:ascii="細明體" w:hAnsi="細明體" w:hint="eastAsia"/>
                <w:b w:val="0"/>
                <w:bCs w:val="0"/>
                <w:noProof/>
                <w:sz w:val="24"/>
              </w:rPr>
              <w:t>陳淑娟</w:t>
            </w:r>
          </w:p>
        </w:tc>
        <w:tc>
          <w:tcPr>
            <w:tcW w:w="1260" w:type="dxa"/>
            <w:shd w:val="clear" w:color="auto" w:fill="auto"/>
            <w:vAlign w:val="center"/>
          </w:tcPr>
          <w:p w:rsidR="00AD3F77" w:rsidRPr="00AD3F77" w:rsidRDefault="00AD3F77" w:rsidP="00AD3F77">
            <w:pPr>
              <w:spacing w:beforeLines="25" w:before="90" w:afterLines="25" w:after="90" w:line="200" w:lineRule="exact"/>
              <w:ind w:leftChars="-15" w:left="-48"/>
              <w:jc w:val="both"/>
              <w:rPr>
                <w:rFonts w:ascii="細明體" w:hAnsi="細明體"/>
                <w:b w:val="0"/>
                <w:bCs w:val="0"/>
                <w:noProof/>
                <w:sz w:val="20"/>
                <w:szCs w:val="20"/>
              </w:rPr>
            </w:pPr>
            <w:r w:rsidRPr="00CC3585">
              <w:rPr>
                <w:rFonts w:ascii="細明體" w:hAnsi="細明體" w:hint="eastAsia"/>
                <w:b w:val="0"/>
                <w:bCs w:val="0"/>
                <w:noProof/>
                <w:sz w:val="20"/>
                <w:szCs w:val="20"/>
              </w:rPr>
              <w:t>兼任教授</w:t>
            </w:r>
          </w:p>
        </w:tc>
        <w:tc>
          <w:tcPr>
            <w:tcW w:w="2160" w:type="dxa"/>
            <w:shd w:val="clear" w:color="auto" w:fill="auto"/>
            <w:vAlign w:val="center"/>
          </w:tcPr>
          <w:p w:rsidR="00AD3F77" w:rsidRPr="00AD3F77" w:rsidRDefault="00AD3F77" w:rsidP="00AD3F77">
            <w:pPr>
              <w:spacing w:beforeLines="25" w:before="90" w:afterLines="25" w:after="90" w:line="200" w:lineRule="exact"/>
              <w:jc w:val="both"/>
              <w:rPr>
                <w:rFonts w:ascii="細明體" w:hAnsi="細明體"/>
                <w:b w:val="0"/>
                <w:bCs w:val="0"/>
                <w:noProof/>
                <w:sz w:val="20"/>
                <w:szCs w:val="20"/>
              </w:rPr>
            </w:pPr>
            <w:r w:rsidRPr="00CC3585">
              <w:rPr>
                <w:rFonts w:ascii="細明體" w:hAnsi="細明體"/>
                <w:b w:val="0"/>
                <w:bCs w:val="0"/>
                <w:noProof/>
                <w:sz w:val="20"/>
                <w:szCs w:val="20"/>
              </w:rPr>
              <w:t>1040801</w:t>
            </w:r>
            <w:r w:rsidRPr="0059073C">
              <w:rPr>
                <w:rFonts w:ascii="細明體" w:hAnsi="細明體" w:hint="eastAsia"/>
                <w:b w:val="0"/>
                <w:bCs w:val="0"/>
                <w:noProof/>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bl>
    <w:p w:rsidR="00AD3F77"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本校聘下列先生為兼任專業技術人員</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AD3F77" w:rsidRPr="0059073C" w:rsidTr="00C8480B">
        <w:tc>
          <w:tcPr>
            <w:tcW w:w="540" w:type="dxa"/>
            <w:shd w:val="clear" w:color="auto" w:fill="auto"/>
            <w:vAlign w:val="center"/>
          </w:tcPr>
          <w:p w:rsidR="00AD3F77" w:rsidRPr="0059073C" w:rsidRDefault="00AD3F77" w:rsidP="00C8480B">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AD3F77" w:rsidRPr="0059073C" w:rsidRDefault="00AD3F77" w:rsidP="00C8480B">
            <w:pPr>
              <w:ind w:leftChars="-15" w:left="-48" w:rightChars="-15" w:right="-48"/>
              <w:jc w:val="center"/>
              <w:rPr>
                <w:b w:val="0"/>
                <w:sz w:val="20"/>
                <w:szCs w:val="20"/>
              </w:rPr>
            </w:pPr>
            <w:r w:rsidRPr="0059073C">
              <w:rPr>
                <w:rFonts w:hint="eastAsia"/>
                <w:b w:val="0"/>
                <w:sz w:val="20"/>
                <w:szCs w:val="20"/>
              </w:rPr>
              <w:t>聘別</w:t>
            </w:r>
          </w:p>
        </w:tc>
        <w:tc>
          <w:tcPr>
            <w:tcW w:w="2376" w:type="dxa"/>
            <w:tcBorders>
              <w:left w:val="nil"/>
            </w:tcBorders>
            <w:shd w:val="clear" w:color="auto" w:fill="auto"/>
          </w:tcPr>
          <w:p w:rsidR="00AD3F77" w:rsidRPr="0059073C" w:rsidRDefault="00AD3F77" w:rsidP="00C8480B">
            <w:pPr>
              <w:rPr>
                <w:b w:val="0"/>
                <w:sz w:val="20"/>
                <w:szCs w:val="20"/>
              </w:rPr>
            </w:pPr>
            <w:r w:rsidRPr="0059073C">
              <w:rPr>
                <w:rFonts w:hint="eastAsia"/>
                <w:b w:val="0"/>
                <w:sz w:val="20"/>
                <w:szCs w:val="20"/>
              </w:rPr>
              <w:t>學院系科所別</w:t>
            </w:r>
          </w:p>
        </w:tc>
        <w:tc>
          <w:tcPr>
            <w:tcW w:w="1080" w:type="dxa"/>
            <w:shd w:val="clear" w:color="auto" w:fill="auto"/>
          </w:tcPr>
          <w:p w:rsidR="00AD3F77" w:rsidRPr="0059073C" w:rsidRDefault="00AD3F77" w:rsidP="00C8480B">
            <w:pPr>
              <w:rPr>
                <w:b w:val="0"/>
                <w:sz w:val="24"/>
              </w:rPr>
            </w:pPr>
            <w:r w:rsidRPr="0059073C">
              <w:rPr>
                <w:rFonts w:hint="eastAsia"/>
                <w:b w:val="0"/>
                <w:sz w:val="24"/>
              </w:rPr>
              <w:t>姓   名</w:t>
            </w:r>
          </w:p>
        </w:tc>
        <w:tc>
          <w:tcPr>
            <w:tcW w:w="1260" w:type="dxa"/>
            <w:shd w:val="clear" w:color="auto" w:fill="auto"/>
          </w:tcPr>
          <w:p w:rsidR="00AD3F77" w:rsidRPr="0059073C" w:rsidRDefault="00AD3F77" w:rsidP="00C8480B">
            <w:pPr>
              <w:rPr>
                <w:b w:val="0"/>
                <w:sz w:val="20"/>
                <w:szCs w:val="20"/>
              </w:rPr>
            </w:pPr>
            <w:r w:rsidRPr="0059073C">
              <w:rPr>
                <w:rFonts w:hint="eastAsia"/>
                <w:b w:val="0"/>
                <w:sz w:val="20"/>
                <w:szCs w:val="20"/>
              </w:rPr>
              <w:t>聘任職別</w:t>
            </w:r>
          </w:p>
        </w:tc>
        <w:tc>
          <w:tcPr>
            <w:tcW w:w="2160" w:type="dxa"/>
            <w:shd w:val="clear" w:color="auto" w:fill="auto"/>
          </w:tcPr>
          <w:p w:rsidR="00AD3F77" w:rsidRPr="0059073C" w:rsidRDefault="00AD3F77" w:rsidP="00C8480B">
            <w:pPr>
              <w:rPr>
                <w:b w:val="0"/>
                <w:sz w:val="20"/>
                <w:szCs w:val="20"/>
              </w:rPr>
            </w:pPr>
            <w:r w:rsidRPr="0059073C">
              <w:rPr>
                <w:rFonts w:hint="eastAsia"/>
                <w:b w:val="0"/>
                <w:sz w:val="20"/>
                <w:szCs w:val="20"/>
              </w:rPr>
              <w:t>聘期起迄</w:t>
            </w:r>
          </w:p>
        </w:tc>
        <w:tc>
          <w:tcPr>
            <w:tcW w:w="2080" w:type="dxa"/>
            <w:shd w:val="clear" w:color="auto" w:fill="auto"/>
          </w:tcPr>
          <w:p w:rsidR="00AD3F77" w:rsidRPr="0059073C" w:rsidRDefault="00AD3F77" w:rsidP="00C8480B">
            <w:pPr>
              <w:rPr>
                <w:b w:val="0"/>
                <w:sz w:val="20"/>
                <w:szCs w:val="20"/>
              </w:rPr>
            </w:pPr>
            <w:r w:rsidRPr="0059073C">
              <w:rPr>
                <w:rFonts w:hint="eastAsia"/>
                <w:b w:val="0"/>
                <w:sz w:val="20"/>
                <w:szCs w:val="20"/>
              </w:rPr>
              <w:t>備  註</w:t>
            </w: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續聘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醫學院物理治療學系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何兆邦</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兼任副教授級專業技術人員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文學院戲劇學系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閻鴻亞</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兼任講師級專業技術人員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1050131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文學院戲劇學系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黃僑偉</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兼任講師級專業技術人員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1050131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工學院化學工程學系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區迪頤</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兼任教授級專業技術人員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1050131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公共衛生學院公共衛生學系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吳宗樹</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兼任講師級專業技術人員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文學院戲劇學系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童偉格</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兼任講師級專業技術人員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1050131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生命科學院生化科技學系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紀威光</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兼任教授級專業技術人員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理學院心理學系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鄭安安</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兼任講師級專業技術人員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lastRenderedPageBreak/>
              <w:t>9</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理學院心理學系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羅時揚</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兼任講師級專業技術人員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理學院心理學系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鄭雅芬</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兼任講師級專業技術人員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理學院物理學系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趙元</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兼任助理教授級專業技術人員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1050201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社會科學院新聞研究所</w:t>
            </w:r>
          </w:p>
        </w:tc>
        <w:tc>
          <w:tcPr>
            <w:tcW w:w="1080" w:type="dxa"/>
            <w:shd w:val="clear" w:color="auto" w:fill="auto"/>
            <w:vAlign w:val="center"/>
          </w:tcPr>
          <w:p w:rsidR="00AD3F77" w:rsidRPr="00980E63" w:rsidRDefault="00AD3F77" w:rsidP="00AD3F77">
            <w:pPr>
              <w:spacing w:beforeLines="25" w:before="90" w:afterLines="25" w:after="90" w:line="200" w:lineRule="exact"/>
              <w:ind w:leftChars="-15" w:left="-48"/>
              <w:jc w:val="both"/>
              <w:rPr>
                <w:b w:val="0"/>
                <w:sz w:val="20"/>
              </w:rPr>
            </w:pPr>
            <w:r w:rsidRPr="00980E63">
              <w:rPr>
                <w:rFonts w:ascii="細明體" w:hAnsi="細明體"/>
                <w:b w:val="0"/>
                <w:bCs w:val="0"/>
                <w:noProof/>
                <w:sz w:val="20"/>
              </w:rPr>
              <w:t>Archibald Tse</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兼任副教授級專業技術人員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bl>
    <w:p w:rsidR="00AD3F77"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本校聘下列先生為合聘教師</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AD3F77" w:rsidRPr="0059073C" w:rsidTr="00C8480B">
        <w:tc>
          <w:tcPr>
            <w:tcW w:w="540" w:type="dxa"/>
            <w:shd w:val="clear" w:color="auto" w:fill="auto"/>
            <w:vAlign w:val="center"/>
          </w:tcPr>
          <w:p w:rsidR="00AD3F77" w:rsidRPr="0059073C" w:rsidRDefault="00AD3F77" w:rsidP="00C8480B">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AD3F77" w:rsidRPr="0059073C" w:rsidRDefault="00AD3F77" w:rsidP="00C8480B">
            <w:pPr>
              <w:ind w:leftChars="-15" w:left="-48" w:rightChars="-15" w:right="-48"/>
              <w:jc w:val="center"/>
              <w:rPr>
                <w:b w:val="0"/>
                <w:sz w:val="20"/>
                <w:szCs w:val="20"/>
              </w:rPr>
            </w:pPr>
            <w:r w:rsidRPr="0059073C">
              <w:rPr>
                <w:rFonts w:hint="eastAsia"/>
                <w:b w:val="0"/>
                <w:sz w:val="20"/>
                <w:szCs w:val="20"/>
              </w:rPr>
              <w:t>聘別</w:t>
            </w:r>
          </w:p>
        </w:tc>
        <w:tc>
          <w:tcPr>
            <w:tcW w:w="2376" w:type="dxa"/>
            <w:tcBorders>
              <w:left w:val="nil"/>
            </w:tcBorders>
            <w:shd w:val="clear" w:color="auto" w:fill="auto"/>
          </w:tcPr>
          <w:p w:rsidR="00AD3F77" w:rsidRPr="0059073C" w:rsidRDefault="00AD3F77" w:rsidP="00C8480B">
            <w:pPr>
              <w:rPr>
                <w:b w:val="0"/>
                <w:sz w:val="20"/>
                <w:szCs w:val="20"/>
              </w:rPr>
            </w:pPr>
            <w:r w:rsidRPr="0059073C">
              <w:rPr>
                <w:rFonts w:hint="eastAsia"/>
                <w:b w:val="0"/>
                <w:sz w:val="20"/>
                <w:szCs w:val="20"/>
              </w:rPr>
              <w:t>學院系科所別</w:t>
            </w:r>
          </w:p>
        </w:tc>
        <w:tc>
          <w:tcPr>
            <w:tcW w:w="1080" w:type="dxa"/>
            <w:shd w:val="clear" w:color="auto" w:fill="auto"/>
          </w:tcPr>
          <w:p w:rsidR="00AD3F77" w:rsidRPr="0059073C" w:rsidRDefault="00AD3F77" w:rsidP="00C8480B">
            <w:pPr>
              <w:rPr>
                <w:b w:val="0"/>
                <w:sz w:val="24"/>
              </w:rPr>
            </w:pPr>
            <w:r w:rsidRPr="0059073C">
              <w:rPr>
                <w:rFonts w:hint="eastAsia"/>
                <w:b w:val="0"/>
                <w:sz w:val="24"/>
              </w:rPr>
              <w:t>姓   名</w:t>
            </w:r>
          </w:p>
        </w:tc>
        <w:tc>
          <w:tcPr>
            <w:tcW w:w="1260" w:type="dxa"/>
            <w:shd w:val="clear" w:color="auto" w:fill="auto"/>
          </w:tcPr>
          <w:p w:rsidR="00AD3F77" w:rsidRPr="0059073C" w:rsidRDefault="00AD3F77" w:rsidP="00C8480B">
            <w:pPr>
              <w:rPr>
                <w:b w:val="0"/>
                <w:sz w:val="20"/>
                <w:szCs w:val="20"/>
              </w:rPr>
            </w:pPr>
            <w:r w:rsidRPr="0059073C">
              <w:rPr>
                <w:rFonts w:hint="eastAsia"/>
                <w:b w:val="0"/>
                <w:sz w:val="20"/>
                <w:szCs w:val="20"/>
              </w:rPr>
              <w:t>聘任職別</w:t>
            </w:r>
          </w:p>
        </w:tc>
        <w:tc>
          <w:tcPr>
            <w:tcW w:w="2160" w:type="dxa"/>
            <w:shd w:val="clear" w:color="auto" w:fill="auto"/>
          </w:tcPr>
          <w:p w:rsidR="00AD3F77" w:rsidRPr="0059073C" w:rsidRDefault="00AD3F77" w:rsidP="00C8480B">
            <w:pPr>
              <w:rPr>
                <w:b w:val="0"/>
                <w:sz w:val="20"/>
                <w:szCs w:val="20"/>
              </w:rPr>
            </w:pPr>
            <w:r w:rsidRPr="0059073C">
              <w:rPr>
                <w:rFonts w:hint="eastAsia"/>
                <w:b w:val="0"/>
                <w:sz w:val="20"/>
                <w:szCs w:val="20"/>
              </w:rPr>
              <w:t>聘期起迄</w:t>
            </w:r>
          </w:p>
        </w:tc>
        <w:tc>
          <w:tcPr>
            <w:tcW w:w="2080" w:type="dxa"/>
            <w:shd w:val="clear" w:color="auto" w:fill="auto"/>
          </w:tcPr>
          <w:p w:rsidR="00AD3F77" w:rsidRPr="0059073C" w:rsidRDefault="00AD3F77" w:rsidP="00C8480B">
            <w:pPr>
              <w:rPr>
                <w:b w:val="0"/>
                <w:sz w:val="20"/>
                <w:szCs w:val="20"/>
              </w:rPr>
            </w:pPr>
            <w:r w:rsidRPr="0059073C">
              <w:rPr>
                <w:rFonts w:hint="eastAsia"/>
                <w:b w:val="0"/>
                <w:sz w:val="20"/>
                <w:szCs w:val="20"/>
              </w:rPr>
              <w:t>備  註</w:t>
            </w: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續聘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凝態科學研究中心</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高佳山</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研究員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生物技術研究中心</w:t>
            </w:r>
          </w:p>
        </w:tc>
        <w:tc>
          <w:tcPr>
            <w:tcW w:w="1080" w:type="dxa"/>
            <w:shd w:val="clear" w:color="auto" w:fill="auto"/>
            <w:vAlign w:val="center"/>
          </w:tcPr>
          <w:p w:rsidR="003B0596" w:rsidRDefault="00AD3F77" w:rsidP="003B0596">
            <w:pPr>
              <w:spacing w:beforeLines="25" w:before="90" w:afterLines="25" w:after="90" w:line="200" w:lineRule="exact"/>
              <w:ind w:leftChars="-15" w:left="-48"/>
              <w:rPr>
                <w:rFonts w:ascii="細明體" w:hAnsi="細明體"/>
                <w:b w:val="0"/>
                <w:bCs w:val="0"/>
                <w:noProof/>
                <w:sz w:val="24"/>
              </w:rPr>
            </w:pPr>
            <w:r w:rsidRPr="00CC3585">
              <w:rPr>
                <w:rFonts w:ascii="細明體" w:hAnsi="細明體" w:hint="eastAsia"/>
                <w:b w:val="0"/>
                <w:bCs w:val="0"/>
                <w:noProof/>
                <w:sz w:val="24"/>
              </w:rPr>
              <w:t>大庭</w:t>
            </w:r>
          </w:p>
          <w:p w:rsidR="00AD3F77" w:rsidRPr="0059073C" w:rsidRDefault="00AD3F77" w:rsidP="003B0596">
            <w:pPr>
              <w:spacing w:beforeLines="25" w:before="90" w:afterLines="25" w:after="90" w:line="200" w:lineRule="exact"/>
              <w:ind w:leftChars="-15" w:left="-48"/>
              <w:rPr>
                <w:b w:val="0"/>
                <w:sz w:val="24"/>
              </w:rPr>
            </w:pPr>
            <w:r w:rsidRPr="00CC3585">
              <w:rPr>
                <w:rFonts w:ascii="細明體" w:hAnsi="細明體" w:hint="eastAsia"/>
                <w:b w:val="0"/>
                <w:bCs w:val="0"/>
                <w:noProof/>
                <w:sz w:val="24"/>
              </w:rPr>
              <w:t>良介</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副研究員</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1040401</w:t>
            </w:r>
            <w:r w:rsidRPr="0059073C">
              <w:rPr>
                <w:rFonts w:ascii="細明體" w:hAnsi="細明體" w:hint="eastAsia"/>
                <w:b w:val="0"/>
                <w:bCs w:val="0"/>
                <w:sz w:val="20"/>
                <w:szCs w:val="20"/>
              </w:rPr>
              <w:t>-</w:t>
            </w:r>
            <w:r w:rsidRPr="00CC3585">
              <w:rPr>
                <w:rFonts w:ascii="細明體" w:hAnsi="細明體"/>
                <w:b w:val="0"/>
                <w:bCs w:val="0"/>
                <w:noProof/>
                <w:sz w:val="20"/>
                <w:szCs w:val="20"/>
              </w:rPr>
              <w:t>1080331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生命科學院生命科學系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湯森林</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副教授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改聘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生命科學院漁業科學研究所</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林仲彥</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副教授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續聘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生命科學院漁業科學研究所</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吳金洌</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1040701</w:t>
            </w:r>
            <w:r w:rsidRPr="0059073C">
              <w:rPr>
                <w:rFonts w:ascii="細明體" w:hAnsi="細明體" w:hint="eastAsia"/>
                <w:b w:val="0"/>
                <w:bCs w:val="0"/>
                <w:sz w:val="20"/>
                <w:szCs w:val="20"/>
              </w:rPr>
              <w:t>-</w:t>
            </w:r>
            <w:r w:rsidRPr="00CC3585">
              <w:rPr>
                <w:rFonts w:ascii="細明體" w:hAnsi="細明體"/>
                <w:b w:val="0"/>
                <w:bCs w:val="0"/>
                <w:noProof/>
                <w:sz w:val="20"/>
                <w:szCs w:val="20"/>
              </w:rPr>
              <w:t>1050630</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改聘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生命科學院基因體與系統生物學學位學程</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高承福</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副教授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生命科學院基因體與系統生物學學位學程</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蔡怡陞</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生命科學院基因體與系統生物學學位學程</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周雅惠</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生命科學院基因體與系統生物學學位學程</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陳俊安</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改聘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生命科學院基因體與系統生物學學位學程</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陳逸然</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副教授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改聘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生命科學院基因體與系統生物學學位學程</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莊樹諄</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生命科學院基因體與系統生物學學位學程</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施純傑</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13</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生命科學院基因體與系統生物學學位學程</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廖仲麒</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副教授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14</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生命科學院基因體與系統生物學學位學程</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王忠信</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15</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生命科學院生化科技學系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陳韻如</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副教授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16</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改聘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生命科學院生化科技學系</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常怡雍</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17</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改聘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生命科學院生化科學研究所</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孟子青</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r w:rsidR="00AD3F77" w:rsidRPr="0059073C" w:rsidTr="00C8480B">
        <w:tc>
          <w:tcPr>
            <w:tcW w:w="540" w:type="dxa"/>
            <w:shd w:val="clear" w:color="auto" w:fill="auto"/>
            <w:vAlign w:val="center"/>
          </w:tcPr>
          <w:p w:rsidR="00AD3F77" w:rsidRPr="0059073C" w:rsidRDefault="00AD3F77" w:rsidP="00AD3F77">
            <w:pPr>
              <w:spacing w:beforeLines="25" w:before="90" w:afterLines="25" w:after="90" w:line="200" w:lineRule="exact"/>
              <w:ind w:leftChars="-15" w:left="-48"/>
              <w:jc w:val="center"/>
              <w:rPr>
                <w:b w:val="0"/>
                <w:sz w:val="24"/>
              </w:rPr>
            </w:pPr>
            <w:r w:rsidRPr="00CC3585">
              <w:rPr>
                <w:rFonts w:ascii="細明體" w:hAnsi="細明體"/>
                <w:b w:val="0"/>
                <w:bCs w:val="0"/>
                <w:noProof/>
                <w:sz w:val="18"/>
                <w:szCs w:val="18"/>
              </w:rPr>
              <w:t>18</w:t>
            </w:r>
            <w:r w:rsidRPr="0059073C">
              <w:rPr>
                <w:rFonts w:ascii="細明體" w:hAnsi="細明體" w:hint="eastAsia"/>
                <w:b w:val="0"/>
                <w:bCs w:val="0"/>
                <w:sz w:val="18"/>
                <w:szCs w:val="18"/>
              </w:rPr>
              <w:t>.</w:t>
            </w:r>
          </w:p>
        </w:tc>
        <w:tc>
          <w:tcPr>
            <w:tcW w:w="72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生命科學院生化科學研究所</w:t>
            </w:r>
          </w:p>
        </w:tc>
        <w:tc>
          <w:tcPr>
            <w:tcW w:w="1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陳慶士</w:t>
            </w:r>
          </w:p>
        </w:tc>
        <w:tc>
          <w:tcPr>
            <w:tcW w:w="126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教授</w:t>
            </w:r>
          </w:p>
        </w:tc>
        <w:tc>
          <w:tcPr>
            <w:tcW w:w="2160" w:type="dxa"/>
            <w:shd w:val="clear" w:color="auto" w:fill="auto"/>
            <w:vAlign w:val="center"/>
          </w:tcPr>
          <w:p w:rsidR="00AD3F77" w:rsidRPr="0059073C" w:rsidRDefault="00AD3F77" w:rsidP="00AD3F77">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59073C">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AD3F77" w:rsidRPr="0059073C" w:rsidRDefault="00AD3F77" w:rsidP="00AD3F77">
            <w:pPr>
              <w:spacing w:beforeLines="25" w:before="90" w:afterLines="25" w:after="90" w:line="200" w:lineRule="exact"/>
              <w:ind w:leftChars="-15" w:left="-48"/>
              <w:jc w:val="both"/>
              <w:rPr>
                <w:b w:val="0"/>
                <w:sz w:val="24"/>
              </w:rPr>
            </w:pPr>
          </w:p>
        </w:tc>
      </w:tr>
    </w:tbl>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217103">
        <w:rPr>
          <w:rFonts w:ascii="新細明體" w:eastAsia="新細明體" w:hAnsi="新細明體" w:hint="eastAsia"/>
          <w:b w:val="0"/>
          <w:sz w:val="24"/>
        </w:rPr>
        <w:t>、</w:t>
      </w:r>
      <w:r>
        <w:rPr>
          <w:rFonts w:ascii="新細明體" w:eastAsia="新細明體" w:hAnsi="新細明體" w:hint="eastAsia"/>
          <w:b w:val="0"/>
          <w:sz w:val="24"/>
        </w:rPr>
        <w:t>工學院材料科學與工程學系新聘教師白奇峰助理教授</w:t>
      </w:r>
      <w:r>
        <w:rPr>
          <w:rFonts w:ascii="新細明體" w:eastAsia="新細明體" w:hAnsi="新細明體"/>
          <w:b w:val="0"/>
          <w:sz w:val="24"/>
        </w:rPr>
        <w:t>(</w:t>
      </w:r>
      <w:r>
        <w:rPr>
          <w:rFonts w:ascii="新細明體" w:eastAsia="新細明體" w:hAnsi="新細明體" w:hint="eastAsia"/>
          <w:b w:val="0"/>
          <w:sz w:val="24"/>
        </w:rPr>
        <w:t>自</w:t>
      </w:r>
      <w:r>
        <w:rPr>
          <w:rFonts w:ascii="新細明體" w:eastAsia="新細明體" w:hAnsi="新細明體"/>
          <w:b w:val="0"/>
          <w:sz w:val="24"/>
        </w:rPr>
        <w:t>104</w:t>
      </w:r>
      <w:r>
        <w:rPr>
          <w:rFonts w:ascii="新細明體" w:eastAsia="新細明體" w:hAnsi="新細明體" w:hint="eastAsia"/>
          <w:b w:val="0"/>
          <w:sz w:val="24"/>
        </w:rPr>
        <w:t>年</w:t>
      </w:r>
      <w:r>
        <w:rPr>
          <w:rFonts w:ascii="新細明體" w:eastAsia="新細明體" w:hAnsi="新細明體"/>
          <w:b w:val="0"/>
          <w:sz w:val="24"/>
        </w:rPr>
        <w:t>8</w:t>
      </w:r>
      <w:r>
        <w:rPr>
          <w:rFonts w:ascii="新細明體" w:eastAsia="新細明體" w:hAnsi="新細明體" w:hint="eastAsia"/>
          <w:b w:val="0"/>
          <w:sz w:val="24"/>
        </w:rPr>
        <w:t>月</w:t>
      </w:r>
      <w:r>
        <w:rPr>
          <w:rFonts w:ascii="新細明體" w:eastAsia="新細明體" w:hAnsi="新細明體"/>
          <w:b w:val="0"/>
          <w:sz w:val="24"/>
        </w:rPr>
        <w:t>1</w:t>
      </w:r>
      <w:r>
        <w:rPr>
          <w:rFonts w:ascii="新細明體" w:eastAsia="新細明體" w:hAnsi="新細明體" w:hint="eastAsia"/>
          <w:b w:val="0"/>
          <w:sz w:val="24"/>
        </w:rPr>
        <w:t>日起聘</w:t>
      </w:r>
      <w:r>
        <w:rPr>
          <w:rFonts w:ascii="新細明體" w:eastAsia="新細明體" w:hAnsi="新細明體"/>
          <w:b w:val="0"/>
          <w:sz w:val="24"/>
        </w:rPr>
        <w:t>)</w:t>
      </w:r>
      <w:r>
        <w:rPr>
          <w:rFonts w:ascii="新細明體" w:eastAsia="新細明體" w:hAnsi="新細明體" w:hint="eastAsia"/>
          <w:b w:val="0"/>
          <w:sz w:val="24"/>
        </w:rPr>
        <w:t>，因故申請延後於</w:t>
      </w:r>
      <w:r>
        <w:rPr>
          <w:rFonts w:ascii="新細明體" w:eastAsia="新細明體" w:hAnsi="新細明體"/>
          <w:b w:val="0"/>
          <w:sz w:val="24"/>
        </w:rPr>
        <w:t>105</w:t>
      </w:r>
      <w:r>
        <w:rPr>
          <w:rFonts w:ascii="新細明體" w:eastAsia="新細明體" w:hAnsi="新細明體" w:hint="eastAsia"/>
          <w:b w:val="0"/>
          <w:sz w:val="24"/>
        </w:rPr>
        <w:t>年</w:t>
      </w:r>
      <w:r>
        <w:rPr>
          <w:rFonts w:ascii="新細明體" w:eastAsia="新細明體" w:hAnsi="新細明體"/>
          <w:b w:val="0"/>
          <w:sz w:val="24"/>
        </w:rPr>
        <w:t>2</w:t>
      </w:r>
      <w:r>
        <w:rPr>
          <w:rFonts w:ascii="新細明體" w:eastAsia="新細明體" w:hAnsi="新細明體" w:hint="eastAsia"/>
          <w:b w:val="0"/>
          <w:sz w:val="24"/>
        </w:rPr>
        <w:t>月</w:t>
      </w:r>
      <w:r>
        <w:rPr>
          <w:rFonts w:ascii="新細明體" w:eastAsia="新細明體" w:hAnsi="新細明體"/>
          <w:b w:val="0"/>
          <w:sz w:val="24"/>
        </w:rPr>
        <w:t>1</w:t>
      </w:r>
      <w:r>
        <w:rPr>
          <w:rFonts w:ascii="新細明體" w:eastAsia="新細明體" w:hAnsi="新細明體" w:hint="eastAsia"/>
          <w:b w:val="0"/>
          <w:sz w:val="24"/>
        </w:rPr>
        <w:t>日到職，代表著作仍符合相關規定，業簽奉核定。</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sz w:val="24"/>
        </w:rPr>
      </w:pPr>
      <w:r>
        <w:rPr>
          <w:rFonts w:ascii="細明體" w:eastAsia="細明體" w:hAnsi="細明體" w:hint="eastAsia"/>
          <w:b w:val="0"/>
          <w:sz w:val="24"/>
        </w:rPr>
        <w:t>五</w:t>
      </w:r>
      <w:r w:rsidRPr="005E7D31">
        <w:rPr>
          <w:rFonts w:ascii="細明體" w:eastAsia="細明體" w:hAnsi="細明體" w:hint="eastAsia"/>
          <w:b w:val="0"/>
          <w:sz w:val="24"/>
        </w:rPr>
        <w:t>、</w:t>
      </w:r>
      <w:r>
        <w:rPr>
          <w:rFonts w:ascii="新細明體" w:eastAsia="新細明體" w:hAnsi="新細明體" w:hint="eastAsia"/>
          <w:b w:val="0"/>
          <w:sz w:val="24"/>
        </w:rPr>
        <w:t>工學院化學工程系新聘教師游琇伃助理</w:t>
      </w:r>
      <w:r w:rsidRPr="006F06E9">
        <w:rPr>
          <w:rFonts w:ascii="新細明體" w:eastAsia="新細明體" w:hAnsi="新細明體" w:hint="eastAsia"/>
          <w:b w:val="0"/>
          <w:sz w:val="24"/>
        </w:rPr>
        <w:t>教授</w:t>
      </w:r>
      <w:r>
        <w:rPr>
          <w:rFonts w:ascii="新細明體" w:eastAsia="新細明體" w:hAnsi="新細明體"/>
          <w:b w:val="0"/>
          <w:sz w:val="24"/>
        </w:rPr>
        <w:t>(</w:t>
      </w:r>
      <w:r>
        <w:rPr>
          <w:rFonts w:ascii="新細明體" w:eastAsia="新細明體" w:hAnsi="新細明體" w:hint="eastAsia"/>
          <w:b w:val="0"/>
          <w:sz w:val="24"/>
        </w:rPr>
        <w:t>自</w:t>
      </w:r>
      <w:r>
        <w:rPr>
          <w:rFonts w:ascii="新細明體" w:eastAsia="新細明體" w:hAnsi="新細明體"/>
          <w:b w:val="0"/>
          <w:sz w:val="24"/>
        </w:rPr>
        <w:t>104</w:t>
      </w:r>
      <w:r>
        <w:rPr>
          <w:rFonts w:ascii="新細明體" w:eastAsia="新細明體" w:hAnsi="新細明體" w:hint="eastAsia"/>
          <w:b w:val="0"/>
          <w:sz w:val="24"/>
        </w:rPr>
        <w:t>年</w:t>
      </w:r>
      <w:r>
        <w:rPr>
          <w:rFonts w:ascii="新細明體" w:eastAsia="新細明體" w:hAnsi="新細明體"/>
          <w:b w:val="0"/>
          <w:sz w:val="24"/>
        </w:rPr>
        <w:t>8</w:t>
      </w:r>
      <w:r>
        <w:rPr>
          <w:rFonts w:ascii="新細明體" w:eastAsia="新細明體" w:hAnsi="新細明體" w:hint="eastAsia"/>
          <w:b w:val="0"/>
          <w:sz w:val="24"/>
        </w:rPr>
        <w:t>月</w:t>
      </w:r>
      <w:r>
        <w:rPr>
          <w:rFonts w:ascii="新細明體" w:eastAsia="新細明體" w:hAnsi="新細明體"/>
          <w:b w:val="0"/>
          <w:sz w:val="24"/>
        </w:rPr>
        <w:t>1</w:t>
      </w:r>
      <w:r>
        <w:rPr>
          <w:rFonts w:ascii="新細明體" w:eastAsia="新細明體" w:hAnsi="新細明體" w:hint="eastAsia"/>
          <w:b w:val="0"/>
          <w:sz w:val="24"/>
        </w:rPr>
        <w:t>日起聘</w:t>
      </w:r>
      <w:r>
        <w:rPr>
          <w:rFonts w:ascii="新細明體" w:eastAsia="新細明體" w:hAnsi="新細明體"/>
          <w:b w:val="0"/>
          <w:sz w:val="24"/>
        </w:rPr>
        <w:t>)</w:t>
      </w:r>
      <w:r>
        <w:rPr>
          <w:rFonts w:ascii="新細明體" w:eastAsia="新細明體" w:hAnsi="新細明體" w:hint="eastAsia"/>
          <w:b w:val="0"/>
          <w:sz w:val="24"/>
        </w:rPr>
        <w:t>，因故申請延後於</w:t>
      </w:r>
      <w:r>
        <w:rPr>
          <w:rFonts w:ascii="新細明體" w:eastAsia="新細明體" w:hAnsi="新細明體"/>
          <w:b w:val="0"/>
          <w:sz w:val="24"/>
        </w:rPr>
        <w:t>105</w:t>
      </w:r>
      <w:r>
        <w:rPr>
          <w:rFonts w:ascii="新細明體" w:eastAsia="新細明體" w:hAnsi="新細明體" w:hint="eastAsia"/>
          <w:b w:val="0"/>
          <w:sz w:val="24"/>
        </w:rPr>
        <w:t>年</w:t>
      </w:r>
      <w:r>
        <w:rPr>
          <w:rFonts w:ascii="新細明體" w:eastAsia="新細明體" w:hAnsi="新細明體"/>
          <w:b w:val="0"/>
          <w:sz w:val="24"/>
        </w:rPr>
        <w:t>8</w:t>
      </w:r>
      <w:r>
        <w:rPr>
          <w:rFonts w:ascii="新細明體" w:eastAsia="新細明體" w:hAnsi="新細明體" w:hint="eastAsia"/>
          <w:b w:val="0"/>
          <w:sz w:val="24"/>
        </w:rPr>
        <w:t>月</w:t>
      </w:r>
      <w:r>
        <w:rPr>
          <w:rFonts w:ascii="新細明體" w:eastAsia="新細明體" w:hAnsi="新細明體"/>
          <w:b w:val="0"/>
          <w:sz w:val="24"/>
        </w:rPr>
        <w:t>1</w:t>
      </w:r>
      <w:r>
        <w:rPr>
          <w:rFonts w:ascii="新細明體" w:eastAsia="新細明體" w:hAnsi="新細明體" w:hint="eastAsia"/>
          <w:b w:val="0"/>
          <w:sz w:val="24"/>
        </w:rPr>
        <w:t>日</w:t>
      </w:r>
      <w:r>
        <w:rPr>
          <w:rFonts w:ascii="新細明體" w:eastAsia="新細明體" w:hAnsi="新細明體" w:hint="eastAsia"/>
          <w:b w:val="0"/>
          <w:sz w:val="24"/>
        </w:rPr>
        <w:lastRenderedPageBreak/>
        <w:t>到職，代表著作仍符合相關規定，業簽奉核定。</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sz w:val="24"/>
        </w:rPr>
      </w:pPr>
      <w:r>
        <w:rPr>
          <w:rFonts w:ascii="新細明體" w:eastAsia="新細明體" w:hAnsi="新細明體" w:hint="eastAsia"/>
          <w:b w:val="0"/>
          <w:bCs w:val="0"/>
          <w:noProof/>
          <w:sz w:val="24"/>
        </w:rPr>
        <w:t>六</w:t>
      </w:r>
      <w:r w:rsidRPr="005E7D31">
        <w:rPr>
          <w:rFonts w:ascii="細明體" w:eastAsia="細明體" w:hAnsi="細明體" w:hint="eastAsia"/>
          <w:b w:val="0"/>
          <w:sz w:val="24"/>
        </w:rPr>
        <w:t>、</w:t>
      </w:r>
      <w:r>
        <w:rPr>
          <w:rFonts w:ascii="細明體" w:eastAsia="細明體" w:hAnsi="細明體" w:hint="eastAsia"/>
          <w:b w:val="0"/>
          <w:sz w:val="24"/>
        </w:rPr>
        <w:t>理</w:t>
      </w:r>
      <w:r w:rsidRPr="006F06E9">
        <w:rPr>
          <w:rFonts w:ascii="新細明體" w:eastAsia="新細明體" w:hAnsi="新細明體" w:hint="eastAsia"/>
          <w:b w:val="0"/>
          <w:sz w:val="24"/>
        </w:rPr>
        <w:t>學</w:t>
      </w:r>
      <w:r>
        <w:rPr>
          <w:rFonts w:ascii="新細明體" w:eastAsia="新細明體" w:hAnsi="新細明體" w:hint="eastAsia"/>
          <w:b w:val="0"/>
          <w:sz w:val="24"/>
        </w:rPr>
        <w:t>院海洋研究所</w:t>
      </w:r>
      <w:r w:rsidRPr="006F06E9">
        <w:rPr>
          <w:rFonts w:ascii="新細明體" w:eastAsia="新細明體" w:hAnsi="新細明體" w:hint="eastAsia"/>
          <w:b w:val="0"/>
          <w:sz w:val="24"/>
        </w:rPr>
        <w:t>新聘教師</w:t>
      </w:r>
      <w:r>
        <w:rPr>
          <w:rFonts w:ascii="新細明體" w:eastAsia="新細明體" w:hAnsi="新細明體" w:hint="eastAsia"/>
          <w:b w:val="0"/>
          <w:sz w:val="24"/>
        </w:rPr>
        <w:t>張以杰助理</w:t>
      </w:r>
      <w:r w:rsidRPr="006F06E9">
        <w:rPr>
          <w:rFonts w:ascii="新細明體" w:eastAsia="新細明體" w:hAnsi="新細明體" w:hint="eastAsia"/>
          <w:b w:val="0"/>
          <w:sz w:val="24"/>
        </w:rPr>
        <w:t>教授</w:t>
      </w:r>
      <w:r w:rsidRPr="006F06E9">
        <w:rPr>
          <w:rFonts w:ascii="新細明體" w:eastAsia="新細明體" w:hAnsi="新細明體"/>
          <w:b w:val="0"/>
          <w:sz w:val="24"/>
        </w:rPr>
        <w:t>(</w:t>
      </w:r>
      <w:r w:rsidRPr="006F06E9">
        <w:rPr>
          <w:rFonts w:ascii="新細明體" w:eastAsia="新細明體" w:hAnsi="新細明體" w:hint="eastAsia"/>
          <w:b w:val="0"/>
          <w:sz w:val="24"/>
        </w:rPr>
        <w:t>自</w:t>
      </w:r>
      <w:r w:rsidRPr="006F06E9">
        <w:rPr>
          <w:rFonts w:ascii="新細明體" w:eastAsia="新細明體" w:hAnsi="新細明體"/>
          <w:b w:val="0"/>
          <w:sz w:val="24"/>
        </w:rPr>
        <w:t>10</w:t>
      </w:r>
      <w:r>
        <w:rPr>
          <w:rFonts w:ascii="新細明體" w:eastAsia="新細明體" w:hAnsi="新細明體"/>
          <w:b w:val="0"/>
          <w:sz w:val="24"/>
        </w:rPr>
        <w:t>4</w:t>
      </w:r>
      <w:r w:rsidRPr="006F06E9">
        <w:rPr>
          <w:rFonts w:ascii="新細明體" w:eastAsia="新細明體" w:hAnsi="新細明體" w:hint="eastAsia"/>
          <w:b w:val="0"/>
          <w:sz w:val="24"/>
        </w:rPr>
        <w:t>年</w:t>
      </w:r>
      <w:r w:rsidRPr="006F06E9">
        <w:rPr>
          <w:rFonts w:ascii="新細明體" w:eastAsia="新細明體" w:hAnsi="新細明體"/>
          <w:b w:val="0"/>
          <w:sz w:val="24"/>
        </w:rPr>
        <w:t>8</w:t>
      </w:r>
      <w:r w:rsidRPr="006F06E9">
        <w:rPr>
          <w:rFonts w:ascii="新細明體" w:eastAsia="新細明體" w:hAnsi="新細明體" w:hint="eastAsia"/>
          <w:b w:val="0"/>
          <w:sz w:val="24"/>
        </w:rPr>
        <w:t>月</w:t>
      </w:r>
      <w:r w:rsidRPr="006F06E9">
        <w:rPr>
          <w:rFonts w:ascii="新細明體" w:eastAsia="新細明體" w:hAnsi="新細明體"/>
          <w:b w:val="0"/>
          <w:sz w:val="24"/>
        </w:rPr>
        <w:t>1</w:t>
      </w:r>
      <w:r w:rsidRPr="006F06E9">
        <w:rPr>
          <w:rFonts w:ascii="新細明體" w:eastAsia="新細明體" w:hAnsi="新細明體" w:hint="eastAsia"/>
          <w:b w:val="0"/>
          <w:sz w:val="24"/>
        </w:rPr>
        <w:t>日起聘</w:t>
      </w:r>
      <w:r w:rsidRPr="006F06E9">
        <w:rPr>
          <w:rFonts w:ascii="新細明體" w:eastAsia="新細明體" w:hAnsi="新細明體"/>
          <w:b w:val="0"/>
          <w:sz w:val="24"/>
        </w:rPr>
        <w:t>)</w:t>
      </w:r>
      <w:r>
        <w:rPr>
          <w:rFonts w:ascii="新細明體" w:eastAsia="新細明體" w:hAnsi="新細明體" w:hint="eastAsia"/>
          <w:b w:val="0"/>
          <w:sz w:val="24"/>
        </w:rPr>
        <w:t>，因故申請延後於</w:t>
      </w:r>
      <w:r w:rsidRPr="006F06E9">
        <w:rPr>
          <w:rFonts w:ascii="新細明體" w:eastAsia="新細明體" w:hAnsi="新細明體"/>
          <w:b w:val="0"/>
          <w:sz w:val="24"/>
        </w:rPr>
        <w:t>10</w:t>
      </w:r>
      <w:r>
        <w:rPr>
          <w:rFonts w:ascii="新細明體" w:eastAsia="新細明體" w:hAnsi="新細明體"/>
          <w:b w:val="0"/>
          <w:sz w:val="24"/>
        </w:rPr>
        <w:t>5</w:t>
      </w:r>
      <w:r w:rsidRPr="006F06E9">
        <w:rPr>
          <w:rFonts w:ascii="新細明體" w:eastAsia="新細明體" w:hAnsi="新細明體" w:hint="eastAsia"/>
          <w:b w:val="0"/>
          <w:sz w:val="24"/>
        </w:rPr>
        <w:t>年</w:t>
      </w:r>
      <w:r w:rsidRPr="006F06E9">
        <w:rPr>
          <w:rFonts w:ascii="新細明體" w:eastAsia="新細明體" w:hAnsi="新細明體"/>
          <w:b w:val="0"/>
          <w:sz w:val="24"/>
        </w:rPr>
        <w:t>2</w:t>
      </w:r>
      <w:r w:rsidRPr="006F06E9">
        <w:rPr>
          <w:rFonts w:ascii="新細明體" w:eastAsia="新細明體" w:hAnsi="新細明體" w:hint="eastAsia"/>
          <w:b w:val="0"/>
          <w:sz w:val="24"/>
        </w:rPr>
        <w:t>月</w:t>
      </w:r>
      <w:r w:rsidRPr="006F06E9">
        <w:rPr>
          <w:rFonts w:ascii="新細明體" w:eastAsia="新細明體" w:hAnsi="新細明體"/>
          <w:b w:val="0"/>
          <w:sz w:val="24"/>
        </w:rPr>
        <w:t>1</w:t>
      </w:r>
      <w:r w:rsidRPr="006F06E9">
        <w:rPr>
          <w:rFonts w:ascii="新細明體" w:eastAsia="新細明體" w:hAnsi="新細明體" w:hint="eastAsia"/>
          <w:b w:val="0"/>
          <w:sz w:val="24"/>
        </w:rPr>
        <w:t>日</w:t>
      </w:r>
      <w:r>
        <w:rPr>
          <w:rFonts w:ascii="新細明體" w:eastAsia="新細明體" w:hAnsi="新細明體" w:hint="eastAsia"/>
          <w:b w:val="0"/>
          <w:sz w:val="24"/>
        </w:rPr>
        <w:t>到職</w:t>
      </w:r>
      <w:r w:rsidRPr="006F06E9">
        <w:rPr>
          <w:rFonts w:ascii="新細明體" w:eastAsia="新細明體" w:hAnsi="新細明體" w:hint="eastAsia"/>
          <w:b w:val="0"/>
          <w:sz w:val="24"/>
        </w:rPr>
        <w:t>，代表著作仍符合相關規定，業簽奉核定。</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bCs w:val="0"/>
          <w:noProof/>
          <w:sz w:val="24"/>
        </w:rPr>
      </w:pPr>
      <w:r>
        <w:rPr>
          <w:rFonts w:ascii="新細明體" w:eastAsia="新細明體" w:hAnsi="新細明體" w:hint="eastAsia"/>
          <w:b w:val="0"/>
          <w:bCs w:val="0"/>
          <w:noProof/>
          <w:sz w:val="24"/>
        </w:rPr>
        <w:t>七</w:t>
      </w:r>
      <w:r w:rsidRPr="006119F9">
        <w:rPr>
          <w:rFonts w:ascii="新細明體" w:eastAsia="新細明體" w:hAnsi="新細明體" w:hint="eastAsia"/>
          <w:b w:val="0"/>
          <w:bCs w:val="0"/>
          <w:noProof/>
          <w:sz w:val="24"/>
        </w:rPr>
        <w:t>、</w:t>
      </w:r>
      <w:r>
        <w:rPr>
          <w:rFonts w:ascii="新細明體" w:eastAsia="新細明體" w:hAnsi="新細明體" w:hint="eastAsia"/>
          <w:b w:val="0"/>
          <w:bCs w:val="0"/>
          <w:noProof/>
          <w:sz w:val="24"/>
        </w:rPr>
        <w:t>理學院地理環境資源學系</w:t>
      </w:r>
      <w:smartTag w:uri="urn:schemas-microsoft-com:office:smarttags" w:element="PersonName">
        <w:smartTagPr>
          <w:attr w:name="ProductID" w:val="黃宗儀"/>
        </w:smartTagPr>
        <w:r>
          <w:rPr>
            <w:rFonts w:ascii="新細明體" w:eastAsia="新細明體" w:hAnsi="新細明體" w:hint="eastAsia"/>
            <w:b w:val="0"/>
            <w:bCs w:val="0"/>
            <w:noProof/>
            <w:sz w:val="24"/>
          </w:rPr>
          <w:t>黃宗儀</w:t>
        </w:r>
      </w:smartTag>
      <w:r>
        <w:rPr>
          <w:rFonts w:ascii="新細明體" w:eastAsia="新細明體" w:hAnsi="新細明體" w:hint="eastAsia"/>
          <w:b w:val="0"/>
          <w:bCs w:val="0"/>
          <w:noProof/>
          <w:sz w:val="24"/>
        </w:rPr>
        <w:t>教授</w:t>
      </w:r>
      <w:r w:rsidRPr="00DA5325">
        <w:rPr>
          <w:rFonts w:ascii="新細明體" w:eastAsia="新細明體" w:hAnsi="新細明體" w:hint="eastAsia"/>
          <w:b w:val="0"/>
          <w:bCs w:val="0"/>
          <w:noProof/>
          <w:sz w:val="24"/>
        </w:rPr>
        <w:t>擬申請自</w:t>
      </w:r>
      <w:r>
        <w:rPr>
          <w:rFonts w:ascii="新細明體" w:eastAsia="新細明體" w:hAnsi="新細明體"/>
          <w:b w:val="0"/>
          <w:bCs w:val="0"/>
          <w:noProof/>
          <w:sz w:val="24"/>
        </w:rPr>
        <w:t>104</w:t>
      </w:r>
      <w:r w:rsidRPr="00DA5325">
        <w:rPr>
          <w:rFonts w:ascii="新細明體" w:eastAsia="新細明體" w:hAnsi="新細明體" w:hint="eastAsia"/>
          <w:b w:val="0"/>
          <w:bCs w:val="0"/>
          <w:noProof/>
          <w:sz w:val="24"/>
        </w:rPr>
        <w:t>年</w:t>
      </w:r>
      <w:r>
        <w:rPr>
          <w:rFonts w:ascii="新細明體" w:eastAsia="新細明體" w:hAnsi="新細明體"/>
          <w:b w:val="0"/>
          <w:bCs w:val="0"/>
          <w:noProof/>
          <w:sz w:val="24"/>
        </w:rPr>
        <w:t>9</w:t>
      </w:r>
      <w:r w:rsidRPr="00DA5325">
        <w:rPr>
          <w:rFonts w:ascii="新細明體" w:eastAsia="新細明體" w:hAnsi="新細明體" w:hint="eastAsia"/>
          <w:b w:val="0"/>
          <w:bCs w:val="0"/>
          <w:noProof/>
          <w:sz w:val="24"/>
        </w:rPr>
        <w:t>月</w:t>
      </w:r>
      <w:r w:rsidRPr="00DA5325">
        <w:rPr>
          <w:rFonts w:ascii="新細明體" w:eastAsia="新細明體" w:hAnsi="新細明體"/>
          <w:b w:val="0"/>
          <w:bCs w:val="0"/>
          <w:noProof/>
          <w:sz w:val="24"/>
        </w:rPr>
        <w:t>1</w:t>
      </w:r>
      <w:r w:rsidRPr="00DA5325">
        <w:rPr>
          <w:rFonts w:ascii="新細明體" w:eastAsia="新細明體" w:hAnsi="新細明體" w:hint="eastAsia"/>
          <w:b w:val="0"/>
          <w:bCs w:val="0"/>
          <w:noProof/>
          <w:sz w:val="24"/>
        </w:rPr>
        <w:t>日起至</w:t>
      </w:r>
      <w:r w:rsidRPr="00DA5325">
        <w:rPr>
          <w:rFonts w:ascii="新細明體" w:eastAsia="新細明體" w:hAnsi="新細明體"/>
          <w:b w:val="0"/>
          <w:bCs w:val="0"/>
          <w:noProof/>
          <w:sz w:val="24"/>
        </w:rPr>
        <w:t>10</w:t>
      </w:r>
      <w:r>
        <w:rPr>
          <w:rFonts w:ascii="新細明體" w:eastAsia="新細明體" w:hAnsi="新細明體"/>
          <w:b w:val="0"/>
          <w:bCs w:val="0"/>
          <w:noProof/>
          <w:sz w:val="24"/>
        </w:rPr>
        <w:t>5</w:t>
      </w:r>
      <w:r w:rsidRPr="00DA5325">
        <w:rPr>
          <w:rFonts w:ascii="新細明體" w:eastAsia="新細明體" w:hAnsi="新細明體" w:hint="eastAsia"/>
          <w:b w:val="0"/>
          <w:bCs w:val="0"/>
          <w:noProof/>
          <w:sz w:val="24"/>
        </w:rPr>
        <w:t>年</w:t>
      </w:r>
      <w:r>
        <w:rPr>
          <w:rFonts w:ascii="新細明體" w:eastAsia="新細明體" w:hAnsi="新細明體"/>
          <w:b w:val="0"/>
          <w:bCs w:val="0"/>
          <w:noProof/>
          <w:sz w:val="24"/>
        </w:rPr>
        <w:t>7</w:t>
      </w:r>
      <w:r w:rsidRPr="00DA5325">
        <w:rPr>
          <w:rFonts w:ascii="新細明體" w:eastAsia="新細明體" w:hAnsi="新細明體" w:hint="eastAsia"/>
          <w:b w:val="0"/>
          <w:bCs w:val="0"/>
          <w:noProof/>
          <w:sz w:val="24"/>
        </w:rPr>
        <w:t>月</w:t>
      </w:r>
      <w:r w:rsidRPr="00DA5325">
        <w:rPr>
          <w:rFonts w:ascii="新細明體" w:eastAsia="新細明體" w:hAnsi="新細明體"/>
          <w:b w:val="0"/>
          <w:bCs w:val="0"/>
          <w:noProof/>
          <w:sz w:val="24"/>
        </w:rPr>
        <w:t>31</w:t>
      </w:r>
      <w:r w:rsidRPr="00DA5325">
        <w:rPr>
          <w:rFonts w:ascii="新細明體" w:eastAsia="新細明體" w:hAnsi="新細明體" w:hint="eastAsia"/>
          <w:b w:val="0"/>
          <w:bCs w:val="0"/>
          <w:noProof/>
          <w:sz w:val="24"/>
        </w:rPr>
        <w:t>日止</w:t>
      </w:r>
      <w:r>
        <w:rPr>
          <w:rFonts w:ascii="新細明體" w:eastAsia="新細明體" w:hAnsi="新細明體" w:hint="eastAsia"/>
          <w:b w:val="0"/>
          <w:bCs w:val="0"/>
          <w:noProof/>
          <w:sz w:val="24"/>
        </w:rPr>
        <w:t>以原事由申請</w:t>
      </w:r>
      <w:r w:rsidRPr="00844D83">
        <w:rPr>
          <w:rFonts w:ascii="新細明體" w:eastAsia="新細明體" w:hAnsi="新細明體" w:hint="eastAsia"/>
          <w:b w:val="0"/>
          <w:sz w:val="24"/>
        </w:rPr>
        <w:t>延長</w:t>
      </w:r>
      <w:r>
        <w:rPr>
          <w:rFonts w:ascii="新細明體" w:eastAsia="新細明體" w:hAnsi="新細明體" w:hint="eastAsia"/>
          <w:b w:val="0"/>
          <w:bCs w:val="0"/>
          <w:noProof/>
          <w:sz w:val="24"/>
        </w:rPr>
        <w:t>留職停薪案，業簽奉核定</w:t>
      </w:r>
      <w:r w:rsidRPr="00844D83">
        <w:rPr>
          <w:rFonts w:ascii="新細明體" w:eastAsia="新細明體" w:hAnsi="新細明體" w:hint="eastAsia"/>
          <w:b w:val="0"/>
          <w:bCs w:val="0"/>
          <w:noProof/>
          <w:sz w:val="24"/>
        </w:rPr>
        <w:t>。</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bCs w:val="0"/>
          <w:noProof/>
          <w:sz w:val="24"/>
        </w:rPr>
      </w:pPr>
      <w:r>
        <w:rPr>
          <w:rFonts w:ascii="細明體" w:eastAsia="細明體" w:hAnsi="細明體" w:hint="eastAsia"/>
          <w:b w:val="0"/>
          <w:sz w:val="24"/>
        </w:rPr>
        <w:t>八、</w:t>
      </w:r>
      <w:r>
        <w:rPr>
          <w:rFonts w:ascii="新細明體" w:eastAsia="新細明體" w:hAnsi="新細明體" w:hint="eastAsia"/>
          <w:b w:val="0"/>
          <w:sz w:val="24"/>
        </w:rPr>
        <w:t>醫</w:t>
      </w:r>
      <w:r w:rsidRPr="00844D83">
        <w:rPr>
          <w:rFonts w:ascii="新細明體" w:eastAsia="新細明體" w:hAnsi="新細明體" w:hint="eastAsia"/>
          <w:b w:val="0"/>
          <w:sz w:val="24"/>
        </w:rPr>
        <w:t>學院</w:t>
      </w:r>
      <w:r>
        <w:rPr>
          <w:rFonts w:ascii="新細明體" w:eastAsia="新細明體" w:hAnsi="新細明體" w:hint="eastAsia"/>
          <w:b w:val="0"/>
          <w:sz w:val="24"/>
        </w:rPr>
        <w:t>臨床醫學研究所王</w:t>
      </w:r>
      <w:smartTag w:uri="urn:schemas-microsoft-com:office:smarttags" w:element="PersonName">
        <w:smartTagPr>
          <w:attr w:name="ProductID" w:val="弘毅副"/>
        </w:smartTagPr>
        <w:r>
          <w:rPr>
            <w:rFonts w:ascii="新細明體" w:eastAsia="新細明體" w:hAnsi="新細明體" w:hint="eastAsia"/>
            <w:b w:val="0"/>
            <w:sz w:val="24"/>
          </w:rPr>
          <w:t>弘毅副</w:t>
        </w:r>
      </w:smartTag>
      <w:r w:rsidRPr="00844D83">
        <w:rPr>
          <w:rFonts w:ascii="新細明體" w:eastAsia="新細明體" w:hAnsi="新細明體" w:hint="eastAsia"/>
          <w:b w:val="0"/>
          <w:sz w:val="24"/>
        </w:rPr>
        <w:t>教授</w:t>
      </w:r>
      <w:r>
        <w:rPr>
          <w:rFonts w:ascii="新細明體" w:eastAsia="新細明體" w:hAnsi="新細明體" w:hint="eastAsia"/>
          <w:b w:val="0"/>
          <w:bCs w:val="0"/>
          <w:noProof/>
          <w:sz w:val="24"/>
        </w:rPr>
        <w:t>獲政府</w:t>
      </w:r>
      <w:r w:rsidRPr="00844D83">
        <w:rPr>
          <w:rFonts w:ascii="新細明體" w:eastAsia="新細明體" w:hAnsi="新細明體" w:hint="eastAsia"/>
          <w:b w:val="0"/>
          <w:bCs w:val="0"/>
          <w:noProof/>
          <w:sz w:val="24"/>
        </w:rPr>
        <w:t>經費補助，擬申請帶職帶薪自</w:t>
      </w:r>
      <w:r w:rsidRPr="00844D83">
        <w:rPr>
          <w:rFonts w:ascii="新細明體" w:eastAsia="新細明體" w:hAnsi="新細明體"/>
          <w:b w:val="0"/>
          <w:bCs w:val="0"/>
          <w:noProof/>
          <w:sz w:val="24"/>
        </w:rPr>
        <w:t>10</w:t>
      </w:r>
      <w:r>
        <w:rPr>
          <w:rFonts w:ascii="新細明體" w:eastAsia="新細明體" w:hAnsi="新細明體"/>
          <w:b w:val="0"/>
          <w:bCs w:val="0"/>
          <w:noProof/>
          <w:sz w:val="24"/>
        </w:rPr>
        <w:t>4</w:t>
      </w:r>
      <w:r w:rsidRPr="00844D83">
        <w:rPr>
          <w:rFonts w:ascii="新細明體" w:eastAsia="新細明體" w:hAnsi="新細明體" w:hint="eastAsia"/>
          <w:b w:val="0"/>
          <w:bCs w:val="0"/>
          <w:noProof/>
          <w:sz w:val="24"/>
        </w:rPr>
        <w:t>年</w:t>
      </w:r>
      <w:r>
        <w:rPr>
          <w:rFonts w:ascii="新細明體" w:eastAsia="新細明體" w:hAnsi="新細明體"/>
          <w:b w:val="0"/>
          <w:bCs w:val="0"/>
          <w:noProof/>
          <w:sz w:val="24"/>
        </w:rPr>
        <w:t>9</w:t>
      </w:r>
      <w:r w:rsidRPr="00844D83">
        <w:rPr>
          <w:rFonts w:ascii="新細明體" w:eastAsia="新細明體" w:hAnsi="新細明體" w:hint="eastAsia"/>
          <w:b w:val="0"/>
          <w:bCs w:val="0"/>
          <w:noProof/>
          <w:sz w:val="24"/>
        </w:rPr>
        <w:t>月</w:t>
      </w:r>
      <w:r w:rsidRPr="00844D83">
        <w:rPr>
          <w:rFonts w:ascii="新細明體" w:eastAsia="新細明體" w:hAnsi="新細明體"/>
          <w:b w:val="0"/>
          <w:bCs w:val="0"/>
          <w:noProof/>
          <w:sz w:val="24"/>
        </w:rPr>
        <w:t>1</w:t>
      </w:r>
      <w:r w:rsidRPr="00844D83">
        <w:rPr>
          <w:rFonts w:ascii="新細明體" w:eastAsia="新細明體" w:hAnsi="新細明體" w:hint="eastAsia"/>
          <w:b w:val="0"/>
          <w:bCs w:val="0"/>
          <w:noProof/>
          <w:sz w:val="24"/>
        </w:rPr>
        <w:t>日起至</w:t>
      </w:r>
      <w:r w:rsidRPr="00844D83">
        <w:rPr>
          <w:rFonts w:ascii="新細明體" w:eastAsia="新細明體" w:hAnsi="新細明體"/>
          <w:b w:val="0"/>
          <w:bCs w:val="0"/>
          <w:noProof/>
          <w:sz w:val="24"/>
        </w:rPr>
        <w:t>10</w:t>
      </w:r>
      <w:r>
        <w:rPr>
          <w:rFonts w:ascii="新細明體" w:eastAsia="新細明體" w:hAnsi="新細明體"/>
          <w:b w:val="0"/>
          <w:bCs w:val="0"/>
          <w:noProof/>
          <w:sz w:val="24"/>
        </w:rPr>
        <w:t>5</w:t>
      </w:r>
      <w:r w:rsidRPr="00844D83">
        <w:rPr>
          <w:rFonts w:ascii="新細明體" w:eastAsia="新細明體" w:hAnsi="新細明體" w:hint="eastAsia"/>
          <w:b w:val="0"/>
          <w:bCs w:val="0"/>
          <w:noProof/>
          <w:sz w:val="24"/>
        </w:rPr>
        <w:t>年</w:t>
      </w:r>
      <w:r>
        <w:rPr>
          <w:rFonts w:ascii="新細明體" w:eastAsia="新細明體" w:hAnsi="新細明體"/>
          <w:b w:val="0"/>
          <w:bCs w:val="0"/>
          <w:noProof/>
          <w:sz w:val="24"/>
        </w:rPr>
        <w:t>8</w:t>
      </w:r>
      <w:r w:rsidRPr="00844D83">
        <w:rPr>
          <w:rFonts w:ascii="新細明體" w:eastAsia="新細明體" w:hAnsi="新細明體" w:hint="eastAsia"/>
          <w:b w:val="0"/>
          <w:bCs w:val="0"/>
          <w:noProof/>
          <w:sz w:val="24"/>
        </w:rPr>
        <w:t>月</w:t>
      </w:r>
      <w:r w:rsidRPr="00844D83">
        <w:rPr>
          <w:rFonts w:ascii="新細明體" w:eastAsia="新細明體" w:hAnsi="新細明體"/>
          <w:b w:val="0"/>
          <w:bCs w:val="0"/>
          <w:noProof/>
          <w:sz w:val="24"/>
        </w:rPr>
        <w:t>31</w:t>
      </w:r>
      <w:r w:rsidRPr="00844D83">
        <w:rPr>
          <w:rFonts w:ascii="新細明體" w:eastAsia="新細明體" w:hAnsi="新細明體" w:hint="eastAsia"/>
          <w:b w:val="0"/>
          <w:bCs w:val="0"/>
          <w:noProof/>
          <w:sz w:val="24"/>
        </w:rPr>
        <w:t>日止赴美國</w:t>
      </w:r>
      <w:r>
        <w:rPr>
          <w:rFonts w:ascii="新細明體" w:eastAsia="新細明體" w:hAnsi="新細明體" w:hint="eastAsia"/>
          <w:b w:val="0"/>
          <w:bCs w:val="0"/>
          <w:noProof/>
          <w:sz w:val="24"/>
        </w:rPr>
        <w:t>芝加哥</w:t>
      </w:r>
      <w:r w:rsidRPr="00844D83">
        <w:rPr>
          <w:rFonts w:ascii="新細明體" w:eastAsia="新細明體" w:hAnsi="新細明體" w:hint="eastAsia"/>
          <w:b w:val="0"/>
          <w:bCs w:val="0"/>
          <w:noProof/>
          <w:sz w:val="24"/>
        </w:rPr>
        <w:t>大學</w:t>
      </w:r>
      <w:r>
        <w:rPr>
          <w:rFonts w:ascii="新細明體" w:eastAsia="新細明體" w:hAnsi="新細明體" w:hint="eastAsia"/>
          <w:b w:val="0"/>
          <w:bCs w:val="0"/>
          <w:noProof/>
          <w:sz w:val="24"/>
        </w:rPr>
        <w:t>生態暨演化學系</w:t>
      </w:r>
      <w:r w:rsidRPr="00844D83">
        <w:rPr>
          <w:rFonts w:ascii="新細明體" w:eastAsia="新細明體" w:hAnsi="新細明體" w:hint="eastAsia"/>
          <w:b w:val="0"/>
          <w:bCs w:val="0"/>
          <w:noProof/>
          <w:sz w:val="24"/>
        </w:rPr>
        <w:t>研究案，業簽奉核定。</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ascii="細明體" w:eastAsia="細明體" w:hAnsi="細明體" w:hint="eastAsia"/>
          <w:b w:val="0"/>
          <w:sz w:val="24"/>
        </w:rPr>
        <w:t>九、</w:t>
      </w:r>
      <w:r w:rsidRPr="000528BC">
        <w:rPr>
          <w:rFonts w:eastAsia="細明體" w:hAnsi="標楷體" w:hint="eastAsia"/>
          <w:b w:val="0"/>
          <w:sz w:val="24"/>
        </w:rPr>
        <w:t>管理學院</w:t>
      </w:r>
      <w:r>
        <w:rPr>
          <w:rFonts w:eastAsia="細明體" w:hAnsi="標楷體" w:hint="eastAsia"/>
          <w:b w:val="0"/>
          <w:sz w:val="24"/>
        </w:rPr>
        <w:t>工商管理</w:t>
      </w:r>
      <w:r w:rsidRPr="000528BC">
        <w:rPr>
          <w:rFonts w:eastAsia="細明體" w:hAnsi="標楷體" w:hint="eastAsia"/>
          <w:b w:val="0"/>
          <w:sz w:val="24"/>
        </w:rPr>
        <w:t>學系</w:t>
      </w:r>
      <w:r>
        <w:rPr>
          <w:rFonts w:eastAsia="細明體" w:hAnsi="標楷體" w:hint="eastAsia"/>
          <w:b w:val="0"/>
          <w:sz w:val="24"/>
        </w:rPr>
        <w:t>新聘廖振男</w:t>
      </w:r>
      <w:r w:rsidRPr="000528BC">
        <w:rPr>
          <w:rFonts w:eastAsia="細明體" w:hAnsi="標楷體" w:hint="eastAsia"/>
          <w:b w:val="0"/>
          <w:sz w:val="24"/>
        </w:rPr>
        <w:t>助理教授，</w:t>
      </w:r>
      <w:r>
        <w:rPr>
          <w:rFonts w:eastAsia="細明體" w:hAnsi="標楷體" w:hint="eastAsia"/>
          <w:b w:val="0"/>
          <w:sz w:val="24"/>
        </w:rPr>
        <w:t>前</w:t>
      </w:r>
      <w:r w:rsidRPr="00974A96">
        <w:rPr>
          <w:rFonts w:ascii="細明體" w:eastAsia="細明體" w:hAnsi="細明體" w:hint="eastAsia"/>
          <w:b w:val="0"/>
          <w:sz w:val="24"/>
        </w:rPr>
        <w:t>經</w:t>
      </w:r>
      <w:r w:rsidRPr="00974A96">
        <w:rPr>
          <w:rFonts w:ascii="細明體" w:eastAsia="細明體" w:hAnsi="細明體"/>
          <w:b w:val="0"/>
          <w:sz w:val="24"/>
        </w:rPr>
        <w:t>104</w:t>
      </w:r>
      <w:r w:rsidRPr="00974A96">
        <w:rPr>
          <w:rFonts w:ascii="細明體" w:eastAsia="細明體" w:hAnsi="細明體" w:hint="eastAsia"/>
          <w:b w:val="0"/>
          <w:sz w:val="24"/>
        </w:rPr>
        <w:t>年</w:t>
      </w:r>
      <w:r w:rsidRPr="00974A96">
        <w:rPr>
          <w:rFonts w:ascii="細明體" w:eastAsia="細明體" w:hAnsi="細明體"/>
          <w:b w:val="0"/>
          <w:sz w:val="24"/>
        </w:rPr>
        <w:t>5</w:t>
      </w:r>
      <w:r w:rsidRPr="00974A96">
        <w:rPr>
          <w:rFonts w:ascii="細明體" w:eastAsia="細明體" w:hAnsi="細明體" w:hint="eastAsia"/>
          <w:b w:val="0"/>
          <w:sz w:val="24"/>
        </w:rPr>
        <w:t>月</w:t>
      </w:r>
      <w:r w:rsidRPr="00974A96">
        <w:rPr>
          <w:rFonts w:ascii="細明體" w:eastAsia="細明體" w:hAnsi="細明體"/>
          <w:b w:val="0"/>
          <w:sz w:val="24"/>
        </w:rPr>
        <w:t>29</w:t>
      </w:r>
      <w:r w:rsidRPr="00974A96">
        <w:rPr>
          <w:rFonts w:ascii="細明體" w:eastAsia="細明體" w:hAnsi="細明體" w:hint="eastAsia"/>
          <w:b w:val="0"/>
          <w:sz w:val="24"/>
        </w:rPr>
        <w:t>日</w:t>
      </w:r>
      <w:r w:rsidRPr="00974A96">
        <w:rPr>
          <w:rFonts w:ascii="細明體" w:eastAsia="細明體" w:hAnsi="細明體"/>
          <w:b w:val="0"/>
          <w:sz w:val="24"/>
        </w:rPr>
        <w:t>103</w:t>
      </w:r>
      <w:r w:rsidRPr="00974A96">
        <w:rPr>
          <w:rFonts w:ascii="細明體" w:eastAsia="細明體" w:hAnsi="細明體" w:hint="eastAsia"/>
          <w:b w:val="0"/>
          <w:sz w:val="24"/>
        </w:rPr>
        <w:t>學年度第</w:t>
      </w:r>
      <w:r w:rsidRPr="00974A96">
        <w:rPr>
          <w:rFonts w:ascii="細明體" w:eastAsia="細明體" w:hAnsi="細明體"/>
          <w:b w:val="0"/>
          <w:sz w:val="24"/>
        </w:rPr>
        <w:t>8</w:t>
      </w:r>
      <w:r w:rsidRPr="00974A96">
        <w:rPr>
          <w:rFonts w:ascii="細明體" w:eastAsia="細明體" w:hAnsi="細明體" w:hint="eastAsia"/>
          <w:b w:val="0"/>
          <w:sz w:val="24"/>
        </w:rPr>
        <w:t>次校教評會審議通過</w:t>
      </w:r>
      <w:r>
        <w:rPr>
          <w:rFonts w:ascii="細明體" w:eastAsia="細明體" w:hAnsi="細明體" w:hint="eastAsia"/>
          <w:b w:val="0"/>
          <w:sz w:val="24"/>
        </w:rPr>
        <w:t>，因</w:t>
      </w:r>
      <w:r>
        <w:rPr>
          <w:rFonts w:eastAsia="細明體" w:hAnsi="標楷體" w:hint="eastAsia"/>
          <w:b w:val="0"/>
          <w:sz w:val="24"/>
        </w:rPr>
        <w:t>原送審</w:t>
      </w:r>
      <w:r w:rsidRPr="000528BC">
        <w:rPr>
          <w:rFonts w:eastAsia="細明體" w:hAnsi="標楷體" w:hint="eastAsia"/>
          <w:b w:val="0"/>
          <w:sz w:val="24"/>
        </w:rPr>
        <w:t>博士論文</w:t>
      </w:r>
      <w:r>
        <w:rPr>
          <w:rFonts w:eastAsia="細明體" w:hAnsi="標楷體" w:hint="eastAsia"/>
          <w:b w:val="0"/>
          <w:sz w:val="24"/>
        </w:rPr>
        <w:t>尚非定稿，該系業將</w:t>
      </w:r>
      <w:smartTag w:uri="urn:schemas-microsoft-com:office:smarttags" w:element="PersonName">
        <w:smartTagPr>
          <w:attr w:name="ProductID" w:val="廖師"/>
        </w:smartTagPr>
        <w:r>
          <w:rPr>
            <w:rFonts w:eastAsia="細明體" w:hAnsi="標楷體" w:hint="eastAsia"/>
            <w:b w:val="0"/>
            <w:sz w:val="24"/>
          </w:rPr>
          <w:t>廖師</w:t>
        </w:r>
      </w:smartTag>
      <w:r>
        <w:rPr>
          <w:rFonts w:eastAsia="細明體" w:hAnsi="標楷體" w:hint="eastAsia"/>
          <w:b w:val="0"/>
          <w:sz w:val="24"/>
        </w:rPr>
        <w:t>博士論文定稿</w:t>
      </w:r>
      <w:r w:rsidRPr="000528BC">
        <w:rPr>
          <w:rFonts w:eastAsia="細明體" w:hAnsi="標楷體" w:hint="eastAsia"/>
          <w:b w:val="0"/>
          <w:sz w:val="24"/>
        </w:rPr>
        <w:t>再送請原審查人審查</w:t>
      </w:r>
      <w:r>
        <w:rPr>
          <w:rFonts w:eastAsia="細明體" w:hAnsi="標楷體" w:hint="eastAsia"/>
          <w:b w:val="0"/>
          <w:sz w:val="24"/>
        </w:rPr>
        <w:t>。</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sz w:val="24"/>
        </w:rPr>
      </w:pPr>
      <w:r w:rsidRPr="001C5993">
        <w:rPr>
          <w:rFonts w:ascii="新細明體" w:eastAsia="新細明體" w:hAnsi="新細明體" w:hint="eastAsia"/>
          <w:b w:val="0"/>
          <w:bCs w:val="0"/>
          <w:noProof/>
          <w:sz w:val="24"/>
        </w:rPr>
        <w:t>十</w:t>
      </w:r>
      <w:r w:rsidRPr="005E7D31">
        <w:rPr>
          <w:rFonts w:ascii="細明體" w:eastAsia="細明體" w:hAnsi="細明體" w:hint="eastAsia"/>
          <w:b w:val="0"/>
          <w:sz w:val="24"/>
        </w:rPr>
        <w:t>、</w:t>
      </w:r>
      <w:r>
        <w:rPr>
          <w:rFonts w:ascii="細明體" w:eastAsia="細明體" w:hAnsi="細明體" w:hint="eastAsia"/>
          <w:b w:val="0"/>
          <w:sz w:val="24"/>
        </w:rPr>
        <w:t>理</w:t>
      </w:r>
      <w:r w:rsidRPr="006F06E9">
        <w:rPr>
          <w:rFonts w:ascii="新細明體" w:eastAsia="新細明體" w:hAnsi="新細明體" w:hint="eastAsia"/>
          <w:b w:val="0"/>
          <w:sz w:val="24"/>
        </w:rPr>
        <w:t>學</w:t>
      </w:r>
      <w:r>
        <w:rPr>
          <w:rFonts w:ascii="新細明體" w:eastAsia="新細明體" w:hAnsi="新細明體" w:hint="eastAsia"/>
          <w:b w:val="0"/>
          <w:sz w:val="24"/>
        </w:rPr>
        <w:t>院海洋研究所</w:t>
      </w:r>
      <w:r w:rsidRPr="006F06E9">
        <w:rPr>
          <w:rFonts w:ascii="新細明體" w:eastAsia="新細明體" w:hAnsi="新細明體" w:hint="eastAsia"/>
          <w:b w:val="0"/>
          <w:sz w:val="24"/>
        </w:rPr>
        <w:t>新聘教師</w:t>
      </w:r>
      <w:r>
        <w:rPr>
          <w:rFonts w:ascii="新細明體" w:eastAsia="新細明體" w:hAnsi="新細明體" w:hint="eastAsia"/>
          <w:b w:val="0"/>
          <w:sz w:val="24"/>
        </w:rPr>
        <w:t>林卉婷助理</w:t>
      </w:r>
      <w:r w:rsidRPr="006F06E9">
        <w:rPr>
          <w:rFonts w:ascii="新細明體" w:eastAsia="新細明體" w:hAnsi="新細明體" w:hint="eastAsia"/>
          <w:b w:val="0"/>
          <w:sz w:val="24"/>
        </w:rPr>
        <w:t>教授</w:t>
      </w:r>
      <w:r w:rsidRPr="006F06E9">
        <w:rPr>
          <w:rFonts w:ascii="新細明體" w:eastAsia="新細明體" w:hAnsi="新細明體"/>
          <w:b w:val="0"/>
          <w:sz w:val="24"/>
        </w:rPr>
        <w:t>(</w:t>
      </w:r>
      <w:r w:rsidRPr="006F06E9">
        <w:rPr>
          <w:rFonts w:ascii="新細明體" w:eastAsia="新細明體" w:hAnsi="新細明體" w:hint="eastAsia"/>
          <w:b w:val="0"/>
          <w:sz w:val="24"/>
        </w:rPr>
        <w:t>自</w:t>
      </w:r>
      <w:r w:rsidRPr="006F06E9">
        <w:rPr>
          <w:rFonts w:ascii="新細明體" w:eastAsia="新細明體" w:hAnsi="新細明體"/>
          <w:b w:val="0"/>
          <w:sz w:val="24"/>
        </w:rPr>
        <w:t>10</w:t>
      </w:r>
      <w:r>
        <w:rPr>
          <w:rFonts w:ascii="新細明體" w:eastAsia="新細明體" w:hAnsi="新細明體"/>
          <w:b w:val="0"/>
          <w:sz w:val="24"/>
        </w:rPr>
        <w:t>4</w:t>
      </w:r>
      <w:r w:rsidRPr="006F06E9">
        <w:rPr>
          <w:rFonts w:ascii="新細明體" w:eastAsia="新細明體" w:hAnsi="新細明體" w:hint="eastAsia"/>
          <w:b w:val="0"/>
          <w:sz w:val="24"/>
        </w:rPr>
        <w:t>年</w:t>
      </w:r>
      <w:r w:rsidRPr="006F06E9">
        <w:rPr>
          <w:rFonts w:ascii="新細明體" w:eastAsia="新細明體" w:hAnsi="新細明體"/>
          <w:b w:val="0"/>
          <w:sz w:val="24"/>
        </w:rPr>
        <w:t>8</w:t>
      </w:r>
      <w:r w:rsidRPr="006F06E9">
        <w:rPr>
          <w:rFonts w:ascii="新細明體" w:eastAsia="新細明體" w:hAnsi="新細明體" w:hint="eastAsia"/>
          <w:b w:val="0"/>
          <w:sz w:val="24"/>
        </w:rPr>
        <w:t>月</w:t>
      </w:r>
      <w:r w:rsidRPr="006F06E9">
        <w:rPr>
          <w:rFonts w:ascii="新細明體" w:eastAsia="新細明體" w:hAnsi="新細明體"/>
          <w:b w:val="0"/>
          <w:sz w:val="24"/>
        </w:rPr>
        <w:t>1</w:t>
      </w:r>
      <w:r w:rsidRPr="006F06E9">
        <w:rPr>
          <w:rFonts w:ascii="新細明體" w:eastAsia="新細明體" w:hAnsi="新細明體" w:hint="eastAsia"/>
          <w:b w:val="0"/>
          <w:sz w:val="24"/>
        </w:rPr>
        <w:t>日起聘</w:t>
      </w:r>
      <w:r w:rsidRPr="006F06E9">
        <w:rPr>
          <w:rFonts w:ascii="新細明體" w:eastAsia="新細明體" w:hAnsi="新細明體"/>
          <w:b w:val="0"/>
          <w:sz w:val="24"/>
        </w:rPr>
        <w:t>)</w:t>
      </w:r>
      <w:r>
        <w:rPr>
          <w:rFonts w:ascii="新細明體" w:eastAsia="新細明體" w:hAnsi="新細明體" w:hint="eastAsia"/>
          <w:b w:val="0"/>
          <w:sz w:val="24"/>
        </w:rPr>
        <w:t>，因故申請延後於</w:t>
      </w:r>
      <w:r w:rsidRPr="006F06E9">
        <w:rPr>
          <w:rFonts w:ascii="新細明體" w:eastAsia="新細明體" w:hAnsi="新細明體"/>
          <w:b w:val="0"/>
          <w:sz w:val="24"/>
        </w:rPr>
        <w:t>10</w:t>
      </w:r>
      <w:r>
        <w:rPr>
          <w:rFonts w:ascii="新細明體" w:eastAsia="新細明體" w:hAnsi="新細明體"/>
          <w:b w:val="0"/>
          <w:sz w:val="24"/>
        </w:rPr>
        <w:t>5</w:t>
      </w:r>
      <w:r w:rsidRPr="006F06E9">
        <w:rPr>
          <w:rFonts w:ascii="新細明體" w:eastAsia="新細明體" w:hAnsi="新細明體" w:hint="eastAsia"/>
          <w:b w:val="0"/>
          <w:sz w:val="24"/>
        </w:rPr>
        <w:t>年</w:t>
      </w:r>
      <w:r w:rsidRPr="006F06E9">
        <w:rPr>
          <w:rFonts w:ascii="新細明體" w:eastAsia="新細明體" w:hAnsi="新細明體"/>
          <w:b w:val="0"/>
          <w:sz w:val="24"/>
        </w:rPr>
        <w:t>2</w:t>
      </w:r>
      <w:r w:rsidRPr="006F06E9">
        <w:rPr>
          <w:rFonts w:ascii="新細明體" w:eastAsia="新細明體" w:hAnsi="新細明體" w:hint="eastAsia"/>
          <w:b w:val="0"/>
          <w:sz w:val="24"/>
        </w:rPr>
        <w:t>月</w:t>
      </w:r>
      <w:r w:rsidRPr="006F06E9">
        <w:rPr>
          <w:rFonts w:ascii="新細明體" w:eastAsia="新細明體" w:hAnsi="新細明體"/>
          <w:b w:val="0"/>
          <w:sz w:val="24"/>
        </w:rPr>
        <w:t>1</w:t>
      </w:r>
      <w:r w:rsidRPr="006F06E9">
        <w:rPr>
          <w:rFonts w:ascii="新細明體" w:eastAsia="新細明體" w:hAnsi="新細明體" w:hint="eastAsia"/>
          <w:b w:val="0"/>
          <w:sz w:val="24"/>
        </w:rPr>
        <w:t>日</w:t>
      </w:r>
      <w:r>
        <w:rPr>
          <w:rFonts w:ascii="新細明體" w:eastAsia="新細明體" w:hAnsi="新細明體" w:hint="eastAsia"/>
          <w:b w:val="0"/>
          <w:sz w:val="24"/>
        </w:rPr>
        <w:t>到職</w:t>
      </w:r>
      <w:r w:rsidRPr="006F06E9">
        <w:rPr>
          <w:rFonts w:ascii="新細明體" w:eastAsia="新細明體" w:hAnsi="新細明體" w:hint="eastAsia"/>
          <w:b w:val="0"/>
          <w:sz w:val="24"/>
        </w:rPr>
        <w:t>，代表著作仍符合相關規定，業簽奉核定。</w:t>
      </w:r>
    </w:p>
    <w:p w:rsidR="000204F3" w:rsidRPr="008C50FB"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sidRPr="001C5993">
        <w:rPr>
          <w:rFonts w:ascii="細明體" w:eastAsia="細明體" w:hAnsi="細明體" w:hint="eastAsia"/>
          <w:b w:val="0"/>
          <w:sz w:val="24"/>
        </w:rPr>
        <w:t>十一、</w:t>
      </w:r>
      <w:r w:rsidRPr="00870EAC">
        <w:rPr>
          <w:rFonts w:eastAsia="細明體" w:hAnsi="標楷體" w:hint="eastAsia"/>
          <w:b w:val="0"/>
          <w:sz w:val="24"/>
        </w:rPr>
        <w:t>本校推薦中文系</w:t>
      </w:r>
      <w:smartTag w:uri="urn:schemas-microsoft-com:office:smarttags" w:element="PersonName">
        <w:smartTagPr>
          <w:attr w:name="ProductID" w:val="張素卿"/>
        </w:smartTagPr>
        <w:r>
          <w:rPr>
            <w:rFonts w:eastAsia="細明體" w:hAnsi="標楷體" w:hint="eastAsia"/>
            <w:b w:val="0"/>
            <w:sz w:val="24"/>
          </w:rPr>
          <w:t>張素卿</w:t>
        </w:r>
      </w:smartTag>
      <w:r w:rsidRPr="00870EAC">
        <w:rPr>
          <w:rFonts w:eastAsia="細明體" w:hAnsi="標楷體" w:hint="eastAsia"/>
          <w:b w:val="0"/>
          <w:sz w:val="24"/>
        </w:rPr>
        <w:t>教授等</w:t>
      </w:r>
      <w:r w:rsidRPr="008F518B">
        <w:rPr>
          <w:rFonts w:ascii="細明體" w:eastAsia="細明體" w:hAnsi="細明體"/>
          <w:b w:val="0"/>
          <w:sz w:val="24"/>
        </w:rPr>
        <w:t>45</w:t>
      </w:r>
      <w:r w:rsidRPr="00870EAC">
        <w:rPr>
          <w:rFonts w:eastAsia="細明體" w:hAnsi="標楷體" w:hint="eastAsia"/>
          <w:b w:val="0"/>
          <w:sz w:val="24"/>
        </w:rPr>
        <w:t>位教師及研究人員，申請科技部第</w:t>
      </w:r>
      <w:r w:rsidRPr="008F518B">
        <w:rPr>
          <w:rFonts w:ascii="細明體" w:eastAsia="細明體" w:hAnsi="細明體"/>
          <w:b w:val="0"/>
          <w:sz w:val="24"/>
        </w:rPr>
        <w:t>54</w:t>
      </w:r>
      <w:r w:rsidRPr="00870EAC">
        <w:rPr>
          <w:rFonts w:eastAsia="細明體" w:hAnsi="標楷體" w:hint="eastAsia"/>
          <w:b w:val="0"/>
          <w:sz w:val="24"/>
        </w:rPr>
        <w:t>屆</w:t>
      </w:r>
      <w:r w:rsidRPr="00870EAC">
        <w:rPr>
          <w:rFonts w:eastAsia="細明體" w:hAnsi="標楷體"/>
          <w:b w:val="0"/>
          <w:sz w:val="24"/>
        </w:rPr>
        <w:t>(</w:t>
      </w:r>
      <w:r w:rsidRPr="008F518B">
        <w:rPr>
          <w:rFonts w:ascii="細明體" w:eastAsia="細明體" w:hAnsi="細明體"/>
          <w:b w:val="0"/>
          <w:sz w:val="24"/>
        </w:rPr>
        <w:t>105</w:t>
      </w:r>
      <w:r w:rsidRPr="00870EAC">
        <w:rPr>
          <w:rFonts w:eastAsia="細明體" w:hAnsi="標楷體" w:hint="eastAsia"/>
          <w:b w:val="0"/>
          <w:sz w:val="24"/>
        </w:rPr>
        <w:t>年度</w:t>
      </w:r>
      <w:r w:rsidRPr="00870EAC">
        <w:rPr>
          <w:rFonts w:eastAsia="細明體" w:hAnsi="標楷體"/>
          <w:b w:val="0"/>
          <w:sz w:val="24"/>
        </w:rPr>
        <w:t>)</w:t>
      </w:r>
      <w:r w:rsidRPr="00870EAC">
        <w:rPr>
          <w:rFonts w:eastAsia="細明體" w:hAnsi="標楷體" w:hint="eastAsia"/>
          <w:b w:val="0"/>
          <w:sz w:val="24"/>
        </w:rPr>
        <w:t>補助科學與技術人員國外短期研究，業簽奉核定</w:t>
      </w:r>
      <w:r w:rsidRPr="00870EAC">
        <w:rPr>
          <w:rFonts w:ascii="細明體" w:eastAsia="細明體" w:hAnsi="細明體" w:hint="eastAsia"/>
          <w:b w:val="0"/>
          <w:sz w:val="24"/>
        </w:rPr>
        <w:t>。</w:t>
      </w:r>
    </w:p>
    <w:p w:rsidR="000204F3" w:rsidRPr="00425A3B" w:rsidRDefault="000204F3" w:rsidP="000204F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sidRPr="00425A3B">
        <w:rPr>
          <w:rFonts w:ascii="新細明體" w:eastAsia="新細明體" w:hAnsi="新細明體" w:hint="eastAsia"/>
          <w:sz w:val="26"/>
          <w:szCs w:val="26"/>
        </w:rPr>
        <w:t>貳、討論事項︰</w:t>
      </w:r>
    </w:p>
    <w:p w:rsidR="00280ACD"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細明體" w:eastAsia="細明體" w:hAnsi="細明體"/>
          <w:b w:val="0"/>
          <w:sz w:val="24"/>
        </w:rPr>
      </w:pPr>
      <w:r>
        <w:rPr>
          <w:rFonts w:ascii="細明體" w:eastAsia="細明體" w:hAnsi="細明體" w:hint="eastAsia"/>
          <w:b w:val="0"/>
          <w:sz w:val="24"/>
        </w:rPr>
        <w:t>一</w:t>
      </w:r>
      <w:r w:rsidRPr="00177A5A">
        <w:rPr>
          <w:rFonts w:ascii="細明體" w:eastAsia="細明體" w:hAnsi="細明體" w:hint="eastAsia"/>
          <w:b w:val="0"/>
          <w:sz w:val="24"/>
        </w:rPr>
        <w:t>、</w:t>
      </w:r>
      <w:r w:rsidRPr="008624C1">
        <w:rPr>
          <w:rFonts w:ascii="Times New Roman" w:eastAsia="新細明體" w:hAnsi="新細明體" w:hint="eastAsia"/>
          <w:b w:val="0"/>
          <w:sz w:val="24"/>
        </w:rPr>
        <w:t>本校擬聘下列先生為專任教師</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280ACD" w:rsidRPr="008A1513" w:rsidTr="00E924B5">
        <w:tc>
          <w:tcPr>
            <w:tcW w:w="540" w:type="dxa"/>
            <w:shd w:val="clear" w:color="auto" w:fill="auto"/>
            <w:vAlign w:val="center"/>
          </w:tcPr>
          <w:p w:rsidR="00280ACD" w:rsidRPr="008A1513" w:rsidRDefault="00280ACD" w:rsidP="00C8480B">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280ACD" w:rsidRPr="008A1513" w:rsidRDefault="00280ACD" w:rsidP="00C8480B">
            <w:pPr>
              <w:ind w:leftChars="-15" w:left="-48" w:rightChars="-15" w:right="-48"/>
              <w:jc w:val="center"/>
              <w:rPr>
                <w:b w:val="0"/>
                <w:sz w:val="20"/>
                <w:szCs w:val="20"/>
              </w:rPr>
            </w:pPr>
            <w:r w:rsidRPr="008A1513">
              <w:rPr>
                <w:rFonts w:hint="eastAsia"/>
                <w:b w:val="0"/>
                <w:sz w:val="20"/>
                <w:szCs w:val="20"/>
              </w:rPr>
              <w:t>聘別</w:t>
            </w:r>
          </w:p>
        </w:tc>
        <w:tc>
          <w:tcPr>
            <w:tcW w:w="2376" w:type="dxa"/>
            <w:tcBorders>
              <w:left w:val="nil"/>
            </w:tcBorders>
            <w:shd w:val="clear" w:color="auto" w:fill="auto"/>
          </w:tcPr>
          <w:p w:rsidR="00280ACD" w:rsidRPr="008A1513" w:rsidRDefault="00280ACD" w:rsidP="00C8480B">
            <w:pPr>
              <w:rPr>
                <w:b w:val="0"/>
                <w:sz w:val="20"/>
                <w:szCs w:val="20"/>
              </w:rPr>
            </w:pPr>
            <w:r w:rsidRPr="008A1513">
              <w:rPr>
                <w:rFonts w:hint="eastAsia"/>
                <w:b w:val="0"/>
                <w:sz w:val="20"/>
                <w:szCs w:val="20"/>
              </w:rPr>
              <w:t>學院系科所別</w:t>
            </w:r>
          </w:p>
        </w:tc>
        <w:tc>
          <w:tcPr>
            <w:tcW w:w="1080" w:type="dxa"/>
            <w:shd w:val="clear" w:color="auto" w:fill="auto"/>
          </w:tcPr>
          <w:p w:rsidR="00280ACD" w:rsidRPr="008A1513" w:rsidRDefault="00280ACD" w:rsidP="00C8480B">
            <w:pPr>
              <w:rPr>
                <w:b w:val="0"/>
                <w:sz w:val="24"/>
              </w:rPr>
            </w:pPr>
            <w:r w:rsidRPr="008A1513">
              <w:rPr>
                <w:rFonts w:hint="eastAsia"/>
                <w:b w:val="0"/>
                <w:sz w:val="24"/>
              </w:rPr>
              <w:t>姓   名</w:t>
            </w:r>
          </w:p>
        </w:tc>
        <w:tc>
          <w:tcPr>
            <w:tcW w:w="1260" w:type="dxa"/>
            <w:shd w:val="clear" w:color="auto" w:fill="auto"/>
          </w:tcPr>
          <w:p w:rsidR="00280ACD" w:rsidRPr="008A1513" w:rsidRDefault="00280ACD" w:rsidP="00C8480B">
            <w:pPr>
              <w:rPr>
                <w:b w:val="0"/>
                <w:sz w:val="20"/>
                <w:szCs w:val="20"/>
              </w:rPr>
            </w:pPr>
            <w:r w:rsidRPr="008A1513">
              <w:rPr>
                <w:rFonts w:hint="eastAsia"/>
                <w:b w:val="0"/>
                <w:sz w:val="20"/>
                <w:szCs w:val="20"/>
              </w:rPr>
              <w:t>聘任職別</w:t>
            </w:r>
          </w:p>
        </w:tc>
        <w:tc>
          <w:tcPr>
            <w:tcW w:w="2160" w:type="dxa"/>
            <w:shd w:val="clear" w:color="auto" w:fill="auto"/>
          </w:tcPr>
          <w:p w:rsidR="00280ACD" w:rsidRPr="008A1513" w:rsidRDefault="00280ACD" w:rsidP="00C8480B">
            <w:pPr>
              <w:rPr>
                <w:b w:val="0"/>
                <w:sz w:val="20"/>
                <w:szCs w:val="20"/>
              </w:rPr>
            </w:pPr>
            <w:r w:rsidRPr="008A1513">
              <w:rPr>
                <w:rFonts w:hint="eastAsia"/>
                <w:b w:val="0"/>
                <w:sz w:val="20"/>
                <w:szCs w:val="20"/>
              </w:rPr>
              <w:t>聘期起迄</w:t>
            </w:r>
          </w:p>
        </w:tc>
        <w:tc>
          <w:tcPr>
            <w:tcW w:w="2080" w:type="dxa"/>
            <w:shd w:val="clear" w:color="auto" w:fill="auto"/>
          </w:tcPr>
          <w:p w:rsidR="00280ACD" w:rsidRPr="008A1513" w:rsidRDefault="00280ACD" w:rsidP="00C8480B">
            <w:pPr>
              <w:rPr>
                <w:b w:val="0"/>
                <w:sz w:val="20"/>
                <w:szCs w:val="20"/>
              </w:rPr>
            </w:pPr>
            <w:r w:rsidRPr="008A1513">
              <w:rPr>
                <w:rFonts w:hint="eastAsia"/>
                <w:b w:val="0"/>
                <w:sz w:val="20"/>
                <w:szCs w:val="20"/>
              </w:rPr>
              <w:t>審查結果</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文學院臺灣文學研究所</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鄭芳婷</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理學院化學系</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徐丞志</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理學院海洋研究所</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孫兩傳</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電機資訊學院電信工程學研究所</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周錫增</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社會科學院經濟學系</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蘇軒立</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社會科學院經濟學系</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陳俊廷</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法律學院法律學系</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陳瑋佑</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醫學院醫學系內科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林亮宇</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副教授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醫學院醫學系外科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林本仁</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副教授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醫學院醫學系復健科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梁蕙雯</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醫學院醫學系寄生蟲學科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許弘明</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醫學院醫學系婦產科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陳美州</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副教授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醫學院腦與心智科學研究所</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姚皓傑</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醫學院分子醫學研究所</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蔡欣祐</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15</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醫學院基因體暨蛋白體醫學研究所</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郭紘志</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副教授</w:t>
            </w:r>
            <w:r w:rsidRPr="00CC3585">
              <w:rPr>
                <w:rFonts w:ascii="細明體" w:hAnsi="細明體" w:hint="eastAsia"/>
                <w:b w:val="0"/>
                <w:bCs w:val="0"/>
                <w:noProof/>
                <w:sz w:val="20"/>
                <w:szCs w:val="20"/>
              </w:rPr>
              <w:t>(</w:t>
            </w:r>
            <w:r w:rsidRPr="00CC3585">
              <w:rPr>
                <w:rFonts w:ascii="細明體" w:hAnsi="細明體" w:hint="eastAsia"/>
                <w:b w:val="0"/>
                <w:bCs w:val="0"/>
                <w:noProof/>
                <w:sz w:val="20"/>
                <w:szCs w:val="20"/>
              </w:rPr>
              <w:t>與中研院合聘</w:t>
            </w:r>
            <w:r w:rsidRPr="00CC3585">
              <w:rPr>
                <w:rFonts w:ascii="細明體" w:hAnsi="細明體" w:hint="eastAsia"/>
                <w:b w:val="0"/>
                <w:bCs w:val="0"/>
                <w:noProof/>
                <w:sz w:val="20"/>
                <w:szCs w:val="20"/>
              </w:rPr>
              <w:t>)</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2E3D5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16</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醫學院醫學系微生物學科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張永祺</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助理教授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bl>
    <w:p w:rsidR="00280ACD" w:rsidRDefault="000204F3" w:rsidP="000204F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細明體" w:eastAsia="細明體" w:hint="eastAsia"/>
          <w:b w:val="0"/>
          <w:sz w:val="24"/>
        </w:rPr>
        <w:t>二</w:t>
      </w:r>
      <w:r w:rsidRPr="00211EC2">
        <w:rPr>
          <w:rFonts w:ascii="細明體" w:eastAsia="細明體" w:hint="eastAsia"/>
          <w:b w:val="0"/>
          <w:sz w:val="24"/>
        </w:rPr>
        <w:t>、</w:t>
      </w:r>
      <w:r w:rsidRPr="00217103">
        <w:rPr>
          <w:rFonts w:ascii="新細明體" w:eastAsia="新細明體" w:hAnsi="新細明體" w:hint="eastAsia"/>
          <w:b w:val="0"/>
          <w:sz w:val="24"/>
        </w:rPr>
        <w:t>本校聘下列先生為兼任教師</w:t>
      </w:r>
      <w:r w:rsidRPr="003B59FF">
        <w:rPr>
          <w:rFonts w:ascii="Times New Roman" w:eastAsia="新細明體" w:hAnsi="新細明體" w:hint="eastAsia"/>
          <w:b w:val="0"/>
          <w:sz w:val="24"/>
        </w:rPr>
        <w:t>，</w:t>
      </w:r>
      <w:r>
        <w:rPr>
          <w:rFonts w:ascii="Times New Roman" w:eastAsia="新細明體" w:hAnsi="新細明體" w:hint="eastAsia"/>
          <w:b w:val="0"/>
          <w:sz w:val="24"/>
        </w:rPr>
        <w:t>並申請教師證書資格審查，</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280ACD" w:rsidRPr="008A1513" w:rsidTr="00E924B5">
        <w:tc>
          <w:tcPr>
            <w:tcW w:w="540" w:type="dxa"/>
            <w:shd w:val="clear" w:color="auto" w:fill="auto"/>
            <w:vAlign w:val="center"/>
          </w:tcPr>
          <w:p w:rsidR="00280ACD" w:rsidRPr="008A1513" w:rsidRDefault="00280ACD" w:rsidP="00C8480B">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280ACD" w:rsidRPr="008A1513" w:rsidRDefault="00280ACD" w:rsidP="00C8480B">
            <w:pPr>
              <w:ind w:leftChars="-15" w:left="-48" w:rightChars="-15" w:right="-48"/>
              <w:jc w:val="center"/>
              <w:rPr>
                <w:b w:val="0"/>
                <w:sz w:val="20"/>
                <w:szCs w:val="20"/>
              </w:rPr>
            </w:pPr>
            <w:r w:rsidRPr="008A1513">
              <w:rPr>
                <w:rFonts w:hint="eastAsia"/>
                <w:b w:val="0"/>
                <w:sz w:val="20"/>
                <w:szCs w:val="20"/>
              </w:rPr>
              <w:t>聘別</w:t>
            </w:r>
          </w:p>
        </w:tc>
        <w:tc>
          <w:tcPr>
            <w:tcW w:w="2376" w:type="dxa"/>
            <w:tcBorders>
              <w:left w:val="nil"/>
            </w:tcBorders>
            <w:shd w:val="clear" w:color="auto" w:fill="auto"/>
          </w:tcPr>
          <w:p w:rsidR="00280ACD" w:rsidRPr="008A1513" w:rsidRDefault="00280ACD" w:rsidP="00C8480B">
            <w:pPr>
              <w:rPr>
                <w:b w:val="0"/>
                <w:sz w:val="20"/>
                <w:szCs w:val="20"/>
              </w:rPr>
            </w:pPr>
            <w:r w:rsidRPr="008A1513">
              <w:rPr>
                <w:rFonts w:hint="eastAsia"/>
                <w:b w:val="0"/>
                <w:sz w:val="20"/>
                <w:szCs w:val="20"/>
              </w:rPr>
              <w:t>學院系科所別</w:t>
            </w:r>
          </w:p>
        </w:tc>
        <w:tc>
          <w:tcPr>
            <w:tcW w:w="1080" w:type="dxa"/>
            <w:shd w:val="clear" w:color="auto" w:fill="auto"/>
          </w:tcPr>
          <w:p w:rsidR="00280ACD" w:rsidRPr="008A1513" w:rsidRDefault="00280ACD" w:rsidP="00C8480B">
            <w:pPr>
              <w:rPr>
                <w:b w:val="0"/>
                <w:sz w:val="24"/>
              </w:rPr>
            </w:pPr>
            <w:r w:rsidRPr="008A1513">
              <w:rPr>
                <w:rFonts w:hint="eastAsia"/>
                <w:b w:val="0"/>
                <w:sz w:val="24"/>
              </w:rPr>
              <w:t>姓   名</w:t>
            </w:r>
          </w:p>
        </w:tc>
        <w:tc>
          <w:tcPr>
            <w:tcW w:w="1260" w:type="dxa"/>
            <w:shd w:val="clear" w:color="auto" w:fill="auto"/>
          </w:tcPr>
          <w:p w:rsidR="00280ACD" w:rsidRPr="008A1513" w:rsidRDefault="00280ACD" w:rsidP="00C8480B">
            <w:pPr>
              <w:rPr>
                <w:b w:val="0"/>
                <w:sz w:val="20"/>
                <w:szCs w:val="20"/>
              </w:rPr>
            </w:pPr>
            <w:r w:rsidRPr="008A1513">
              <w:rPr>
                <w:rFonts w:hint="eastAsia"/>
                <w:b w:val="0"/>
                <w:sz w:val="20"/>
                <w:szCs w:val="20"/>
              </w:rPr>
              <w:t>聘任職別</w:t>
            </w:r>
          </w:p>
        </w:tc>
        <w:tc>
          <w:tcPr>
            <w:tcW w:w="2160" w:type="dxa"/>
            <w:shd w:val="clear" w:color="auto" w:fill="auto"/>
          </w:tcPr>
          <w:p w:rsidR="00280ACD" w:rsidRPr="008A1513" w:rsidRDefault="00280ACD" w:rsidP="00C8480B">
            <w:pPr>
              <w:rPr>
                <w:b w:val="0"/>
                <w:sz w:val="20"/>
                <w:szCs w:val="20"/>
              </w:rPr>
            </w:pPr>
            <w:r w:rsidRPr="008A1513">
              <w:rPr>
                <w:rFonts w:hint="eastAsia"/>
                <w:b w:val="0"/>
                <w:sz w:val="20"/>
                <w:szCs w:val="20"/>
              </w:rPr>
              <w:t>聘期起迄</w:t>
            </w:r>
          </w:p>
        </w:tc>
        <w:tc>
          <w:tcPr>
            <w:tcW w:w="2080" w:type="dxa"/>
            <w:shd w:val="clear" w:color="auto" w:fill="auto"/>
          </w:tcPr>
          <w:p w:rsidR="00280ACD" w:rsidRPr="008A1513" w:rsidRDefault="00280ACD" w:rsidP="00C8480B">
            <w:pPr>
              <w:rPr>
                <w:b w:val="0"/>
                <w:sz w:val="20"/>
                <w:szCs w:val="20"/>
              </w:rPr>
            </w:pPr>
            <w:r w:rsidRPr="008A1513">
              <w:rPr>
                <w:rFonts w:hint="eastAsia"/>
                <w:b w:val="0"/>
                <w:sz w:val="20"/>
                <w:szCs w:val="20"/>
              </w:rPr>
              <w:t>審查結果</w:t>
            </w:r>
          </w:p>
        </w:tc>
      </w:tr>
      <w:tr w:rsidR="00E924B5" w:rsidRPr="008A1513" w:rsidTr="00B4681E">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醫學院醫學系復健科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蔡怡萱</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lastRenderedPageBreak/>
              <w:t>2</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醫學院醫學系小兒科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邱郁淳</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醫學院醫學系小兒科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李建德</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醫學院醫學系小兒科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張凱琪</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醫學院醫學系小兒科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陳文發</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醫學院醫學系內科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陳抱宇</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醫學院醫學系內科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鄭傑隆</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醫學院醫學系環境與職業醫學科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陳啟信</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兼任助理教授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醫學院醫學系內科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黃懷萱</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醫學院醫學系內科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張家豪</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醫學院醫學系內科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許文峰</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醫學院醫學系復健科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蕭名彥</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醫學院醫學系耳鼻喉科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羅武嘉</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醫學院醫學系耳鼻喉科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康焜泰</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DD40D3">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15</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醫學院醫學系法醫學科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莊傑仰</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兼任講師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bl>
    <w:p w:rsidR="00280ACD"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rPr>
          <w:rFonts w:ascii="細明體" w:eastAsia="細明體"/>
          <w:b w:val="0"/>
          <w:sz w:val="24"/>
        </w:rPr>
      </w:pPr>
      <w:r>
        <w:rPr>
          <w:rFonts w:ascii="細明體" w:eastAsia="細明體" w:hint="eastAsia"/>
          <w:b w:val="0"/>
          <w:sz w:val="24"/>
        </w:rPr>
        <w:t>三、</w:t>
      </w:r>
      <w:r w:rsidRPr="008624C1">
        <w:rPr>
          <w:rFonts w:ascii="Times New Roman" w:eastAsia="新細明體" w:hAnsi="新細明體" w:hint="eastAsia"/>
          <w:b w:val="0"/>
          <w:sz w:val="24"/>
        </w:rPr>
        <w:t>本校擬聘下列先生為</w:t>
      </w:r>
      <w:r>
        <w:rPr>
          <w:rFonts w:ascii="Times New Roman" w:eastAsia="新細明體" w:hAnsi="新細明體" w:hint="eastAsia"/>
          <w:b w:val="0"/>
          <w:sz w:val="24"/>
        </w:rPr>
        <w:t>臨床</w:t>
      </w:r>
      <w:r w:rsidRPr="008624C1">
        <w:rPr>
          <w:rFonts w:ascii="Times New Roman" w:eastAsia="新細明體" w:hAnsi="新細明體" w:hint="eastAsia"/>
          <w:b w:val="0"/>
          <w:sz w:val="24"/>
        </w:rPr>
        <w:t>教師</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280ACD" w:rsidRPr="008A1513" w:rsidTr="00E924B5">
        <w:tc>
          <w:tcPr>
            <w:tcW w:w="540" w:type="dxa"/>
            <w:shd w:val="clear" w:color="auto" w:fill="auto"/>
            <w:vAlign w:val="center"/>
          </w:tcPr>
          <w:p w:rsidR="00280ACD" w:rsidRPr="008A1513" w:rsidRDefault="00280ACD" w:rsidP="00C8480B">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280ACD" w:rsidRPr="008A1513" w:rsidRDefault="00280ACD" w:rsidP="00C8480B">
            <w:pPr>
              <w:ind w:leftChars="-15" w:left="-48" w:rightChars="-15" w:right="-48"/>
              <w:jc w:val="center"/>
              <w:rPr>
                <w:b w:val="0"/>
                <w:sz w:val="20"/>
                <w:szCs w:val="20"/>
              </w:rPr>
            </w:pPr>
            <w:r w:rsidRPr="008A1513">
              <w:rPr>
                <w:rFonts w:hint="eastAsia"/>
                <w:b w:val="0"/>
                <w:sz w:val="20"/>
                <w:szCs w:val="20"/>
              </w:rPr>
              <w:t>聘別</w:t>
            </w:r>
          </w:p>
        </w:tc>
        <w:tc>
          <w:tcPr>
            <w:tcW w:w="2376" w:type="dxa"/>
            <w:tcBorders>
              <w:left w:val="nil"/>
            </w:tcBorders>
            <w:shd w:val="clear" w:color="auto" w:fill="auto"/>
          </w:tcPr>
          <w:p w:rsidR="00280ACD" w:rsidRPr="008A1513" w:rsidRDefault="00280ACD" w:rsidP="00C8480B">
            <w:pPr>
              <w:rPr>
                <w:b w:val="0"/>
                <w:sz w:val="20"/>
                <w:szCs w:val="20"/>
              </w:rPr>
            </w:pPr>
            <w:r w:rsidRPr="008A1513">
              <w:rPr>
                <w:rFonts w:hint="eastAsia"/>
                <w:b w:val="0"/>
                <w:sz w:val="20"/>
                <w:szCs w:val="20"/>
              </w:rPr>
              <w:t>學院系科所別</w:t>
            </w:r>
          </w:p>
        </w:tc>
        <w:tc>
          <w:tcPr>
            <w:tcW w:w="1080" w:type="dxa"/>
            <w:shd w:val="clear" w:color="auto" w:fill="auto"/>
          </w:tcPr>
          <w:p w:rsidR="00280ACD" w:rsidRPr="008A1513" w:rsidRDefault="00280ACD" w:rsidP="00C8480B">
            <w:pPr>
              <w:rPr>
                <w:b w:val="0"/>
                <w:sz w:val="24"/>
              </w:rPr>
            </w:pPr>
            <w:r w:rsidRPr="008A1513">
              <w:rPr>
                <w:rFonts w:hint="eastAsia"/>
                <w:b w:val="0"/>
                <w:sz w:val="24"/>
              </w:rPr>
              <w:t>姓   名</w:t>
            </w:r>
          </w:p>
        </w:tc>
        <w:tc>
          <w:tcPr>
            <w:tcW w:w="1260" w:type="dxa"/>
            <w:shd w:val="clear" w:color="auto" w:fill="auto"/>
          </w:tcPr>
          <w:p w:rsidR="00280ACD" w:rsidRPr="008A1513" w:rsidRDefault="00280ACD" w:rsidP="00C8480B">
            <w:pPr>
              <w:rPr>
                <w:b w:val="0"/>
                <w:sz w:val="20"/>
                <w:szCs w:val="20"/>
              </w:rPr>
            </w:pPr>
            <w:r w:rsidRPr="008A1513">
              <w:rPr>
                <w:rFonts w:hint="eastAsia"/>
                <w:b w:val="0"/>
                <w:sz w:val="20"/>
                <w:szCs w:val="20"/>
              </w:rPr>
              <w:t>聘任職別</w:t>
            </w:r>
          </w:p>
        </w:tc>
        <w:tc>
          <w:tcPr>
            <w:tcW w:w="2160" w:type="dxa"/>
            <w:shd w:val="clear" w:color="auto" w:fill="auto"/>
          </w:tcPr>
          <w:p w:rsidR="00280ACD" w:rsidRPr="008A1513" w:rsidRDefault="00280ACD" w:rsidP="00C8480B">
            <w:pPr>
              <w:rPr>
                <w:b w:val="0"/>
                <w:sz w:val="20"/>
                <w:szCs w:val="20"/>
              </w:rPr>
            </w:pPr>
            <w:r w:rsidRPr="008A1513">
              <w:rPr>
                <w:rFonts w:hint="eastAsia"/>
                <w:b w:val="0"/>
                <w:sz w:val="20"/>
                <w:szCs w:val="20"/>
              </w:rPr>
              <w:t>聘期起迄</w:t>
            </w:r>
          </w:p>
        </w:tc>
        <w:tc>
          <w:tcPr>
            <w:tcW w:w="2080" w:type="dxa"/>
            <w:shd w:val="clear" w:color="auto" w:fill="auto"/>
          </w:tcPr>
          <w:p w:rsidR="00280ACD" w:rsidRPr="008A1513" w:rsidRDefault="00280ACD" w:rsidP="00C8480B">
            <w:pPr>
              <w:rPr>
                <w:b w:val="0"/>
                <w:sz w:val="20"/>
                <w:szCs w:val="20"/>
              </w:rPr>
            </w:pPr>
            <w:r w:rsidRPr="008A1513">
              <w:rPr>
                <w:rFonts w:hint="eastAsia"/>
                <w:b w:val="0"/>
                <w:sz w:val="20"/>
                <w:szCs w:val="20"/>
              </w:rPr>
              <w:t>審查結果</w:t>
            </w:r>
          </w:p>
        </w:tc>
      </w:tr>
      <w:tr w:rsidR="00E924B5" w:rsidRPr="008A1513" w:rsidTr="001F579A">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醫學院醫學系小兒科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陳倩儀</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臨床助理教授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1F579A">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醫學院藥學專業學院藥學系</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林欣儀</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臨床講師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1F579A">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醫學院醫學系精神科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黃偉烈</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臨床講師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1F579A">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醫學院醫學系復健科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黃雅萍</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臨床講師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1F579A">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醫學院醫學系內科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吳尚俊</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臨床講師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1F579A">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醫學院醫學系內科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胡婉妍</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臨床講師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1F579A">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醫學院醫學系內科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江宗賢</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臨床講師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1F579A">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醫學院醫學系內科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林坤霈</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臨床講師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1F579A">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改聘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醫學院醫學系內科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莊志明</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臨床副教授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1F579A">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新聘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醫學院醫學系內科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鄭琬豑</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臨床講師</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1F579A">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改聘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醫學院醫學系外科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郭律廷</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臨床副教授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E924B5" w:rsidRPr="008A1513" w:rsidTr="00A447BF">
        <w:tc>
          <w:tcPr>
            <w:tcW w:w="540" w:type="dxa"/>
            <w:shd w:val="clear" w:color="auto" w:fill="auto"/>
            <w:vAlign w:val="center"/>
          </w:tcPr>
          <w:p w:rsidR="00E924B5" w:rsidRPr="008A1513" w:rsidRDefault="00E924B5" w:rsidP="00280ACD">
            <w:pPr>
              <w:spacing w:beforeLines="25" w:before="90" w:afterLines="25" w:after="90" w:line="200" w:lineRule="exact"/>
              <w:ind w:leftChars="-15" w:left="-48"/>
              <w:jc w:val="right"/>
              <w:rPr>
                <w:b w:val="0"/>
                <w:sz w:val="24"/>
              </w:rPr>
            </w:pPr>
            <w:r w:rsidRPr="00CC3585">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0"/>
                <w:szCs w:val="20"/>
              </w:rPr>
              <w:t>改聘</w:t>
            </w:r>
          </w:p>
        </w:tc>
        <w:tc>
          <w:tcPr>
            <w:tcW w:w="2376" w:type="dxa"/>
            <w:tcBorders>
              <w:left w:val="nil"/>
            </w:tcBorders>
            <w:shd w:val="clear" w:color="auto" w:fill="auto"/>
            <w:vAlign w:val="center"/>
          </w:tcPr>
          <w:p w:rsidR="00E924B5" w:rsidRDefault="00E924B5" w:rsidP="00C8480B">
            <w:pPr>
              <w:jc w:val="both"/>
            </w:pPr>
            <w:r w:rsidRPr="00CC3585">
              <w:rPr>
                <w:rFonts w:ascii="細明體" w:hAnsi="細明體" w:hint="eastAsia"/>
                <w:b w:val="0"/>
                <w:bCs w:val="0"/>
                <w:noProof/>
                <w:sz w:val="20"/>
                <w:szCs w:val="20"/>
              </w:rPr>
              <w:t>醫學院醫學系小兒科</w:t>
            </w:r>
          </w:p>
        </w:tc>
        <w:tc>
          <w:tcPr>
            <w:tcW w:w="108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4"/>
              </w:rPr>
            </w:pPr>
            <w:r w:rsidRPr="00CC3585">
              <w:rPr>
                <w:rFonts w:ascii="細明體" w:hAnsi="細明體" w:hint="eastAsia"/>
                <w:b w:val="0"/>
                <w:bCs w:val="0"/>
                <w:noProof/>
                <w:sz w:val="24"/>
              </w:rPr>
              <w:t>俞欣慧</w:t>
            </w:r>
          </w:p>
        </w:tc>
        <w:tc>
          <w:tcPr>
            <w:tcW w:w="1260" w:type="dxa"/>
            <w:shd w:val="clear" w:color="auto" w:fill="auto"/>
            <w:vAlign w:val="center"/>
          </w:tcPr>
          <w:p w:rsidR="00E924B5" w:rsidRPr="008A1513" w:rsidRDefault="00E924B5" w:rsidP="00280ACD">
            <w:pPr>
              <w:spacing w:beforeLines="25" w:before="90" w:afterLines="25" w:after="90" w:line="200" w:lineRule="exact"/>
              <w:ind w:leftChars="-15" w:left="-48"/>
              <w:jc w:val="both"/>
              <w:rPr>
                <w:b w:val="0"/>
                <w:sz w:val="20"/>
                <w:szCs w:val="20"/>
              </w:rPr>
            </w:pPr>
            <w:r w:rsidRPr="00CC3585">
              <w:rPr>
                <w:rFonts w:ascii="細明體" w:hAnsi="細明體" w:hint="eastAsia"/>
                <w:b w:val="0"/>
                <w:bCs w:val="0"/>
                <w:noProof/>
                <w:sz w:val="20"/>
                <w:szCs w:val="20"/>
              </w:rPr>
              <w:t>臨床助理教授</w:t>
            </w:r>
          </w:p>
        </w:tc>
        <w:tc>
          <w:tcPr>
            <w:tcW w:w="2160" w:type="dxa"/>
            <w:shd w:val="clear" w:color="auto" w:fill="auto"/>
            <w:vAlign w:val="center"/>
          </w:tcPr>
          <w:p w:rsidR="00E924B5" w:rsidRPr="008A1513" w:rsidRDefault="00E924B5" w:rsidP="00280ACD">
            <w:pPr>
              <w:spacing w:beforeLines="25" w:before="90" w:afterLines="25" w:after="90" w:line="200" w:lineRule="exact"/>
              <w:jc w:val="both"/>
              <w:rPr>
                <w:b w:val="0"/>
                <w:sz w:val="24"/>
              </w:rPr>
            </w:pPr>
            <w:r w:rsidRPr="00CC3585">
              <w:rPr>
                <w:rFonts w:ascii="細明體" w:hAnsi="細明體"/>
                <w:b w:val="0"/>
                <w:bCs w:val="0"/>
                <w:noProof/>
                <w:sz w:val="20"/>
                <w:szCs w:val="20"/>
              </w:rPr>
              <w:t>1040801</w:t>
            </w:r>
            <w:r w:rsidRPr="008A1513">
              <w:rPr>
                <w:rFonts w:ascii="細明體" w:hAnsi="細明體" w:hint="eastAsia"/>
                <w:b w:val="0"/>
                <w:bCs w:val="0"/>
                <w:sz w:val="20"/>
                <w:szCs w:val="20"/>
              </w:rPr>
              <w:t>-</w:t>
            </w:r>
            <w:r w:rsidRPr="00CC3585">
              <w:rPr>
                <w:rFonts w:ascii="細明體" w:hAnsi="細明體"/>
                <w:b w:val="0"/>
                <w:bCs w:val="0"/>
                <w:noProof/>
                <w:sz w:val="20"/>
                <w:szCs w:val="20"/>
              </w:rPr>
              <w:t>1050731</w:t>
            </w:r>
          </w:p>
        </w:tc>
        <w:tc>
          <w:tcPr>
            <w:tcW w:w="2080" w:type="dxa"/>
            <w:shd w:val="clear" w:color="auto" w:fill="auto"/>
            <w:vAlign w:val="center"/>
          </w:tcPr>
          <w:p w:rsidR="00E924B5" w:rsidRDefault="00E924B5" w:rsidP="00E924B5">
            <w:pPr>
              <w:spacing w:beforeLines="25" w:before="90" w:afterLines="25" w:after="90" w:line="200" w:lineRule="exact"/>
              <w:ind w:leftChars="-15" w:left="-48"/>
              <w:jc w:val="both"/>
              <w:rPr>
                <w:b w:val="0"/>
                <w:sz w:val="24"/>
              </w:rPr>
            </w:pPr>
            <w:r>
              <w:rPr>
                <w:rFonts w:hint="eastAsia"/>
                <w:b w:val="0"/>
                <w:noProof/>
                <w:sz w:val="20"/>
                <w:szCs w:val="20"/>
              </w:rPr>
              <w:t>審議通過</w:t>
            </w:r>
          </w:p>
        </w:tc>
      </w:tr>
    </w:tbl>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20" w:hangingChars="200" w:hanging="480"/>
        <w:jc w:val="both"/>
        <w:rPr>
          <w:rFonts w:ascii="新細明體" w:eastAsia="新細明體" w:hAnsi="新細明體"/>
          <w:color w:val="0000FF"/>
          <w:sz w:val="24"/>
        </w:rPr>
      </w:pPr>
      <w:r>
        <w:rPr>
          <w:rFonts w:ascii="細明體" w:eastAsia="細明體" w:hint="eastAsia"/>
          <w:b w:val="0"/>
          <w:sz w:val="24"/>
        </w:rPr>
        <w:t>四</w:t>
      </w:r>
      <w:r w:rsidRPr="0052494C">
        <w:rPr>
          <w:rFonts w:ascii="細明體" w:eastAsia="細明體" w:hint="eastAsia"/>
          <w:b w:val="0"/>
          <w:sz w:val="24"/>
        </w:rPr>
        <w:t>、</w:t>
      </w:r>
      <w:r>
        <w:rPr>
          <w:rFonts w:ascii="細明體" w:eastAsia="細明體" w:hint="eastAsia"/>
          <w:b w:val="0"/>
          <w:sz w:val="24"/>
        </w:rPr>
        <w:t>工學院為配合本校鼓勵邀請國外優秀學者擔任</w:t>
      </w:r>
      <w:r w:rsidRPr="00001B88">
        <w:rPr>
          <w:rFonts w:ascii="細明體" w:eastAsia="細明體" w:hint="eastAsia"/>
          <w:b w:val="0"/>
          <w:sz w:val="24"/>
        </w:rPr>
        <w:t>教師</w:t>
      </w:r>
      <w:r>
        <w:rPr>
          <w:rFonts w:ascii="細明體" w:eastAsia="細明體" w:hint="eastAsia"/>
          <w:b w:val="0"/>
          <w:sz w:val="24"/>
        </w:rPr>
        <w:t>升等著作校外審查人，擬具本院英文外審相關表格</w:t>
      </w:r>
      <w:r w:rsidRPr="00001B88">
        <w:rPr>
          <w:rFonts w:ascii="細明體" w:eastAsia="細明體" w:hint="eastAsia"/>
          <w:b w:val="0"/>
          <w:sz w:val="24"/>
        </w:rPr>
        <w:t>如附件，提會討論。</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225" w:left="721"/>
        <w:jc w:val="both"/>
        <w:rPr>
          <w:rFonts w:ascii="新細明體" w:eastAsia="新細明體" w:hAnsi="新細明體"/>
          <w:b w:val="0"/>
          <w:sz w:val="24"/>
        </w:rPr>
      </w:pPr>
      <w:r w:rsidRPr="00784B35">
        <w:rPr>
          <w:rFonts w:ascii="新細明體" w:eastAsia="新細明體" w:hAnsi="新細明體" w:hint="eastAsia"/>
          <w:b w:val="0"/>
          <w:sz w:val="24"/>
        </w:rPr>
        <w:t>說明：</w:t>
      </w:r>
      <w:r>
        <w:rPr>
          <w:rFonts w:ascii="新細明體" w:eastAsia="新細明體" w:hAnsi="新細明體" w:hint="eastAsia"/>
          <w:b w:val="0"/>
          <w:sz w:val="24"/>
        </w:rPr>
        <w:t>本案業經工學院</w:t>
      </w:r>
      <w:r>
        <w:rPr>
          <w:rFonts w:ascii="新細明體" w:eastAsia="新細明體" w:hAnsi="新細明體"/>
          <w:b w:val="0"/>
          <w:sz w:val="24"/>
        </w:rPr>
        <w:t>104</w:t>
      </w:r>
      <w:r>
        <w:rPr>
          <w:rFonts w:ascii="新細明體" w:eastAsia="新細明體" w:hAnsi="新細明體" w:hint="eastAsia"/>
          <w:b w:val="0"/>
          <w:sz w:val="24"/>
        </w:rPr>
        <w:t>年</w:t>
      </w:r>
      <w:r>
        <w:rPr>
          <w:rFonts w:ascii="新細明體" w:eastAsia="新細明體" w:hAnsi="新細明體"/>
          <w:b w:val="0"/>
          <w:sz w:val="24"/>
        </w:rPr>
        <w:t>5</w:t>
      </w:r>
      <w:r>
        <w:rPr>
          <w:rFonts w:ascii="新細明體" w:eastAsia="新細明體" w:hAnsi="新細明體" w:hint="eastAsia"/>
          <w:b w:val="0"/>
          <w:sz w:val="24"/>
        </w:rPr>
        <w:t>月</w:t>
      </w:r>
      <w:r>
        <w:rPr>
          <w:rFonts w:ascii="新細明體" w:eastAsia="新細明體" w:hAnsi="新細明體"/>
          <w:b w:val="0"/>
          <w:sz w:val="24"/>
        </w:rPr>
        <w:t>13</w:t>
      </w:r>
      <w:r>
        <w:rPr>
          <w:rFonts w:ascii="新細明體" w:eastAsia="新細明體" w:hAnsi="新細明體" w:hint="eastAsia"/>
          <w:b w:val="0"/>
          <w:sz w:val="24"/>
        </w:rPr>
        <w:t>日</w:t>
      </w:r>
      <w:r>
        <w:rPr>
          <w:rFonts w:ascii="新細明體" w:eastAsia="新細明體" w:hAnsi="新細明體"/>
          <w:b w:val="0"/>
          <w:sz w:val="24"/>
        </w:rPr>
        <w:t>103</w:t>
      </w:r>
      <w:r>
        <w:rPr>
          <w:rFonts w:ascii="新細明體" w:eastAsia="新細明體" w:hAnsi="新細明體" w:hint="eastAsia"/>
          <w:b w:val="0"/>
          <w:sz w:val="24"/>
        </w:rPr>
        <w:t>學年度第</w:t>
      </w:r>
      <w:r>
        <w:rPr>
          <w:rFonts w:ascii="新細明體" w:eastAsia="新細明體" w:hAnsi="新細明體"/>
          <w:b w:val="0"/>
          <w:sz w:val="24"/>
        </w:rPr>
        <w:t>4</w:t>
      </w:r>
      <w:r>
        <w:rPr>
          <w:rFonts w:ascii="新細明體" w:eastAsia="新細明體" w:hAnsi="新細明體" w:hint="eastAsia"/>
          <w:b w:val="0"/>
          <w:sz w:val="24"/>
        </w:rPr>
        <w:t>次教評會討論通過。</w:t>
      </w:r>
    </w:p>
    <w:p w:rsidR="000204F3" w:rsidRPr="00BB78C2"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225" w:left="721"/>
        <w:jc w:val="both"/>
        <w:rPr>
          <w:rFonts w:ascii="新細明體" w:eastAsia="新細明體" w:hAnsi="新細明體"/>
          <w:b w:val="0"/>
          <w:color w:val="0000FF"/>
          <w:sz w:val="24"/>
        </w:rPr>
      </w:pPr>
      <w:r w:rsidRPr="00784B35">
        <w:rPr>
          <w:rFonts w:ascii="新細明體" w:eastAsia="新細明體" w:hAnsi="新細明體" w:hint="eastAsia"/>
          <w:b w:val="0"/>
          <w:sz w:val="24"/>
        </w:rPr>
        <w:t>決議：</w:t>
      </w:r>
      <w:r w:rsidRPr="00991887">
        <w:rPr>
          <w:rFonts w:ascii="細明體" w:eastAsia="細明體" w:hAnsi="細明體" w:hint="eastAsia"/>
          <w:b w:val="0"/>
          <w:bCs w:val="0"/>
          <w:sz w:val="24"/>
        </w:rPr>
        <w:t>審議通過</w:t>
      </w:r>
      <w:r>
        <w:rPr>
          <w:rFonts w:ascii="微軟正黑體" w:eastAsia="微軟正黑體" w:hAnsi="微軟正黑體" w:cs="Tahoma" w:hint="eastAsia"/>
          <w:color w:val="000000"/>
          <w:sz w:val="27"/>
          <w:szCs w:val="27"/>
        </w:rPr>
        <w:t>。</w:t>
      </w:r>
    </w:p>
    <w:p w:rsidR="000204F3" w:rsidRDefault="000204F3" w:rsidP="000204F3">
      <w:pPr>
        <w:spacing w:line="360" w:lineRule="exact"/>
        <w:ind w:leftChars="75" w:left="720" w:hangingChars="200" w:hanging="480"/>
        <w:jc w:val="both"/>
        <w:rPr>
          <w:rFonts w:ascii="新細明體" w:eastAsia="新細明體" w:hAnsi="新細明體"/>
          <w:color w:val="0000FF"/>
          <w:sz w:val="24"/>
        </w:rPr>
      </w:pPr>
      <w:r>
        <w:rPr>
          <w:rFonts w:ascii="Times New Roman" w:eastAsia="新細明體" w:hAnsi="新細明體" w:hint="eastAsia"/>
          <w:b w:val="0"/>
          <w:sz w:val="24"/>
        </w:rPr>
        <w:t>五</w:t>
      </w:r>
      <w:r w:rsidRPr="008624C1">
        <w:rPr>
          <w:rFonts w:ascii="Times New Roman" w:eastAsia="新細明體" w:hAnsi="新細明體" w:hint="eastAsia"/>
          <w:b w:val="0"/>
          <w:sz w:val="24"/>
        </w:rPr>
        <w:t>、</w:t>
      </w:r>
      <w:r w:rsidRPr="00A73BD7">
        <w:rPr>
          <w:rFonts w:ascii="新細明體" w:eastAsia="新細明體" w:hAnsi="新細明體" w:hint="eastAsia"/>
          <w:b w:val="0"/>
          <w:sz w:val="24"/>
        </w:rPr>
        <w:t>為應業務需要，修正本校教師評審委員會設置辦法第</w:t>
      </w:r>
      <w:r w:rsidRPr="00A73BD7">
        <w:rPr>
          <w:rFonts w:ascii="新細明體" w:eastAsia="新細明體" w:hAnsi="新細明體"/>
          <w:b w:val="0"/>
          <w:sz w:val="24"/>
        </w:rPr>
        <w:t>2</w:t>
      </w:r>
      <w:r w:rsidRPr="00A73BD7">
        <w:rPr>
          <w:rFonts w:ascii="新細明體" w:eastAsia="新細明體" w:hAnsi="新細明體" w:hint="eastAsia"/>
          <w:b w:val="0"/>
          <w:sz w:val="24"/>
        </w:rPr>
        <w:t>條、本校各學院教師評審委員會設置準則第</w:t>
      </w:r>
      <w:r w:rsidRPr="00A73BD7">
        <w:rPr>
          <w:rFonts w:ascii="新細明體" w:eastAsia="新細明體" w:hAnsi="新細明體"/>
          <w:b w:val="0"/>
          <w:sz w:val="24"/>
        </w:rPr>
        <w:t>2</w:t>
      </w:r>
      <w:r w:rsidRPr="00A73BD7">
        <w:rPr>
          <w:rFonts w:ascii="新細明體" w:eastAsia="新細明體" w:hAnsi="新細明體" w:hint="eastAsia"/>
          <w:b w:val="0"/>
          <w:sz w:val="24"/>
        </w:rPr>
        <w:t>條，及本校各系</w:t>
      </w:r>
      <w:r w:rsidRPr="00A73BD7">
        <w:rPr>
          <w:rFonts w:ascii="新細明體" w:eastAsia="新細明體" w:hAnsi="新細明體"/>
          <w:b w:val="0"/>
          <w:sz w:val="24"/>
        </w:rPr>
        <w:t>(</w:t>
      </w:r>
      <w:r w:rsidRPr="00A73BD7">
        <w:rPr>
          <w:rFonts w:ascii="新細明體" w:eastAsia="新細明體" w:hAnsi="新細明體" w:hint="eastAsia"/>
          <w:b w:val="0"/>
          <w:sz w:val="24"/>
        </w:rPr>
        <w:t>科</w:t>
      </w:r>
      <w:r w:rsidRPr="00A73BD7">
        <w:rPr>
          <w:rFonts w:ascii="新細明體" w:eastAsia="新細明體" w:hAnsi="新細明體"/>
          <w:b w:val="0"/>
          <w:sz w:val="24"/>
        </w:rPr>
        <w:t>)</w:t>
      </w:r>
      <w:r w:rsidRPr="00A73BD7">
        <w:rPr>
          <w:rFonts w:ascii="新細明體" w:eastAsia="新細明體" w:hAnsi="新細明體" w:hint="eastAsia"/>
          <w:b w:val="0"/>
          <w:sz w:val="24"/>
        </w:rPr>
        <w:t>所學位學程教師評審委員會設置準則第</w:t>
      </w:r>
      <w:r w:rsidRPr="00A73BD7">
        <w:rPr>
          <w:rFonts w:ascii="新細明體" w:eastAsia="新細明體" w:hAnsi="新細明體"/>
          <w:b w:val="0"/>
          <w:sz w:val="24"/>
        </w:rPr>
        <w:t>2</w:t>
      </w:r>
      <w:r w:rsidRPr="00A73BD7">
        <w:rPr>
          <w:rFonts w:ascii="新細明體" w:eastAsia="新細明體" w:hAnsi="新細明體" w:hint="eastAsia"/>
          <w:b w:val="0"/>
          <w:sz w:val="24"/>
        </w:rPr>
        <w:t>條規定，檢陳修正對照表如附件</w:t>
      </w:r>
      <w:r>
        <w:rPr>
          <w:rFonts w:ascii="新細明體" w:eastAsia="新細明體" w:hAnsi="新細明體" w:hint="eastAsia"/>
          <w:b w:val="0"/>
          <w:sz w:val="24"/>
        </w:rPr>
        <w:t>，提請審議</w:t>
      </w:r>
      <w:r w:rsidRPr="00A73BD7">
        <w:rPr>
          <w:rFonts w:ascii="新細明體" w:eastAsia="新細明體" w:hAnsi="新細明體" w:hint="eastAsia"/>
          <w:b w:val="0"/>
          <w:sz w:val="24"/>
        </w:rPr>
        <w:t>。</w:t>
      </w:r>
    </w:p>
    <w:p w:rsidR="000204F3" w:rsidRPr="00A73BD7" w:rsidRDefault="000204F3" w:rsidP="000204F3">
      <w:pPr>
        <w:spacing w:line="360" w:lineRule="exact"/>
        <w:ind w:leftChars="225" w:left="721"/>
        <w:jc w:val="both"/>
        <w:rPr>
          <w:rFonts w:ascii="新細明體" w:eastAsia="新細明體" w:hAnsi="新細明體"/>
          <w:b w:val="0"/>
          <w:sz w:val="24"/>
        </w:rPr>
      </w:pPr>
      <w:r w:rsidRPr="00A73BD7">
        <w:rPr>
          <w:rFonts w:ascii="新細明體" w:eastAsia="新細明體" w:hAnsi="新細明體" w:hint="eastAsia"/>
          <w:b w:val="0"/>
          <w:sz w:val="24"/>
        </w:rPr>
        <w:t>說明：</w:t>
      </w:r>
    </w:p>
    <w:p w:rsidR="000204F3" w:rsidRDefault="000204F3" w:rsidP="000204F3">
      <w:pPr>
        <w:pStyle w:val="ae"/>
        <w:spacing w:line="360" w:lineRule="exact"/>
        <w:ind w:leftChars="0" w:left="0" w:firstLineChars="300" w:firstLine="720"/>
        <w:jc w:val="both"/>
        <w:rPr>
          <w:rFonts w:ascii="新細明體" w:eastAsia="新細明體" w:hAnsi="新細明體"/>
          <w:b w:val="0"/>
          <w:sz w:val="24"/>
        </w:rPr>
      </w:pPr>
      <w:r>
        <w:rPr>
          <w:rFonts w:ascii="新細明體" w:eastAsia="新細明體" w:hAnsi="新細明體" w:hint="eastAsia"/>
          <w:b w:val="0"/>
          <w:sz w:val="24"/>
        </w:rPr>
        <w:t>（一）</w:t>
      </w:r>
      <w:r w:rsidRPr="00A73BD7">
        <w:rPr>
          <w:rFonts w:ascii="新細明體" w:eastAsia="新細明體" w:hAnsi="新細明體" w:hint="eastAsia"/>
          <w:b w:val="0"/>
          <w:sz w:val="24"/>
        </w:rPr>
        <w:t>本案相關規定如下：</w:t>
      </w:r>
    </w:p>
    <w:p w:rsidR="000204F3" w:rsidRDefault="000204F3" w:rsidP="000204F3">
      <w:pPr>
        <w:pStyle w:val="ae"/>
        <w:spacing w:line="360" w:lineRule="exact"/>
        <w:ind w:leftChars="375" w:left="1441" w:hangingChars="100" w:hanging="240"/>
        <w:jc w:val="both"/>
        <w:rPr>
          <w:rFonts w:ascii="新細明體" w:eastAsia="新細明體" w:hAnsi="新細明體"/>
          <w:b w:val="0"/>
          <w:sz w:val="24"/>
        </w:rPr>
      </w:pPr>
      <w:r>
        <w:rPr>
          <w:rFonts w:ascii="新細明體" w:eastAsia="新細明體" w:hAnsi="新細明體"/>
          <w:b w:val="0"/>
          <w:sz w:val="24"/>
        </w:rPr>
        <w:lastRenderedPageBreak/>
        <w:t>1.</w:t>
      </w:r>
      <w:r w:rsidRPr="00A73BD7">
        <w:rPr>
          <w:rFonts w:ascii="新細明體" w:eastAsia="新細明體" w:hAnsi="新細明體" w:hint="eastAsia"/>
          <w:b w:val="0"/>
          <w:sz w:val="24"/>
        </w:rPr>
        <w:t>本校組織規程第</w:t>
      </w:r>
      <w:r w:rsidRPr="00A73BD7">
        <w:rPr>
          <w:rFonts w:ascii="新細明體" w:eastAsia="新細明體" w:hAnsi="新細明體"/>
          <w:b w:val="0"/>
          <w:sz w:val="24"/>
        </w:rPr>
        <w:t>47</w:t>
      </w:r>
      <w:r w:rsidRPr="00A73BD7">
        <w:rPr>
          <w:rFonts w:ascii="新細明體" w:eastAsia="新細明體" w:hAnsi="新細明體" w:hint="eastAsia"/>
          <w:b w:val="0"/>
          <w:sz w:val="24"/>
        </w:rPr>
        <w:t>條第</w:t>
      </w:r>
      <w:r w:rsidRPr="00A73BD7">
        <w:rPr>
          <w:rFonts w:ascii="新細明體" w:eastAsia="新細明體" w:hAnsi="新細明體"/>
          <w:b w:val="0"/>
          <w:sz w:val="24"/>
        </w:rPr>
        <w:t>5</w:t>
      </w:r>
      <w:r w:rsidRPr="00A73BD7">
        <w:rPr>
          <w:rFonts w:ascii="新細明體" w:eastAsia="新細明體" w:hAnsi="新細明體" w:hint="eastAsia"/>
          <w:b w:val="0"/>
          <w:sz w:val="24"/>
        </w:rPr>
        <w:t>項</w:t>
      </w:r>
      <w:r>
        <w:rPr>
          <w:rFonts w:ascii="新細明體" w:eastAsia="新細明體" w:hAnsi="新細明體" w:hint="eastAsia"/>
          <w:b w:val="0"/>
          <w:sz w:val="24"/>
        </w:rPr>
        <w:t>：</w:t>
      </w:r>
      <w:r w:rsidRPr="00A73BD7">
        <w:rPr>
          <w:rFonts w:ascii="新細明體" w:eastAsia="新細明體" w:hAnsi="新細明體" w:hint="eastAsia"/>
          <w:b w:val="0"/>
          <w:sz w:val="24"/>
        </w:rPr>
        <w:t>規定教師經本校解聘、停聘或不續聘，於主管教育行政機關核准前暫時繼續聘任者</w:t>
      </w:r>
      <w:r w:rsidRPr="00A73BD7">
        <w:rPr>
          <w:rFonts w:ascii="新細明體" w:eastAsia="新細明體" w:hAnsi="新細明體"/>
          <w:b w:val="0"/>
          <w:sz w:val="24"/>
        </w:rPr>
        <w:t>(</w:t>
      </w:r>
      <w:r w:rsidRPr="00A73BD7">
        <w:rPr>
          <w:rFonts w:ascii="新細明體" w:eastAsia="新細明體" w:hAnsi="新細明體" w:hint="eastAsia"/>
          <w:b w:val="0"/>
          <w:sz w:val="24"/>
        </w:rPr>
        <w:t>以下簡稱暫聘教師</w:t>
      </w:r>
      <w:r w:rsidRPr="00A73BD7">
        <w:rPr>
          <w:rFonts w:ascii="新細明體" w:eastAsia="新細明體" w:hAnsi="新細明體"/>
          <w:b w:val="0"/>
          <w:sz w:val="24"/>
        </w:rPr>
        <w:t>)</w:t>
      </w:r>
      <w:r w:rsidRPr="00A73BD7">
        <w:rPr>
          <w:rFonts w:ascii="新細明體" w:eastAsia="新細明體" w:hAnsi="新細明體" w:hint="eastAsia"/>
          <w:b w:val="0"/>
          <w:sz w:val="24"/>
        </w:rPr>
        <w:t>，不同意其擔任本校各級教評會委員。</w:t>
      </w:r>
    </w:p>
    <w:p w:rsidR="000204F3" w:rsidRDefault="000204F3" w:rsidP="000204F3">
      <w:pPr>
        <w:pStyle w:val="ae"/>
        <w:spacing w:line="360" w:lineRule="exact"/>
        <w:ind w:leftChars="300" w:left="961" w:firstLineChars="100" w:firstLine="240"/>
        <w:jc w:val="both"/>
        <w:rPr>
          <w:rFonts w:ascii="新細明體" w:eastAsia="新細明體" w:hAnsi="新細明體"/>
          <w:b w:val="0"/>
          <w:sz w:val="24"/>
        </w:rPr>
      </w:pPr>
      <w:r w:rsidRPr="00CE52CE">
        <w:rPr>
          <w:rFonts w:ascii="新細明體" w:eastAsia="新細明體" w:hAnsi="新細明體"/>
          <w:b w:val="0"/>
          <w:sz w:val="24"/>
        </w:rPr>
        <w:t>2.</w:t>
      </w:r>
      <w:r w:rsidRPr="00CE52CE">
        <w:rPr>
          <w:rFonts w:ascii="新細明體" w:eastAsia="新細明體" w:hAnsi="新細明體" w:hint="eastAsia"/>
          <w:b w:val="0"/>
          <w:sz w:val="24"/>
        </w:rPr>
        <w:t>專科以上學校教師評審委員會辦理教師資格審查注意事項：</w:t>
      </w:r>
    </w:p>
    <w:p w:rsidR="000204F3" w:rsidRPr="00CE52CE" w:rsidRDefault="000204F3" w:rsidP="000204F3">
      <w:pPr>
        <w:pStyle w:val="ae"/>
        <w:spacing w:line="360" w:lineRule="exact"/>
        <w:ind w:leftChars="300" w:left="961" w:firstLineChars="150" w:firstLine="360"/>
        <w:jc w:val="both"/>
        <w:rPr>
          <w:rFonts w:ascii="新細明體" w:eastAsia="新細明體" w:hAnsi="新細明體"/>
          <w:b w:val="0"/>
          <w:sz w:val="24"/>
        </w:rPr>
      </w:pPr>
      <w:r w:rsidRPr="00CE52CE">
        <w:rPr>
          <w:rFonts w:ascii="新細明體" w:eastAsia="新細明體" w:hAnsi="新細明體"/>
          <w:b w:val="0"/>
          <w:sz w:val="24"/>
        </w:rPr>
        <w:t>(1)</w:t>
      </w:r>
      <w:r w:rsidRPr="00CE52CE">
        <w:rPr>
          <w:rFonts w:ascii="新細明體" w:eastAsia="新細明體" w:hAnsi="新細明體" w:hint="eastAsia"/>
          <w:b w:val="0"/>
          <w:sz w:val="24"/>
        </w:rPr>
        <w:t>第</w:t>
      </w:r>
      <w:r w:rsidRPr="00CE52CE">
        <w:rPr>
          <w:rFonts w:ascii="新細明體" w:eastAsia="新細明體" w:hAnsi="新細明體"/>
          <w:b w:val="0"/>
          <w:sz w:val="24"/>
        </w:rPr>
        <w:t>1</w:t>
      </w:r>
      <w:r w:rsidRPr="00CE52CE">
        <w:rPr>
          <w:rFonts w:ascii="新細明體" w:eastAsia="新細明體" w:hAnsi="新細明體" w:hint="eastAsia"/>
          <w:b w:val="0"/>
          <w:sz w:val="24"/>
        </w:rPr>
        <w:t>點：教評會辦理教師資格審查。</w:t>
      </w:r>
    </w:p>
    <w:p w:rsidR="000204F3" w:rsidRDefault="000204F3" w:rsidP="000204F3">
      <w:pPr>
        <w:pStyle w:val="ae"/>
        <w:spacing w:line="360" w:lineRule="exact"/>
        <w:ind w:leftChars="411" w:left="1556" w:hangingChars="100" w:hanging="240"/>
        <w:jc w:val="both"/>
        <w:rPr>
          <w:rFonts w:ascii="新細明體" w:eastAsia="新細明體" w:hAnsi="新細明體"/>
          <w:b w:val="0"/>
          <w:sz w:val="24"/>
        </w:rPr>
      </w:pPr>
      <w:r w:rsidRPr="00CE52CE">
        <w:rPr>
          <w:rFonts w:ascii="新細明體" w:eastAsia="新細明體" w:hAnsi="新細明體"/>
          <w:b w:val="0"/>
          <w:sz w:val="24"/>
        </w:rPr>
        <w:t>(2)</w:t>
      </w:r>
      <w:r w:rsidRPr="00CE52CE">
        <w:rPr>
          <w:rFonts w:ascii="新細明體" w:eastAsia="新細明體" w:hAnsi="新細明體" w:hint="eastAsia"/>
          <w:b w:val="0"/>
          <w:sz w:val="24"/>
        </w:rPr>
        <w:t>第</w:t>
      </w:r>
      <w:r w:rsidRPr="00CE52CE">
        <w:rPr>
          <w:rFonts w:ascii="新細明體" w:eastAsia="新細明體" w:hAnsi="新細明體"/>
          <w:b w:val="0"/>
          <w:sz w:val="24"/>
        </w:rPr>
        <w:t>3</w:t>
      </w:r>
      <w:r w:rsidRPr="00CE52CE">
        <w:rPr>
          <w:rFonts w:ascii="新細明體" w:eastAsia="新細明體" w:hAnsi="新細明體" w:hint="eastAsia"/>
          <w:b w:val="0"/>
          <w:sz w:val="24"/>
        </w:rPr>
        <w:t>點：規定教評會委員應有基本條件之限制，儘可能以高等級之教師擔任，不得有低階高審之情形。</w:t>
      </w:r>
    </w:p>
    <w:p w:rsidR="000204F3" w:rsidRDefault="000204F3" w:rsidP="000204F3">
      <w:pPr>
        <w:pStyle w:val="ae"/>
        <w:spacing w:line="360" w:lineRule="exact"/>
        <w:ind w:leftChars="225" w:left="1441" w:hangingChars="300" w:hanging="720"/>
        <w:jc w:val="both"/>
        <w:rPr>
          <w:rFonts w:ascii="新細明體" w:eastAsia="新細明體" w:hAnsi="新細明體"/>
          <w:b w:val="0"/>
          <w:sz w:val="24"/>
        </w:rPr>
      </w:pPr>
      <w:r>
        <w:rPr>
          <w:rFonts w:ascii="新細明體" w:eastAsia="新細明體" w:hAnsi="新細明體" w:hint="eastAsia"/>
          <w:b w:val="0"/>
          <w:sz w:val="24"/>
        </w:rPr>
        <w:t>（二）</w:t>
      </w:r>
      <w:r w:rsidRPr="00A73BD7">
        <w:rPr>
          <w:rFonts w:ascii="新細明體" w:eastAsia="新細明體" w:hAnsi="新細明體" w:hint="eastAsia"/>
          <w:b w:val="0"/>
          <w:sz w:val="24"/>
        </w:rPr>
        <w:t>配合上開規定，並考量各學院、系</w:t>
      </w:r>
      <w:r w:rsidRPr="00A73BD7">
        <w:rPr>
          <w:rFonts w:ascii="新細明體" w:eastAsia="新細明體" w:hAnsi="新細明體"/>
          <w:b w:val="0"/>
          <w:sz w:val="24"/>
        </w:rPr>
        <w:t>(</w:t>
      </w:r>
      <w:r w:rsidRPr="00A73BD7">
        <w:rPr>
          <w:rFonts w:ascii="新細明體" w:eastAsia="新細明體" w:hAnsi="新細明體" w:hint="eastAsia"/>
          <w:b w:val="0"/>
          <w:sz w:val="24"/>
        </w:rPr>
        <w:t>科</w:t>
      </w:r>
      <w:r w:rsidRPr="00A73BD7">
        <w:rPr>
          <w:rFonts w:ascii="新細明體" w:eastAsia="新細明體" w:hAnsi="新細明體"/>
          <w:b w:val="0"/>
          <w:sz w:val="24"/>
        </w:rPr>
        <w:t>)</w:t>
      </w:r>
      <w:r w:rsidRPr="00A73BD7">
        <w:rPr>
          <w:rFonts w:ascii="新細明體" w:eastAsia="新細明體" w:hAnsi="新細明體" w:hint="eastAsia"/>
          <w:b w:val="0"/>
          <w:sz w:val="24"/>
        </w:rPr>
        <w:t>所、學位學程教評會由各等級教師組成，本次修正重點說明如下：</w:t>
      </w:r>
    </w:p>
    <w:p w:rsidR="000204F3" w:rsidRDefault="000204F3" w:rsidP="000204F3">
      <w:pPr>
        <w:pStyle w:val="ae"/>
        <w:spacing w:line="360" w:lineRule="exact"/>
        <w:ind w:leftChars="375" w:left="1441" w:hangingChars="100" w:hanging="240"/>
        <w:jc w:val="both"/>
        <w:rPr>
          <w:rFonts w:ascii="新細明體" w:eastAsia="新細明體" w:hAnsi="新細明體"/>
          <w:b w:val="0"/>
          <w:sz w:val="24"/>
        </w:rPr>
      </w:pPr>
      <w:r>
        <w:rPr>
          <w:rFonts w:ascii="新細明體" w:eastAsia="新細明體" w:hAnsi="新細明體"/>
          <w:b w:val="0"/>
          <w:sz w:val="24"/>
        </w:rPr>
        <w:t>1.</w:t>
      </w:r>
      <w:r w:rsidRPr="00A73BD7">
        <w:rPr>
          <w:rFonts w:ascii="新細明體" w:eastAsia="新細明體" w:hAnsi="新細明體" w:hint="eastAsia"/>
          <w:b w:val="0"/>
          <w:sz w:val="24"/>
        </w:rPr>
        <w:t>本校教師評審委員會設置辦法第</w:t>
      </w:r>
      <w:r w:rsidRPr="00A73BD7">
        <w:rPr>
          <w:rFonts w:ascii="新細明體" w:eastAsia="新細明體" w:hAnsi="新細明體"/>
          <w:b w:val="0"/>
          <w:sz w:val="24"/>
        </w:rPr>
        <w:t>2</w:t>
      </w:r>
      <w:r w:rsidRPr="00A73BD7">
        <w:rPr>
          <w:rFonts w:ascii="新細明體" w:eastAsia="新細明體" w:hAnsi="新細明體" w:hint="eastAsia"/>
          <w:b w:val="0"/>
          <w:sz w:val="24"/>
        </w:rPr>
        <w:t>條：增列第</w:t>
      </w:r>
      <w:r w:rsidRPr="00A73BD7">
        <w:rPr>
          <w:rFonts w:ascii="新細明體" w:eastAsia="新細明體" w:hAnsi="新細明體"/>
          <w:b w:val="0"/>
          <w:sz w:val="24"/>
        </w:rPr>
        <w:t>9</w:t>
      </w:r>
      <w:r w:rsidRPr="00A73BD7">
        <w:rPr>
          <w:rFonts w:ascii="新細明體" w:eastAsia="新細明體" w:hAnsi="新細明體" w:hint="eastAsia"/>
          <w:b w:val="0"/>
          <w:sz w:val="24"/>
        </w:rPr>
        <w:t>項，明定暫聘教師不得擔任校教評會委員職務。</w:t>
      </w:r>
    </w:p>
    <w:p w:rsidR="000204F3" w:rsidRDefault="000204F3" w:rsidP="000204F3">
      <w:pPr>
        <w:pStyle w:val="ae"/>
        <w:spacing w:line="360" w:lineRule="exact"/>
        <w:ind w:leftChars="375" w:left="1441" w:hangingChars="100" w:hanging="240"/>
        <w:jc w:val="both"/>
        <w:rPr>
          <w:rFonts w:ascii="新細明體" w:eastAsia="新細明體" w:hAnsi="新細明體"/>
          <w:b w:val="0"/>
          <w:sz w:val="24"/>
        </w:rPr>
      </w:pPr>
      <w:r>
        <w:rPr>
          <w:rFonts w:ascii="新細明體" w:eastAsia="新細明體" w:hAnsi="新細明體"/>
          <w:b w:val="0"/>
          <w:sz w:val="24"/>
        </w:rPr>
        <w:t>2.</w:t>
      </w:r>
      <w:r w:rsidRPr="00A73BD7">
        <w:rPr>
          <w:rFonts w:ascii="新細明體" w:eastAsia="新細明體" w:hAnsi="新細明體" w:hint="eastAsia"/>
          <w:b w:val="0"/>
          <w:sz w:val="24"/>
        </w:rPr>
        <w:t>各學院教師評審委員會設置準則第</w:t>
      </w:r>
      <w:r w:rsidRPr="00A73BD7">
        <w:rPr>
          <w:rFonts w:ascii="新細明體" w:eastAsia="新細明體" w:hAnsi="新細明體"/>
          <w:b w:val="0"/>
          <w:sz w:val="24"/>
        </w:rPr>
        <w:t>2</w:t>
      </w:r>
      <w:r w:rsidRPr="00A73BD7">
        <w:rPr>
          <w:rFonts w:ascii="新細明體" w:eastAsia="新細明體" w:hAnsi="新細明體" w:hint="eastAsia"/>
          <w:b w:val="0"/>
          <w:sz w:val="24"/>
        </w:rPr>
        <w:t>條及各系</w:t>
      </w:r>
      <w:r w:rsidRPr="00A73BD7">
        <w:rPr>
          <w:rFonts w:ascii="新細明體" w:eastAsia="新細明體" w:hAnsi="新細明體"/>
          <w:b w:val="0"/>
          <w:sz w:val="24"/>
        </w:rPr>
        <w:t>(</w:t>
      </w:r>
      <w:r w:rsidRPr="00A73BD7">
        <w:rPr>
          <w:rFonts w:ascii="新細明體" w:eastAsia="新細明體" w:hAnsi="新細明體" w:hint="eastAsia"/>
          <w:b w:val="0"/>
          <w:sz w:val="24"/>
        </w:rPr>
        <w:t>科</w:t>
      </w:r>
      <w:r w:rsidRPr="00A73BD7">
        <w:rPr>
          <w:rFonts w:ascii="新細明體" w:eastAsia="新細明體" w:hAnsi="新細明體"/>
          <w:b w:val="0"/>
          <w:sz w:val="24"/>
        </w:rPr>
        <w:t>)</w:t>
      </w:r>
      <w:r w:rsidRPr="00A73BD7">
        <w:rPr>
          <w:rFonts w:ascii="新細明體" w:eastAsia="新細明體" w:hAnsi="新細明體" w:hint="eastAsia"/>
          <w:b w:val="0"/>
          <w:sz w:val="24"/>
        </w:rPr>
        <w:t>所學位學程教師評審委員會設置準則第</w:t>
      </w:r>
      <w:r w:rsidRPr="00A73BD7">
        <w:rPr>
          <w:rFonts w:ascii="新細明體" w:eastAsia="新細明體" w:hAnsi="新細明體"/>
          <w:b w:val="0"/>
          <w:sz w:val="24"/>
        </w:rPr>
        <w:t>2</w:t>
      </w:r>
      <w:r w:rsidRPr="00A73BD7">
        <w:rPr>
          <w:rFonts w:ascii="新細明體" w:eastAsia="新細明體" w:hAnsi="新細明體" w:hint="eastAsia"/>
          <w:b w:val="0"/>
          <w:sz w:val="24"/>
        </w:rPr>
        <w:t>條：</w:t>
      </w:r>
    </w:p>
    <w:p w:rsidR="000204F3" w:rsidRDefault="000204F3" w:rsidP="000204F3">
      <w:pPr>
        <w:spacing w:line="360" w:lineRule="exact"/>
        <w:ind w:firstLineChars="500" w:firstLine="1200"/>
        <w:jc w:val="both"/>
        <w:rPr>
          <w:rFonts w:ascii="新細明體" w:eastAsia="新細明體" w:hAnsi="新細明體"/>
          <w:b w:val="0"/>
          <w:sz w:val="24"/>
        </w:rPr>
      </w:pPr>
      <w:r>
        <w:rPr>
          <w:rFonts w:ascii="新細明體" w:eastAsia="新細明體" w:hAnsi="新細明體"/>
          <w:b w:val="0"/>
          <w:sz w:val="24"/>
        </w:rPr>
        <w:t>(1)</w:t>
      </w:r>
      <w:r w:rsidRPr="00196F81">
        <w:rPr>
          <w:rFonts w:ascii="新細明體" w:eastAsia="新細明體" w:hAnsi="新細明體" w:hint="eastAsia"/>
          <w:b w:val="0"/>
          <w:sz w:val="24"/>
        </w:rPr>
        <w:t>增列第</w:t>
      </w:r>
      <w:r w:rsidRPr="00196F81">
        <w:rPr>
          <w:rFonts w:ascii="新細明體" w:eastAsia="新細明體" w:hAnsi="新細明體"/>
          <w:b w:val="0"/>
          <w:sz w:val="24"/>
        </w:rPr>
        <w:t>5</w:t>
      </w:r>
      <w:r w:rsidRPr="00196F81">
        <w:rPr>
          <w:rFonts w:ascii="新細明體" w:eastAsia="新細明體" w:hAnsi="新細明體" w:hint="eastAsia"/>
          <w:b w:val="0"/>
          <w:sz w:val="24"/>
        </w:rPr>
        <w:t>項：明定本校暫聘教師不得擔任各學院、系</w:t>
      </w:r>
      <w:r w:rsidRPr="00196F81">
        <w:rPr>
          <w:rFonts w:ascii="新細明體" w:eastAsia="新細明體" w:hAnsi="新細明體"/>
          <w:b w:val="0"/>
          <w:sz w:val="24"/>
        </w:rPr>
        <w:t>(</w:t>
      </w:r>
      <w:r w:rsidRPr="00196F81">
        <w:rPr>
          <w:rFonts w:ascii="新細明體" w:eastAsia="新細明體" w:hAnsi="新細明體" w:hint="eastAsia"/>
          <w:b w:val="0"/>
          <w:sz w:val="24"/>
        </w:rPr>
        <w:t>科</w:t>
      </w:r>
      <w:r w:rsidRPr="00196F81">
        <w:rPr>
          <w:rFonts w:ascii="新細明體" w:eastAsia="新細明體" w:hAnsi="新細明體"/>
          <w:b w:val="0"/>
          <w:sz w:val="24"/>
        </w:rPr>
        <w:t>)</w:t>
      </w:r>
      <w:r w:rsidRPr="00196F81">
        <w:rPr>
          <w:rFonts w:ascii="新細明體" w:eastAsia="新細明體" w:hAnsi="新細明體" w:hint="eastAsia"/>
          <w:b w:val="0"/>
          <w:sz w:val="24"/>
        </w:rPr>
        <w:t>所、學位學程教評會委員職務。</w:t>
      </w:r>
    </w:p>
    <w:p w:rsidR="000204F3" w:rsidRDefault="000204F3" w:rsidP="000204F3">
      <w:pPr>
        <w:spacing w:line="360" w:lineRule="exact"/>
        <w:ind w:leftChars="374" w:left="1558" w:hangingChars="150" w:hanging="360"/>
        <w:jc w:val="both"/>
        <w:rPr>
          <w:rFonts w:ascii="新細明體" w:eastAsia="新細明體" w:hAnsi="新細明體"/>
          <w:b w:val="0"/>
          <w:sz w:val="24"/>
        </w:rPr>
      </w:pPr>
      <w:r>
        <w:rPr>
          <w:rFonts w:ascii="新細明體" w:eastAsia="新細明體" w:hAnsi="新細明體"/>
          <w:b w:val="0"/>
          <w:sz w:val="24"/>
        </w:rPr>
        <w:t>(2)</w:t>
      </w:r>
      <w:r w:rsidRPr="00196F81">
        <w:rPr>
          <w:rFonts w:ascii="新細明體" w:eastAsia="新細明體" w:hAnsi="新細明體" w:hint="eastAsia"/>
          <w:b w:val="0"/>
          <w:sz w:val="24"/>
        </w:rPr>
        <w:t>增列第</w:t>
      </w:r>
      <w:r w:rsidRPr="00196F81">
        <w:rPr>
          <w:rFonts w:ascii="新細明體" w:eastAsia="新細明體" w:hAnsi="新細明體"/>
          <w:b w:val="0"/>
          <w:sz w:val="24"/>
        </w:rPr>
        <w:t>6</w:t>
      </w:r>
      <w:r w:rsidRPr="00196F81">
        <w:rPr>
          <w:rFonts w:ascii="新細明體" w:eastAsia="新細明體" w:hAnsi="新細明體" w:hint="eastAsia"/>
          <w:b w:val="0"/>
          <w:sz w:val="24"/>
        </w:rPr>
        <w:t>項：明</w:t>
      </w:r>
      <w:r>
        <w:rPr>
          <w:rFonts w:ascii="新細明體" w:eastAsia="新細明體" w:hAnsi="新細明體" w:hint="eastAsia"/>
          <w:b w:val="0"/>
          <w:sz w:val="24"/>
        </w:rPr>
        <w:t>定</w:t>
      </w:r>
      <w:r w:rsidRPr="00196F81">
        <w:rPr>
          <w:rFonts w:ascii="新細明體" w:eastAsia="新細明體" w:hAnsi="新細明體" w:hint="eastAsia"/>
          <w:b w:val="0"/>
          <w:sz w:val="24"/>
        </w:rPr>
        <w:t>各學院、系</w:t>
      </w:r>
      <w:r w:rsidRPr="00196F81">
        <w:rPr>
          <w:rFonts w:ascii="新細明體" w:eastAsia="新細明體" w:hAnsi="新細明體"/>
          <w:b w:val="0"/>
          <w:sz w:val="24"/>
        </w:rPr>
        <w:t>(</w:t>
      </w:r>
      <w:r w:rsidRPr="00196F81">
        <w:rPr>
          <w:rFonts w:ascii="新細明體" w:eastAsia="新細明體" w:hAnsi="新細明體" w:hint="eastAsia"/>
          <w:b w:val="0"/>
          <w:sz w:val="24"/>
        </w:rPr>
        <w:t>科</w:t>
      </w:r>
      <w:r w:rsidRPr="00196F81">
        <w:rPr>
          <w:rFonts w:ascii="新細明體" w:eastAsia="新細明體" w:hAnsi="新細明體"/>
          <w:b w:val="0"/>
          <w:sz w:val="24"/>
        </w:rPr>
        <w:t>)</w:t>
      </w:r>
      <w:r w:rsidRPr="00196F81">
        <w:rPr>
          <w:rFonts w:ascii="新細明體" w:eastAsia="新細明體" w:hAnsi="新細明體" w:hint="eastAsia"/>
          <w:b w:val="0"/>
          <w:sz w:val="24"/>
        </w:rPr>
        <w:t>所、學位學程教評會審議新聘、升等及改聘案件時，不得有低階高審之情形。</w:t>
      </w:r>
    </w:p>
    <w:p w:rsidR="000204F3" w:rsidRPr="00196F81" w:rsidRDefault="000204F3" w:rsidP="000204F3">
      <w:pPr>
        <w:spacing w:line="360" w:lineRule="exact"/>
        <w:ind w:firstLineChars="300" w:firstLine="720"/>
        <w:jc w:val="both"/>
        <w:rPr>
          <w:rFonts w:ascii="新細明體" w:eastAsia="新細明體" w:hAnsi="新細明體"/>
          <w:b w:val="0"/>
          <w:sz w:val="24"/>
        </w:rPr>
      </w:pPr>
      <w:r w:rsidRPr="00784B35">
        <w:rPr>
          <w:rFonts w:ascii="新細明體" w:eastAsia="新細明體" w:hAnsi="新細明體" w:hint="eastAsia"/>
          <w:b w:val="0"/>
          <w:sz w:val="24"/>
        </w:rPr>
        <w:t>決議：</w:t>
      </w:r>
      <w:r>
        <w:rPr>
          <w:rFonts w:ascii="新細明體" w:eastAsia="新細明體" w:hAnsi="新細明體" w:hint="eastAsia"/>
          <w:b w:val="0"/>
          <w:sz w:val="24"/>
        </w:rPr>
        <w:t>修正</w:t>
      </w:r>
      <w:r w:rsidRPr="00991887">
        <w:rPr>
          <w:rFonts w:ascii="細明體" w:eastAsia="細明體" w:hAnsi="細明體" w:hint="eastAsia"/>
          <w:b w:val="0"/>
          <w:bCs w:val="0"/>
          <w:sz w:val="24"/>
        </w:rPr>
        <w:t>通過</w:t>
      </w:r>
      <w:r>
        <w:rPr>
          <w:rFonts w:ascii="細明體" w:eastAsia="細明體" w:hAnsi="細明體" w:hint="eastAsia"/>
          <w:b w:val="0"/>
          <w:bCs w:val="0"/>
          <w:sz w:val="24"/>
        </w:rPr>
        <w:t>。</w:t>
      </w:r>
    </w:p>
    <w:p w:rsidR="000204F3" w:rsidRDefault="000204F3" w:rsidP="000204F3">
      <w:pPr>
        <w:spacing w:line="360" w:lineRule="exact"/>
        <w:ind w:leftChars="75" w:left="720" w:hangingChars="200" w:hanging="480"/>
        <w:jc w:val="both"/>
        <w:rPr>
          <w:rFonts w:ascii="新細明體" w:eastAsia="新細明體" w:hAnsi="新細明體"/>
          <w:color w:val="0000FF"/>
          <w:sz w:val="24"/>
        </w:rPr>
      </w:pPr>
      <w:r w:rsidRPr="00534E99">
        <w:rPr>
          <w:rFonts w:ascii="Times New Roman" w:eastAsia="新細明體" w:hAnsi="新細明體" w:hint="eastAsia"/>
          <w:b w:val="0"/>
          <w:sz w:val="24"/>
        </w:rPr>
        <w:t>六、</w:t>
      </w:r>
      <w:r w:rsidR="00066BBE">
        <w:rPr>
          <w:rFonts w:ascii="新細明體" w:eastAsia="新細明體" w:hAnsi="新細明體" w:hint="eastAsia"/>
          <w:b w:val="0"/>
          <w:sz w:val="24"/>
        </w:rPr>
        <w:t>○○</w:t>
      </w:r>
      <w:r w:rsidRPr="00534E99">
        <w:rPr>
          <w:rFonts w:ascii="細明體" w:eastAsia="細明體" w:hAnsi="細明體" w:hint="eastAsia"/>
          <w:b w:val="0"/>
          <w:sz w:val="24"/>
        </w:rPr>
        <w:t>學院</w:t>
      </w:r>
      <w:r w:rsidR="00066BBE">
        <w:rPr>
          <w:rFonts w:ascii="新細明體" w:eastAsia="新細明體" w:hAnsi="新細明體" w:hint="eastAsia"/>
          <w:b w:val="0"/>
          <w:sz w:val="24"/>
        </w:rPr>
        <w:t>○○</w:t>
      </w:r>
      <w:r w:rsidRPr="00534E99">
        <w:rPr>
          <w:rFonts w:ascii="細明體" w:eastAsia="細明體" w:hAnsi="細明體" w:hint="eastAsia"/>
          <w:b w:val="0"/>
          <w:sz w:val="24"/>
        </w:rPr>
        <w:t>學系陳</w:t>
      </w:r>
      <w:r w:rsidR="0034130D">
        <w:rPr>
          <w:rFonts w:ascii="新細明體" w:eastAsia="新細明體" w:hAnsi="新細明體" w:hint="eastAsia"/>
          <w:b w:val="0"/>
          <w:sz w:val="24"/>
        </w:rPr>
        <w:t>○○</w:t>
      </w:r>
      <w:r w:rsidRPr="00534E99">
        <w:rPr>
          <w:rFonts w:ascii="細明體" w:eastAsia="細明體" w:hAnsi="細明體" w:hint="eastAsia"/>
          <w:b w:val="0"/>
          <w:sz w:val="24"/>
        </w:rPr>
        <w:t>副教授</w:t>
      </w:r>
      <w:r w:rsidRPr="00534E99">
        <w:rPr>
          <w:rFonts w:ascii="Times New Roman" w:eastAsia="新細明體" w:hAnsi="新細明體" w:hint="eastAsia"/>
          <w:b w:val="0"/>
          <w:sz w:val="24"/>
        </w:rPr>
        <w:t>因教師</w:t>
      </w:r>
      <w:proofErr w:type="gramStart"/>
      <w:r w:rsidRPr="00534E99">
        <w:rPr>
          <w:rFonts w:ascii="Times New Roman" w:eastAsia="新細明體" w:hAnsi="新細明體" w:hint="eastAsia"/>
          <w:b w:val="0"/>
          <w:sz w:val="24"/>
        </w:rPr>
        <w:t>評鑑覆評未</w:t>
      </w:r>
      <w:proofErr w:type="gramEnd"/>
      <w:r w:rsidRPr="00534E99">
        <w:rPr>
          <w:rFonts w:ascii="Times New Roman" w:eastAsia="新細明體" w:hAnsi="新細明體" w:hint="eastAsia"/>
          <w:b w:val="0"/>
          <w:sz w:val="24"/>
        </w:rPr>
        <w:t>通過，擬依本校教師評鑑準則及</w:t>
      </w:r>
      <w:r w:rsidR="00501B99">
        <w:rPr>
          <w:rFonts w:ascii="新細明體" w:eastAsia="新細明體" w:hAnsi="新細明體" w:hint="eastAsia"/>
          <w:b w:val="0"/>
          <w:sz w:val="24"/>
        </w:rPr>
        <w:t>○○</w:t>
      </w:r>
      <w:bookmarkStart w:id="0" w:name="_GoBack"/>
      <w:bookmarkEnd w:id="0"/>
      <w:r w:rsidRPr="00534E99">
        <w:rPr>
          <w:rFonts w:ascii="細明體" w:eastAsia="細明體" w:hAnsi="細明體" w:hint="eastAsia"/>
          <w:b w:val="0"/>
          <w:sz w:val="24"/>
        </w:rPr>
        <w:t>學院教師</w:t>
      </w:r>
      <w:r w:rsidRPr="00534E99">
        <w:rPr>
          <w:rFonts w:ascii="Times New Roman" w:eastAsia="新細明體" w:hAnsi="新細明體" w:hint="eastAsia"/>
          <w:b w:val="0"/>
          <w:sz w:val="24"/>
        </w:rPr>
        <w:t>評鑑辦</w:t>
      </w:r>
      <w:r w:rsidRPr="002A2A06">
        <w:rPr>
          <w:rFonts w:ascii="Times New Roman" w:eastAsia="新細明體" w:hAnsi="新細明體" w:hint="eastAsia"/>
          <w:b w:val="0"/>
          <w:sz w:val="24"/>
        </w:rPr>
        <w:t>法等相關規定</w:t>
      </w:r>
      <w:r>
        <w:rPr>
          <w:rFonts w:ascii="細明體" w:eastAsia="細明體" w:hAnsi="細明體" w:hint="eastAsia"/>
          <w:b w:val="0"/>
          <w:sz w:val="24"/>
        </w:rPr>
        <w:t>，自</w:t>
      </w:r>
      <w:r w:rsidRPr="000A4978">
        <w:rPr>
          <w:rFonts w:ascii="細明體" w:eastAsia="細明體" w:hAnsi="細明體"/>
          <w:b w:val="0"/>
          <w:sz w:val="24"/>
        </w:rPr>
        <w:t>104</w:t>
      </w:r>
      <w:r w:rsidRPr="000A4978">
        <w:rPr>
          <w:rFonts w:ascii="細明體" w:eastAsia="細明體" w:hAnsi="細明體" w:hint="eastAsia"/>
          <w:b w:val="0"/>
          <w:sz w:val="24"/>
        </w:rPr>
        <w:t>學年度</w:t>
      </w:r>
      <w:proofErr w:type="gramStart"/>
      <w:r w:rsidRPr="000A4978">
        <w:rPr>
          <w:rFonts w:ascii="細明體" w:eastAsia="細明體" w:hAnsi="細明體" w:hint="eastAsia"/>
          <w:b w:val="0"/>
          <w:sz w:val="24"/>
        </w:rPr>
        <w:t>不</w:t>
      </w:r>
      <w:proofErr w:type="gramEnd"/>
      <w:r w:rsidRPr="000A4978">
        <w:rPr>
          <w:rFonts w:ascii="細明體" w:eastAsia="細明體" w:hAnsi="細明體" w:hint="eastAsia"/>
          <w:b w:val="0"/>
          <w:sz w:val="24"/>
        </w:rPr>
        <w:t>續聘，</w:t>
      </w:r>
      <w:r w:rsidRPr="002A2A06">
        <w:rPr>
          <w:rFonts w:ascii="Times New Roman" w:eastAsia="新細明體" w:hAnsi="新細明體" w:hint="eastAsia"/>
          <w:b w:val="0"/>
          <w:sz w:val="24"/>
        </w:rPr>
        <w:t>提請討論</w:t>
      </w:r>
      <w:r w:rsidRPr="000A4978">
        <w:rPr>
          <w:rFonts w:ascii="細明體" w:eastAsia="細明體" w:hAnsi="細明體" w:hint="eastAsia"/>
          <w:b w:val="0"/>
          <w:sz w:val="24"/>
        </w:rPr>
        <w:t>。</w:t>
      </w:r>
    </w:p>
    <w:p w:rsidR="000204F3" w:rsidRDefault="000204F3" w:rsidP="000204F3">
      <w:pPr>
        <w:spacing w:line="360" w:lineRule="exact"/>
        <w:ind w:leftChars="225" w:left="721"/>
        <w:jc w:val="both"/>
        <w:rPr>
          <w:rFonts w:ascii="新細明體" w:eastAsia="新細明體" w:hAnsi="新細明體"/>
          <w:b w:val="0"/>
          <w:sz w:val="24"/>
        </w:rPr>
      </w:pPr>
      <w:r w:rsidRPr="00A73BD7">
        <w:rPr>
          <w:rFonts w:ascii="新細明體" w:eastAsia="新細明體" w:hAnsi="新細明體" w:hint="eastAsia"/>
          <w:b w:val="0"/>
          <w:sz w:val="24"/>
        </w:rPr>
        <w:t>說明：</w:t>
      </w:r>
      <w:r w:rsidR="00066BBE">
        <w:rPr>
          <w:rFonts w:ascii="新細明體" w:eastAsia="新細明體" w:hAnsi="新細明體" w:hint="eastAsia"/>
          <w:b w:val="0"/>
          <w:sz w:val="24"/>
        </w:rPr>
        <w:t>(略)</w:t>
      </w:r>
    </w:p>
    <w:p w:rsidR="00066BBE" w:rsidRDefault="000204F3" w:rsidP="00066BBE">
      <w:pPr>
        <w:spacing w:line="360" w:lineRule="exact"/>
        <w:ind w:leftChars="225" w:left="721"/>
        <w:jc w:val="both"/>
        <w:rPr>
          <w:rFonts w:ascii="新細明體" w:eastAsia="新細明體" w:hAnsi="新細明體"/>
          <w:b w:val="0"/>
          <w:sz w:val="24"/>
        </w:rPr>
      </w:pPr>
      <w:r w:rsidRPr="00FD4C98">
        <w:rPr>
          <w:rFonts w:ascii="細明體" w:eastAsia="細明體" w:hAnsi="細明體" w:hint="eastAsia"/>
          <w:b w:val="0"/>
          <w:sz w:val="24"/>
        </w:rPr>
        <w:t>過程紀要</w:t>
      </w:r>
      <w:r w:rsidRPr="00E503FB">
        <w:rPr>
          <w:rFonts w:ascii="細明體" w:eastAsia="細明體" w:hAnsi="細明體" w:hint="eastAsia"/>
          <w:b w:val="0"/>
          <w:sz w:val="24"/>
        </w:rPr>
        <w:t>：</w:t>
      </w:r>
      <w:r w:rsidR="00066BBE">
        <w:rPr>
          <w:rFonts w:ascii="新細明體" w:eastAsia="新細明體" w:hAnsi="新細明體" w:hint="eastAsia"/>
          <w:b w:val="0"/>
          <w:sz w:val="24"/>
        </w:rPr>
        <w:t>(略)</w:t>
      </w:r>
    </w:p>
    <w:p w:rsidR="000204F3" w:rsidRDefault="000204F3" w:rsidP="000204F3">
      <w:pPr>
        <w:tabs>
          <w:tab w:val="left" w:pos="108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441" w:hangingChars="300" w:hanging="720"/>
        <w:jc w:val="both"/>
        <w:textDirection w:val="lrTbV"/>
        <w:rPr>
          <w:rFonts w:ascii="細明體" w:eastAsia="細明體" w:hAnsi="細明體"/>
          <w:b w:val="0"/>
          <w:sz w:val="24"/>
        </w:rPr>
      </w:pPr>
      <w:r w:rsidRPr="00FD4C98">
        <w:rPr>
          <w:rFonts w:ascii="細明體" w:eastAsia="細明體" w:hAnsi="細明體" w:hint="eastAsia"/>
          <w:b w:val="0"/>
          <w:sz w:val="24"/>
        </w:rPr>
        <w:t>決議</w:t>
      </w:r>
      <w:r w:rsidRPr="00E503FB">
        <w:rPr>
          <w:rFonts w:ascii="細明體" w:eastAsia="細明體" w:hAnsi="細明體" w:hint="eastAsia"/>
          <w:b w:val="0"/>
          <w:sz w:val="24"/>
        </w:rPr>
        <w:t>：</w:t>
      </w:r>
      <w:r w:rsidR="00066BBE">
        <w:rPr>
          <w:rFonts w:ascii="新細明體" w:eastAsia="新細明體" w:hAnsi="新細明體" w:hint="eastAsia"/>
          <w:b w:val="0"/>
          <w:sz w:val="24"/>
        </w:rPr>
        <w:t>(略)</w:t>
      </w:r>
    </w:p>
    <w:p w:rsidR="000204F3" w:rsidRDefault="000204F3" w:rsidP="000204F3">
      <w:pPr>
        <w:spacing w:line="360" w:lineRule="exact"/>
        <w:jc w:val="both"/>
        <w:rPr>
          <w:rFonts w:ascii="細明體" w:eastAsia="細明體"/>
          <w:b w:val="0"/>
          <w:sz w:val="24"/>
        </w:rPr>
      </w:pPr>
      <w:r>
        <w:rPr>
          <w:rFonts w:ascii="新細明體" w:eastAsia="新細明體" w:hAnsi="新細明體" w:hint="eastAsia"/>
          <w:b w:val="0"/>
          <w:sz w:val="24"/>
        </w:rPr>
        <w:t xml:space="preserve">  七、有關教師評審委員會委員發言應受保障，以符合審查制度保密規範，並維護教育品質一案</w:t>
      </w:r>
      <w:r w:rsidRPr="00001B88">
        <w:rPr>
          <w:rFonts w:ascii="細明體" w:eastAsia="細明體" w:hint="eastAsia"/>
          <w:b w:val="0"/>
          <w:sz w:val="24"/>
        </w:rPr>
        <w:t>，</w:t>
      </w:r>
      <w:r>
        <w:rPr>
          <w:rFonts w:ascii="細明體" w:eastAsia="細明體" w:hint="eastAsia"/>
          <w:b w:val="0"/>
          <w:sz w:val="24"/>
        </w:rPr>
        <w:t xml:space="preserve">  </w:t>
      </w:r>
    </w:p>
    <w:p w:rsidR="000204F3" w:rsidRDefault="000204F3" w:rsidP="000204F3">
      <w:pPr>
        <w:spacing w:line="360" w:lineRule="exact"/>
        <w:ind w:firstLineChars="300" w:firstLine="720"/>
        <w:jc w:val="both"/>
        <w:rPr>
          <w:rFonts w:ascii="新細明體" w:eastAsia="新細明體" w:hAnsi="新細明體"/>
          <w:color w:val="0000FF"/>
          <w:sz w:val="24"/>
        </w:rPr>
      </w:pPr>
      <w:r w:rsidRPr="00001B88">
        <w:rPr>
          <w:rFonts w:ascii="細明體" w:eastAsia="細明體" w:hint="eastAsia"/>
          <w:b w:val="0"/>
          <w:sz w:val="24"/>
        </w:rPr>
        <w:t>提會討論。</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225" w:left="721"/>
        <w:jc w:val="both"/>
        <w:rPr>
          <w:rFonts w:ascii="新細明體" w:eastAsia="新細明體" w:hAnsi="新細明體"/>
          <w:b w:val="0"/>
          <w:sz w:val="24"/>
        </w:rPr>
      </w:pPr>
      <w:r w:rsidRPr="00784B35">
        <w:rPr>
          <w:rFonts w:ascii="新細明體" w:eastAsia="新細明體" w:hAnsi="新細明體" w:hint="eastAsia"/>
          <w:b w:val="0"/>
          <w:sz w:val="24"/>
        </w:rPr>
        <w:t>說明：</w:t>
      </w:r>
      <w:r>
        <w:rPr>
          <w:rFonts w:ascii="新細明體" w:eastAsia="新細明體" w:hAnsi="新細明體"/>
          <w:b w:val="0"/>
          <w:sz w:val="24"/>
        </w:rPr>
        <w:t xml:space="preserve"> </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225" w:left="1441" w:hangingChars="300" w:hanging="720"/>
        <w:jc w:val="both"/>
        <w:rPr>
          <w:rFonts w:ascii="新細明體" w:eastAsia="新細明體" w:hAnsi="新細明體"/>
          <w:b w:val="0"/>
          <w:sz w:val="24"/>
        </w:rPr>
      </w:pPr>
      <w:r>
        <w:rPr>
          <w:rFonts w:ascii="新細明體" w:eastAsia="新細明體" w:hAnsi="新細明體" w:hint="eastAsia"/>
          <w:b w:val="0"/>
          <w:sz w:val="24"/>
        </w:rPr>
        <w:t>（一）茲以本校○學院教評會委員將會議中其他委員對升等案件之討論意見，具名發表公開聲明指稱○委員之發言有昧於事實等情事。惟此作法恐造成未來教評會委員無法安心進行公平及公正之審查，經批示：「相關建議提校教評會研議適當作法。」</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225" w:left="1441" w:hangingChars="300" w:hanging="720"/>
        <w:jc w:val="both"/>
        <w:rPr>
          <w:rFonts w:ascii="新細明體" w:eastAsia="新細明體" w:hAnsi="新細明體"/>
          <w:b w:val="0"/>
          <w:sz w:val="24"/>
        </w:rPr>
      </w:pPr>
      <w:r w:rsidRPr="00387586">
        <w:rPr>
          <w:rFonts w:ascii="新細明體" w:eastAsia="新細明體" w:hAnsi="新細明體" w:hint="eastAsia"/>
          <w:b w:val="0"/>
          <w:sz w:val="24"/>
        </w:rPr>
        <w:t>（</w:t>
      </w:r>
      <w:r>
        <w:rPr>
          <w:rFonts w:ascii="新細明體" w:eastAsia="新細明體" w:hAnsi="新細明體" w:hint="eastAsia"/>
          <w:b w:val="0"/>
          <w:sz w:val="24"/>
        </w:rPr>
        <w:t>二</w:t>
      </w:r>
      <w:r w:rsidRPr="00387586">
        <w:rPr>
          <w:rFonts w:ascii="新細明體" w:eastAsia="新細明體" w:hAnsi="新細明體" w:hint="eastAsia"/>
          <w:b w:val="0"/>
          <w:sz w:val="24"/>
        </w:rPr>
        <w:t>）</w:t>
      </w:r>
      <w:r>
        <w:rPr>
          <w:rFonts w:ascii="新細明體" w:eastAsia="新細明體" w:hAnsi="新細明體" w:hint="eastAsia"/>
          <w:b w:val="0"/>
          <w:sz w:val="24"/>
        </w:rPr>
        <w:t>經查相關規定，並未明定教評會委員對於會議內容應予保密，至</w:t>
      </w:r>
      <w:r w:rsidRPr="005D2091">
        <w:rPr>
          <w:rFonts w:ascii="新細明體" w:eastAsia="新細明體" w:hAnsi="新細明體" w:hint="eastAsia"/>
          <w:b w:val="0"/>
          <w:sz w:val="24"/>
        </w:rPr>
        <w:t>公務人員陞遷法</w:t>
      </w:r>
      <w:r>
        <w:rPr>
          <w:rFonts w:ascii="新細明體" w:eastAsia="新細明體" w:hAnsi="新細明體" w:hint="eastAsia"/>
          <w:b w:val="0"/>
          <w:sz w:val="24"/>
        </w:rPr>
        <w:t>則針對公務人員部分，規範</w:t>
      </w:r>
      <w:r w:rsidRPr="005D2091">
        <w:rPr>
          <w:rFonts w:ascii="新細明體" w:eastAsia="新細明體" w:hAnsi="新細明體" w:hint="eastAsia"/>
          <w:b w:val="0"/>
          <w:sz w:val="24"/>
        </w:rPr>
        <w:t>甄審委員會委員不得洩漏秘密</w:t>
      </w:r>
      <w:r>
        <w:rPr>
          <w:rFonts w:ascii="新細明體" w:eastAsia="新細明體" w:hAnsi="新細明體" w:hint="eastAsia"/>
          <w:b w:val="0"/>
          <w:sz w:val="24"/>
        </w:rPr>
        <w:t>，又</w:t>
      </w:r>
      <w:r w:rsidRPr="005D2091">
        <w:rPr>
          <w:rFonts w:ascii="新細明體" w:eastAsia="新細明體" w:hAnsi="新細明體" w:hint="eastAsia"/>
          <w:b w:val="0"/>
          <w:sz w:val="24"/>
        </w:rPr>
        <w:t>政府資訊公開法</w:t>
      </w:r>
      <w:r>
        <w:rPr>
          <w:rFonts w:ascii="新細明體" w:eastAsia="新細明體" w:hAnsi="新細明體" w:hint="eastAsia"/>
          <w:b w:val="0"/>
          <w:sz w:val="24"/>
        </w:rPr>
        <w:t>規範，</w:t>
      </w:r>
      <w:r w:rsidRPr="005D2091">
        <w:rPr>
          <w:rFonts w:ascii="新細明體" w:eastAsia="新細明體" w:hAnsi="新細明體" w:hint="eastAsia"/>
          <w:b w:val="0"/>
          <w:sz w:val="24"/>
        </w:rPr>
        <w:t>政府機關作成意思決定前，內部單位之擬稿或其他準備作業</w:t>
      </w:r>
      <w:r>
        <w:rPr>
          <w:rFonts w:ascii="新細明體" w:eastAsia="新細明體" w:hAnsi="新細明體" w:hint="eastAsia"/>
          <w:b w:val="0"/>
          <w:sz w:val="24"/>
        </w:rPr>
        <w:t>為</w:t>
      </w:r>
      <w:r w:rsidRPr="005D2091">
        <w:rPr>
          <w:rFonts w:ascii="新細明體" w:eastAsia="新細明體" w:hAnsi="新細明體" w:hint="eastAsia"/>
          <w:b w:val="0"/>
          <w:sz w:val="24"/>
        </w:rPr>
        <w:t>應限制公開</w:t>
      </w:r>
      <w:r>
        <w:rPr>
          <w:rFonts w:ascii="新細明體" w:eastAsia="新細明體" w:hAnsi="新細明體" w:hint="eastAsia"/>
          <w:b w:val="0"/>
          <w:sz w:val="24"/>
        </w:rPr>
        <w:t>之資訊，相關規定如下：</w:t>
      </w:r>
    </w:p>
    <w:p w:rsidR="000204F3" w:rsidRPr="00387586"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378" w:left="1451" w:hangingChars="100" w:hanging="240"/>
        <w:jc w:val="both"/>
        <w:rPr>
          <w:rFonts w:ascii="新細明體" w:eastAsia="新細明體" w:hAnsi="新細明體"/>
          <w:b w:val="0"/>
          <w:sz w:val="24"/>
        </w:rPr>
      </w:pPr>
      <w:r>
        <w:rPr>
          <w:rFonts w:ascii="新細明體" w:eastAsia="新細明體" w:hAnsi="新細明體"/>
          <w:b w:val="0"/>
          <w:sz w:val="24"/>
        </w:rPr>
        <w:t>1.</w:t>
      </w:r>
      <w:r w:rsidRPr="00387586">
        <w:rPr>
          <w:rFonts w:ascii="新細明體" w:eastAsia="新細明體" w:hAnsi="新細明體" w:hint="eastAsia"/>
          <w:b w:val="0"/>
          <w:sz w:val="24"/>
        </w:rPr>
        <w:t>專科以上學校教師評審委員會辦理教師資格審查注意事項第</w:t>
      </w:r>
      <w:r w:rsidRPr="00387586">
        <w:rPr>
          <w:rFonts w:ascii="新細明體" w:eastAsia="新細明體" w:hAnsi="新細明體"/>
          <w:b w:val="0"/>
          <w:sz w:val="24"/>
        </w:rPr>
        <w:t>7</w:t>
      </w:r>
      <w:r w:rsidRPr="00387586">
        <w:rPr>
          <w:rFonts w:ascii="新細明體" w:eastAsia="新細明體" w:hAnsi="新細明體" w:hint="eastAsia"/>
          <w:b w:val="0"/>
          <w:sz w:val="24"/>
        </w:rPr>
        <w:t>點規定：「教評會對於送審人之教學、研究、服務成果評量，應根據送審人所提資料為嚴謹查核，並經充分討論後作成決定。…」</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375" w:left="1441" w:hangingChars="100" w:hanging="240"/>
        <w:jc w:val="both"/>
        <w:rPr>
          <w:rFonts w:ascii="新細明體" w:eastAsia="新細明體" w:hAnsi="新細明體"/>
          <w:b w:val="0"/>
          <w:sz w:val="24"/>
        </w:rPr>
      </w:pPr>
      <w:r w:rsidRPr="005D2091">
        <w:rPr>
          <w:rFonts w:ascii="新細明體" w:eastAsia="新細明體" w:hAnsi="新細明體"/>
          <w:b w:val="0"/>
          <w:sz w:val="24"/>
        </w:rPr>
        <w:t>2.</w:t>
      </w:r>
      <w:r w:rsidRPr="005D2091">
        <w:rPr>
          <w:rFonts w:ascii="新細明體" w:eastAsia="新細明體" w:hAnsi="新細明體" w:hint="eastAsia"/>
          <w:b w:val="0"/>
          <w:sz w:val="24"/>
        </w:rPr>
        <w:t>公務人員陞遷法第</w:t>
      </w:r>
      <w:r w:rsidRPr="005D2091">
        <w:rPr>
          <w:rFonts w:ascii="新細明體" w:eastAsia="新細明體" w:hAnsi="新細明體"/>
          <w:b w:val="0"/>
          <w:sz w:val="24"/>
        </w:rPr>
        <w:t>16</w:t>
      </w:r>
      <w:r w:rsidRPr="005D2091">
        <w:rPr>
          <w:rFonts w:ascii="新細明體" w:eastAsia="新細明體" w:hAnsi="新細明體" w:hint="eastAsia"/>
          <w:b w:val="0"/>
          <w:sz w:val="24"/>
        </w:rPr>
        <w:t>條規定：「各機關辦理陞遷業務人員，不得徇私舞弊、遺漏舛誤或洩漏秘密；其涉及本人、配偶及三親等以內血親、姻親之甄審（選）案，應行迴避。如有違反，視情節予以懲處。」其施行細則第</w:t>
      </w:r>
      <w:r w:rsidRPr="005D2091">
        <w:rPr>
          <w:rFonts w:ascii="新細明體" w:eastAsia="新細明體" w:hAnsi="新細明體"/>
          <w:b w:val="0"/>
          <w:sz w:val="24"/>
        </w:rPr>
        <w:t>15</w:t>
      </w:r>
      <w:r w:rsidRPr="005D2091">
        <w:rPr>
          <w:rFonts w:ascii="新細明體" w:eastAsia="新細明體" w:hAnsi="新細明體" w:hint="eastAsia"/>
          <w:b w:val="0"/>
          <w:sz w:val="24"/>
        </w:rPr>
        <w:t>條規定：「（第</w:t>
      </w:r>
      <w:r w:rsidRPr="005D2091">
        <w:rPr>
          <w:rFonts w:ascii="新細明體" w:eastAsia="新細明體" w:hAnsi="新細明體"/>
          <w:b w:val="0"/>
          <w:sz w:val="24"/>
        </w:rPr>
        <w:t>1</w:t>
      </w:r>
      <w:r w:rsidRPr="005D2091">
        <w:rPr>
          <w:rFonts w:ascii="新細明體" w:eastAsia="新細明體" w:hAnsi="新細明體" w:hint="eastAsia"/>
          <w:b w:val="0"/>
          <w:sz w:val="24"/>
        </w:rPr>
        <w:t>項）本法第</w:t>
      </w:r>
      <w:r w:rsidRPr="005D2091">
        <w:rPr>
          <w:rFonts w:ascii="新細明體" w:eastAsia="新細明體" w:hAnsi="新細明體"/>
          <w:b w:val="0"/>
          <w:sz w:val="24"/>
        </w:rPr>
        <w:t>16</w:t>
      </w:r>
      <w:r w:rsidRPr="005D2091">
        <w:rPr>
          <w:rFonts w:ascii="新細明體" w:eastAsia="新細明體" w:hAnsi="新細明體" w:hint="eastAsia"/>
          <w:b w:val="0"/>
          <w:sz w:val="24"/>
        </w:rPr>
        <w:t>條所稱各機關辦理陞遷業務人員，包括甄審委員會委員、與會人員及其他有關工作人員。（第</w:t>
      </w:r>
      <w:r w:rsidRPr="005D2091">
        <w:rPr>
          <w:rFonts w:ascii="新細明體" w:eastAsia="新細明體" w:hAnsi="新細明體"/>
          <w:b w:val="0"/>
          <w:sz w:val="24"/>
        </w:rPr>
        <w:t>2</w:t>
      </w:r>
      <w:r w:rsidRPr="005D2091">
        <w:rPr>
          <w:rFonts w:ascii="新細明體" w:eastAsia="新細明體" w:hAnsi="新細明體" w:hint="eastAsia"/>
          <w:b w:val="0"/>
          <w:sz w:val="24"/>
        </w:rPr>
        <w:t>項）甄審委員會開會時，除工作人員外，甄審委員及與會人員均不得錄音、錄影。…」</w:t>
      </w:r>
    </w:p>
    <w:p w:rsidR="000204F3" w:rsidRPr="005D2091"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375" w:left="1441" w:hangingChars="100" w:hanging="240"/>
        <w:jc w:val="both"/>
        <w:rPr>
          <w:rFonts w:ascii="新細明體" w:eastAsia="新細明體" w:hAnsi="新細明體"/>
          <w:b w:val="0"/>
          <w:sz w:val="24"/>
        </w:rPr>
      </w:pPr>
      <w:r w:rsidRPr="005D2091">
        <w:rPr>
          <w:rFonts w:ascii="新細明體" w:eastAsia="新細明體" w:hAnsi="新細明體"/>
          <w:b w:val="0"/>
          <w:sz w:val="24"/>
        </w:rPr>
        <w:t>3.</w:t>
      </w:r>
      <w:r w:rsidRPr="005D2091">
        <w:rPr>
          <w:rFonts w:ascii="新細明體" w:eastAsia="新細明體" w:hAnsi="新細明體" w:hint="eastAsia"/>
          <w:b w:val="0"/>
          <w:sz w:val="24"/>
        </w:rPr>
        <w:t>政府資訊公開法第</w:t>
      </w:r>
      <w:r w:rsidRPr="005D2091">
        <w:rPr>
          <w:rFonts w:ascii="新細明體" w:eastAsia="新細明體" w:hAnsi="新細明體"/>
          <w:b w:val="0"/>
          <w:sz w:val="24"/>
        </w:rPr>
        <w:t>18</w:t>
      </w:r>
      <w:r w:rsidRPr="005D2091">
        <w:rPr>
          <w:rFonts w:ascii="新細明體" w:eastAsia="新細明體" w:hAnsi="新細明體" w:hint="eastAsia"/>
          <w:b w:val="0"/>
          <w:sz w:val="24"/>
        </w:rPr>
        <w:t>條第</w:t>
      </w:r>
      <w:r w:rsidRPr="005D2091">
        <w:rPr>
          <w:rFonts w:ascii="新細明體" w:eastAsia="新細明體" w:hAnsi="新細明體"/>
          <w:b w:val="0"/>
          <w:sz w:val="24"/>
        </w:rPr>
        <w:t>1</w:t>
      </w:r>
      <w:r w:rsidRPr="005D2091">
        <w:rPr>
          <w:rFonts w:ascii="新細明體" w:eastAsia="新細明體" w:hAnsi="新細明體" w:hint="eastAsia"/>
          <w:b w:val="0"/>
          <w:sz w:val="24"/>
        </w:rPr>
        <w:t>項規定：「政府資訊屬於下列各款情形之一者，應限制公開或不予提供之…政府機關作成意思決定前，內部單位之擬稿或其他準備作業。但對公益有必要者，得公開或提供之。…」</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225" w:left="721"/>
        <w:jc w:val="both"/>
        <w:rPr>
          <w:rFonts w:ascii="新細明體" w:eastAsia="新細明體" w:hAnsi="新細明體"/>
          <w:b w:val="0"/>
          <w:sz w:val="24"/>
        </w:rPr>
      </w:pPr>
      <w:r w:rsidRPr="00784B35">
        <w:rPr>
          <w:rFonts w:ascii="新細明體" w:eastAsia="新細明體" w:hAnsi="新細明體" w:hint="eastAsia"/>
          <w:b w:val="0"/>
          <w:sz w:val="24"/>
        </w:rPr>
        <w:lastRenderedPageBreak/>
        <w:t>決議：</w:t>
      </w:r>
    </w:p>
    <w:p w:rsidR="000204F3" w:rsidRPr="0013615F" w:rsidRDefault="000204F3" w:rsidP="000204F3">
      <w:pPr>
        <w:pStyle w:val="ae"/>
        <w:numPr>
          <w:ilvl w:val="0"/>
          <w:numId w:val="47"/>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0"/>
        <w:jc w:val="both"/>
        <w:rPr>
          <w:rFonts w:ascii="新細明體" w:eastAsia="新細明體" w:hAnsi="新細明體"/>
          <w:b w:val="0"/>
          <w:sz w:val="24"/>
        </w:rPr>
      </w:pPr>
      <w:r>
        <w:rPr>
          <w:rFonts w:ascii="新細明體" w:eastAsia="新細明體" w:hAnsi="新細明體" w:cs="Tahoma" w:hint="eastAsia"/>
          <w:b w:val="0"/>
          <w:color w:val="000000"/>
          <w:sz w:val="24"/>
          <w:szCs w:val="27"/>
        </w:rPr>
        <w:t>請人事室發文</w:t>
      </w:r>
      <w:r w:rsidRPr="0013615F">
        <w:rPr>
          <w:rFonts w:ascii="新細明體" w:eastAsia="新細明體" w:hAnsi="新細明體" w:cs="Tahoma"/>
          <w:b w:val="0"/>
          <w:color w:val="000000"/>
          <w:sz w:val="24"/>
          <w:szCs w:val="27"/>
        </w:rPr>
        <w:t>重申各級教評會委員參與相關會議，其會議資料及決議之討論過程應予保密</w:t>
      </w:r>
      <w:r>
        <w:rPr>
          <w:rFonts w:ascii="新細明體" w:eastAsia="新細明體" w:hAnsi="新細明體" w:cs="Tahoma" w:hint="eastAsia"/>
          <w:b w:val="0"/>
          <w:color w:val="000000"/>
          <w:sz w:val="24"/>
          <w:szCs w:val="27"/>
        </w:rPr>
        <w:t>，並請該院提醒具名之三位老師不得違反保密規定</w:t>
      </w:r>
      <w:r w:rsidRPr="0013615F">
        <w:rPr>
          <w:rFonts w:ascii="新細明體" w:eastAsia="新細明體" w:hAnsi="新細明體" w:cs="Tahoma"/>
          <w:b w:val="0"/>
          <w:color w:val="000000"/>
          <w:sz w:val="24"/>
          <w:szCs w:val="27"/>
        </w:rPr>
        <w:t>。</w:t>
      </w:r>
    </w:p>
    <w:p w:rsidR="000204F3" w:rsidRPr="0013615F" w:rsidRDefault="000204F3" w:rsidP="000204F3">
      <w:pPr>
        <w:pStyle w:val="ae"/>
        <w:numPr>
          <w:ilvl w:val="0"/>
          <w:numId w:val="47"/>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0"/>
        <w:jc w:val="both"/>
        <w:rPr>
          <w:rFonts w:ascii="新細明體" w:eastAsia="新細明體" w:hAnsi="新細明體" w:cs="Tahoma"/>
          <w:b w:val="0"/>
          <w:color w:val="000000"/>
          <w:sz w:val="24"/>
          <w:szCs w:val="27"/>
        </w:rPr>
      </w:pPr>
      <w:r w:rsidRPr="0013615F">
        <w:rPr>
          <w:rFonts w:ascii="新細明體" w:eastAsia="新細明體" w:hAnsi="新細明體" w:cs="Tahoma"/>
          <w:b w:val="0"/>
          <w:color w:val="000000"/>
          <w:sz w:val="24"/>
          <w:szCs w:val="27"/>
        </w:rPr>
        <w:t>請人事室另案研議相關配套措施(例如於會議資料首頁提示</w:t>
      </w:r>
      <w:r>
        <w:rPr>
          <w:rFonts w:ascii="新細明體" w:eastAsia="新細明體" w:hAnsi="新細明體" w:cs="Tahoma" w:hint="eastAsia"/>
          <w:b w:val="0"/>
          <w:color w:val="000000"/>
          <w:sz w:val="24"/>
          <w:szCs w:val="27"/>
        </w:rPr>
        <w:t>對討論過程及資料有</w:t>
      </w:r>
      <w:r>
        <w:rPr>
          <w:rFonts w:ascii="新細明體" w:eastAsia="新細明體" w:hAnsi="新細明體" w:cs="Tahoma"/>
          <w:b w:val="0"/>
          <w:color w:val="000000"/>
          <w:sz w:val="24"/>
          <w:szCs w:val="27"/>
        </w:rPr>
        <w:t>保密義務</w:t>
      </w:r>
      <w:r>
        <w:rPr>
          <w:rFonts w:ascii="新細明體" w:eastAsia="新細明體" w:hAnsi="新細明體" w:cs="Tahoma" w:hint="eastAsia"/>
          <w:b w:val="0"/>
          <w:color w:val="000000"/>
          <w:sz w:val="24"/>
          <w:szCs w:val="27"/>
        </w:rPr>
        <w:t>，會議資料</w:t>
      </w:r>
      <w:r w:rsidRPr="0013615F">
        <w:rPr>
          <w:rFonts w:ascii="新細明體" w:eastAsia="新細明體" w:hAnsi="新細明體" w:cs="Tahoma"/>
          <w:b w:val="0"/>
          <w:color w:val="000000"/>
          <w:sz w:val="24"/>
          <w:szCs w:val="27"/>
        </w:rPr>
        <w:t>不得攜離會場，會後須當場清點收回</w:t>
      </w:r>
      <w:r>
        <w:rPr>
          <w:rFonts w:ascii="新細明體" w:eastAsia="新細明體" w:hAnsi="新細明體" w:cs="Tahoma" w:hint="eastAsia"/>
          <w:b w:val="0"/>
          <w:color w:val="000000"/>
          <w:sz w:val="24"/>
          <w:szCs w:val="27"/>
        </w:rPr>
        <w:t>)</w:t>
      </w:r>
      <w:r w:rsidRPr="0013615F">
        <w:rPr>
          <w:rFonts w:ascii="新細明體" w:eastAsia="新細明體" w:hAnsi="新細明體" w:cs="Tahoma"/>
          <w:b w:val="0"/>
          <w:color w:val="000000"/>
          <w:sz w:val="24"/>
          <w:szCs w:val="27"/>
        </w:rPr>
        <w:t>。</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rPr>
          <w:rFonts w:ascii="新細明體" w:eastAsia="新細明體" w:hAnsi="新細明體"/>
          <w:color w:val="0000FF"/>
          <w:sz w:val="24"/>
        </w:rPr>
      </w:pPr>
      <w:r>
        <w:rPr>
          <w:rFonts w:ascii="細明體" w:eastAsia="細明體" w:hint="eastAsia"/>
          <w:b w:val="0"/>
          <w:sz w:val="24"/>
        </w:rPr>
        <w:t>八</w:t>
      </w:r>
      <w:r w:rsidRPr="0052494C">
        <w:rPr>
          <w:rFonts w:ascii="細明體" w:eastAsia="細明體" w:hint="eastAsia"/>
          <w:b w:val="0"/>
          <w:sz w:val="24"/>
        </w:rPr>
        <w:t>、</w:t>
      </w:r>
      <w:r w:rsidR="007B2CE9">
        <w:rPr>
          <w:rFonts w:ascii="新細明體" w:eastAsia="新細明體" w:hAnsi="新細明體" w:hint="eastAsia"/>
          <w:b w:val="0"/>
          <w:sz w:val="24"/>
        </w:rPr>
        <w:t>○○</w:t>
      </w:r>
      <w:r w:rsidRPr="00E503FB">
        <w:rPr>
          <w:rFonts w:ascii="細明體" w:eastAsia="細明體" w:hAnsi="細明體" w:hint="eastAsia"/>
          <w:b w:val="0"/>
          <w:sz w:val="24"/>
        </w:rPr>
        <w:t>學院</w:t>
      </w:r>
      <w:r w:rsidR="007B2CE9">
        <w:rPr>
          <w:rFonts w:ascii="新細明體" w:eastAsia="新細明體" w:hAnsi="新細明體" w:hint="eastAsia"/>
          <w:b w:val="0"/>
          <w:sz w:val="24"/>
        </w:rPr>
        <w:t>○○</w:t>
      </w:r>
      <w:r w:rsidRPr="00E503FB">
        <w:rPr>
          <w:rFonts w:ascii="細明體" w:eastAsia="細明體" w:hAnsi="細明體" w:hint="eastAsia"/>
          <w:b w:val="0"/>
          <w:sz w:val="24"/>
        </w:rPr>
        <w:t>學系李</w:t>
      </w:r>
      <w:r w:rsidR="00AD3C71">
        <w:rPr>
          <w:rFonts w:ascii="新細明體" w:eastAsia="新細明體" w:hAnsi="新細明體" w:hint="eastAsia"/>
          <w:b w:val="0"/>
          <w:sz w:val="24"/>
        </w:rPr>
        <w:t>○○</w:t>
      </w:r>
      <w:r w:rsidRPr="00E503FB">
        <w:rPr>
          <w:rFonts w:ascii="細明體" w:eastAsia="細明體" w:hAnsi="細明體" w:hint="eastAsia"/>
          <w:b w:val="0"/>
          <w:sz w:val="24"/>
        </w:rPr>
        <w:t>助理教授</w:t>
      </w:r>
      <w:proofErr w:type="gramStart"/>
      <w:r w:rsidRPr="00E503FB">
        <w:rPr>
          <w:rFonts w:ascii="細明體" w:eastAsia="細明體" w:hAnsi="細明體" w:hint="eastAsia"/>
          <w:b w:val="0"/>
          <w:sz w:val="24"/>
        </w:rPr>
        <w:t>不</w:t>
      </w:r>
      <w:proofErr w:type="gramEnd"/>
      <w:r w:rsidRPr="00E503FB">
        <w:rPr>
          <w:rFonts w:ascii="細明體" w:eastAsia="細明體" w:hAnsi="細明體" w:hint="eastAsia"/>
          <w:b w:val="0"/>
          <w:sz w:val="24"/>
        </w:rPr>
        <w:t>續聘案，提請審議。</w:t>
      </w:r>
    </w:p>
    <w:p w:rsidR="007B2CE9" w:rsidRDefault="000204F3" w:rsidP="007B2CE9">
      <w:pPr>
        <w:tabs>
          <w:tab w:val="left" w:pos="108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441" w:hangingChars="300" w:hanging="720"/>
        <w:jc w:val="both"/>
        <w:textDirection w:val="lrTbV"/>
        <w:rPr>
          <w:rFonts w:ascii="細明體" w:eastAsia="細明體" w:hAnsi="細明體"/>
          <w:b w:val="0"/>
          <w:sz w:val="24"/>
        </w:rPr>
      </w:pPr>
      <w:r w:rsidRPr="00784B35">
        <w:rPr>
          <w:rFonts w:ascii="新細明體" w:eastAsia="新細明體" w:hAnsi="新細明體" w:hint="eastAsia"/>
          <w:b w:val="0"/>
          <w:sz w:val="24"/>
        </w:rPr>
        <w:t>說明：</w:t>
      </w:r>
      <w:r w:rsidR="007B2CE9">
        <w:rPr>
          <w:rFonts w:ascii="新細明體" w:eastAsia="新細明體" w:hAnsi="新細明體" w:hint="eastAsia"/>
          <w:b w:val="0"/>
          <w:sz w:val="24"/>
        </w:rPr>
        <w:t>(略)</w:t>
      </w:r>
    </w:p>
    <w:p w:rsidR="007B2CE9" w:rsidRDefault="000204F3" w:rsidP="007B2CE9">
      <w:pPr>
        <w:tabs>
          <w:tab w:val="left" w:pos="108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441" w:hangingChars="300" w:hanging="720"/>
        <w:jc w:val="both"/>
        <w:textDirection w:val="lrTbV"/>
        <w:rPr>
          <w:rFonts w:ascii="細明體" w:eastAsia="細明體" w:hAnsi="細明體"/>
          <w:b w:val="0"/>
          <w:sz w:val="24"/>
        </w:rPr>
      </w:pPr>
      <w:r w:rsidRPr="00FD4C98">
        <w:rPr>
          <w:rFonts w:ascii="細明體" w:eastAsia="細明體" w:hAnsi="細明體" w:hint="eastAsia"/>
          <w:b w:val="0"/>
          <w:sz w:val="24"/>
        </w:rPr>
        <w:t>過程紀要</w:t>
      </w:r>
      <w:r w:rsidRPr="00E503FB">
        <w:rPr>
          <w:rFonts w:ascii="細明體" w:eastAsia="細明體" w:hAnsi="細明體" w:hint="eastAsia"/>
          <w:b w:val="0"/>
          <w:sz w:val="24"/>
        </w:rPr>
        <w:t>：</w:t>
      </w:r>
      <w:r w:rsidR="007B2CE9">
        <w:rPr>
          <w:rFonts w:ascii="新細明體" w:eastAsia="新細明體" w:hAnsi="新細明體" w:hint="eastAsia"/>
          <w:b w:val="0"/>
          <w:sz w:val="24"/>
        </w:rPr>
        <w:t>(略)</w:t>
      </w:r>
    </w:p>
    <w:p w:rsidR="007B2CE9" w:rsidRDefault="000204F3" w:rsidP="007B2CE9">
      <w:pPr>
        <w:tabs>
          <w:tab w:val="left" w:pos="108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441" w:hangingChars="300" w:hanging="720"/>
        <w:jc w:val="both"/>
        <w:textDirection w:val="lrTbV"/>
        <w:rPr>
          <w:rFonts w:ascii="細明體" w:eastAsia="細明體" w:hAnsi="細明體"/>
          <w:b w:val="0"/>
          <w:sz w:val="24"/>
        </w:rPr>
      </w:pPr>
      <w:r w:rsidRPr="00FD4C98">
        <w:rPr>
          <w:rFonts w:ascii="細明體" w:eastAsia="細明體" w:hAnsi="細明體" w:hint="eastAsia"/>
          <w:b w:val="0"/>
          <w:sz w:val="24"/>
        </w:rPr>
        <w:t>決議：</w:t>
      </w:r>
      <w:r w:rsidR="007B2CE9">
        <w:rPr>
          <w:rFonts w:ascii="新細明體" w:eastAsia="新細明體" w:hAnsi="新細明體" w:hint="eastAsia"/>
          <w:b w:val="0"/>
          <w:sz w:val="24"/>
        </w:rPr>
        <w:t>(略)</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rPr>
          <w:rFonts w:ascii="細明體" w:eastAsia="細明體" w:hAnsi="細明體"/>
          <w:b w:val="0"/>
          <w:sz w:val="24"/>
        </w:rPr>
      </w:pPr>
      <w:r>
        <w:rPr>
          <w:rFonts w:ascii="細明體" w:eastAsia="細明體" w:hAnsi="細明體" w:hint="eastAsia"/>
          <w:b w:val="0"/>
          <w:sz w:val="24"/>
        </w:rPr>
        <w:t>九、</w:t>
      </w:r>
      <w:r w:rsidRPr="00495B68">
        <w:rPr>
          <w:rFonts w:ascii="細明體" w:eastAsia="細明體" w:hAnsi="細明體" w:hint="eastAsia"/>
          <w:b w:val="0"/>
          <w:sz w:val="24"/>
        </w:rPr>
        <w:t>檢陳各學院推薦申請</w:t>
      </w:r>
      <w:r w:rsidRPr="00495B68">
        <w:rPr>
          <w:rFonts w:ascii="細明體" w:eastAsia="細明體" w:hAnsi="細明體"/>
          <w:b w:val="0"/>
          <w:sz w:val="24"/>
        </w:rPr>
        <w:t>104</w:t>
      </w:r>
      <w:r w:rsidRPr="00495B68">
        <w:rPr>
          <w:rFonts w:ascii="細明體" w:eastAsia="細明體" w:hAnsi="細明體" w:hint="eastAsia"/>
          <w:b w:val="0"/>
          <w:sz w:val="24"/>
        </w:rPr>
        <w:t>學年度符合本校「特聘教授</w:t>
      </w:r>
      <w:proofErr w:type="gramStart"/>
      <w:r w:rsidRPr="00495B68">
        <w:rPr>
          <w:rFonts w:ascii="細明體" w:eastAsia="細明體" w:hAnsi="細明體" w:hint="eastAsia"/>
          <w:b w:val="0"/>
          <w:sz w:val="24"/>
        </w:rPr>
        <w:t>設置暨特聘</w:t>
      </w:r>
      <w:proofErr w:type="gramEnd"/>
      <w:r w:rsidRPr="00495B68">
        <w:rPr>
          <w:rFonts w:ascii="細明體" w:eastAsia="細明體" w:hAnsi="細明體" w:hint="eastAsia"/>
          <w:b w:val="0"/>
          <w:sz w:val="24"/>
        </w:rPr>
        <w:t>加給給與實施要點」第</w:t>
      </w:r>
      <w:r w:rsidRPr="00495B68">
        <w:rPr>
          <w:rFonts w:ascii="細明體" w:eastAsia="細明體" w:hAnsi="細明體"/>
          <w:b w:val="0"/>
          <w:sz w:val="24"/>
        </w:rPr>
        <w:t>2</w:t>
      </w:r>
      <w:r w:rsidRPr="00495B68">
        <w:rPr>
          <w:rFonts w:ascii="細明體" w:eastAsia="細明體" w:hAnsi="細明體" w:hint="eastAsia"/>
          <w:b w:val="0"/>
          <w:sz w:val="24"/>
        </w:rPr>
        <w:t>點第</w:t>
      </w:r>
      <w:r w:rsidRPr="00495B68">
        <w:rPr>
          <w:rFonts w:ascii="細明體" w:eastAsia="細明體" w:hAnsi="細明體"/>
          <w:b w:val="0"/>
          <w:sz w:val="24"/>
        </w:rPr>
        <w:t>1</w:t>
      </w:r>
      <w:r w:rsidRPr="00495B68">
        <w:rPr>
          <w:rFonts w:ascii="細明體" w:eastAsia="細明體" w:hAnsi="細明體" w:hint="eastAsia"/>
          <w:b w:val="0"/>
          <w:sz w:val="24"/>
        </w:rPr>
        <w:t>項第</w:t>
      </w:r>
      <w:r>
        <w:rPr>
          <w:rFonts w:ascii="細明體" w:eastAsia="細明體" w:hAnsi="細明體" w:hint="eastAsia"/>
          <w:b w:val="0"/>
          <w:sz w:val="24"/>
        </w:rPr>
        <w:t xml:space="preserve"> </w:t>
      </w:r>
    </w:p>
    <w:p w:rsidR="000204F3" w:rsidRPr="00495B68"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rPr>
          <w:rFonts w:ascii="細明體" w:eastAsia="細明體" w:hAnsi="細明體"/>
          <w:b w:val="0"/>
          <w:sz w:val="24"/>
        </w:rPr>
      </w:pPr>
      <w:r>
        <w:rPr>
          <w:rFonts w:ascii="細明體" w:eastAsia="細明體" w:hAnsi="細明體" w:hint="eastAsia"/>
          <w:b w:val="0"/>
          <w:sz w:val="24"/>
        </w:rPr>
        <w:t xml:space="preserve">    </w:t>
      </w:r>
      <w:r w:rsidRPr="00495B68">
        <w:rPr>
          <w:rFonts w:ascii="細明體" w:eastAsia="細明體" w:hAnsi="細明體"/>
          <w:b w:val="0"/>
          <w:sz w:val="24"/>
        </w:rPr>
        <w:t>7</w:t>
      </w:r>
      <w:r w:rsidRPr="00495B68">
        <w:rPr>
          <w:rFonts w:ascii="細明體" w:eastAsia="細明體" w:hAnsi="細明體" w:hint="eastAsia"/>
          <w:b w:val="0"/>
          <w:sz w:val="24"/>
        </w:rPr>
        <w:t>款資格特聘教授彙整名冊</w:t>
      </w:r>
      <w:r w:rsidRPr="00495B68">
        <w:rPr>
          <w:rFonts w:ascii="細明體" w:eastAsia="細明體" w:hAnsi="細明體"/>
          <w:b w:val="0"/>
          <w:sz w:val="24"/>
        </w:rPr>
        <w:t>1</w:t>
      </w:r>
      <w:r w:rsidRPr="00495B68">
        <w:rPr>
          <w:rFonts w:ascii="細明體" w:eastAsia="細明體" w:hAnsi="細明體" w:hint="eastAsia"/>
          <w:b w:val="0"/>
          <w:sz w:val="24"/>
        </w:rPr>
        <w:t>份，</w:t>
      </w:r>
      <w:r w:rsidRPr="00E503FB">
        <w:rPr>
          <w:rFonts w:ascii="細明體" w:eastAsia="細明體" w:hAnsi="細明體" w:hint="eastAsia"/>
          <w:b w:val="0"/>
          <w:sz w:val="24"/>
        </w:rPr>
        <w:t>提請審議。</w:t>
      </w:r>
    </w:p>
    <w:p w:rsidR="000204F3" w:rsidRPr="004953AF" w:rsidRDefault="000204F3" w:rsidP="000204F3">
      <w:pPr>
        <w:spacing w:line="320" w:lineRule="exact"/>
        <w:jc w:val="both"/>
        <w:rPr>
          <w:rFonts w:ascii="細明體" w:eastAsia="細明體" w:hAnsi="細明體"/>
          <w:b w:val="0"/>
          <w:sz w:val="24"/>
        </w:rPr>
      </w:pPr>
      <w:r>
        <w:rPr>
          <w:rFonts w:ascii="細明體" w:eastAsia="細明體" w:hAnsi="細明體" w:hint="eastAsia"/>
          <w:b w:val="0"/>
          <w:sz w:val="24"/>
        </w:rPr>
        <w:t xml:space="preserve">    </w:t>
      </w:r>
      <w:r w:rsidRPr="004953AF">
        <w:rPr>
          <w:rFonts w:ascii="細明體" w:eastAsia="細明體" w:hAnsi="細明體" w:hint="eastAsia"/>
          <w:b w:val="0"/>
          <w:sz w:val="24"/>
        </w:rPr>
        <w:t>說明：</w:t>
      </w:r>
    </w:p>
    <w:p w:rsidR="000204F3" w:rsidRDefault="000204F3" w:rsidP="000204F3">
      <w:pPr>
        <w:pStyle w:val="ae"/>
        <w:spacing w:line="320" w:lineRule="exact"/>
        <w:ind w:leftChars="125" w:left="1120" w:hangingChars="300" w:hanging="720"/>
        <w:jc w:val="both"/>
        <w:rPr>
          <w:rFonts w:ascii="細明體" w:eastAsia="細明體" w:hAnsi="細明體"/>
          <w:b w:val="0"/>
          <w:sz w:val="24"/>
        </w:rPr>
      </w:pPr>
      <w:r>
        <w:rPr>
          <w:rFonts w:ascii="細明體" w:eastAsia="細明體" w:hAnsi="細明體" w:hint="eastAsia"/>
          <w:b w:val="0"/>
          <w:sz w:val="24"/>
        </w:rPr>
        <w:t>（一）</w:t>
      </w:r>
      <w:r w:rsidRPr="002A392C">
        <w:rPr>
          <w:rFonts w:ascii="細明體" w:eastAsia="細明體" w:hAnsi="細明體" w:hint="eastAsia"/>
          <w:b w:val="0"/>
          <w:sz w:val="24"/>
        </w:rPr>
        <w:t>依本校特聘教授設置暨特聘加給給與實施要點</w:t>
      </w:r>
      <w:r w:rsidRPr="002A392C">
        <w:rPr>
          <w:rFonts w:ascii="細明體" w:eastAsia="細明體" w:hAnsi="細明體"/>
          <w:b w:val="0"/>
          <w:sz w:val="24"/>
        </w:rPr>
        <w:t>(</w:t>
      </w:r>
      <w:r w:rsidRPr="002A392C">
        <w:rPr>
          <w:rFonts w:ascii="細明體" w:eastAsia="細明體" w:hAnsi="細明體" w:hint="eastAsia"/>
          <w:b w:val="0"/>
          <w:sz w:val="24"/>
        </w:rPr>
        <w:t>以下簡稱實施要點</w:t>
      </w:r>
      <w:r w:rsidRPr="002A392C">
        <w:rPr>
          <w:rFonts w:ascii="細明體" w:eastAsia="細明體" w:hAnsi="細明體"/>
          <w:b w:val="0"/>
          <w:sz w:val="24"/>
        </w:rPr>
        <w:t xml:space="preserve">) </w:t>
      </w:r>
      <w:r w:rsidRPr="002A392C">
        <w:rPr>
          <w:rFonts w:ascii="細明體" w:eastAsia="細明體" w:hAnsi="細明體" w:hint="eastAsia"/>
          <w:b w:val="0"/>
          <w:sz w:val="24"/>
        </w:rPr>
        <w:t>第</w:t>
      </w:r>
      <w:r w:rsidRPr="002A392C">
        <w:rPr>
          <w:rFonts w:ascii="細明體" w:eastAsia="細明體" w:hAnsi="細明體"/>
          <w:b w:val="0"/>
          <w:sz w:val="24"/>
        </w:rPr>
        <w:t>2</w:t>
      </w:r>
      <w:r w:rsidRPr="002A392C">
        <w:rPr>
          <w:rFonts w:ascii="細明體" w:eastAsia="細明體" w:hAnsi="細明體" w:hint="eastAsia"/>
          <w:b w:val="0"/>
          <w:sz w:val="24"/>
        </w:rPr>
        <w:t>點第</w:t>
      </w:r>
      <w:r w:rsidRPr="002A392C">
        <w:rPr>
          <w:rFonts w:ascii="細明體" w:eastAsia="細明體" w:hAnsi="細明體"/>
          <w:b w:val="0"/>
          <w:sz w:val="24"/>
        </w:rPr>
        <w:t>1</w:t>
      </w:r>
      <w:r w:rsidRPr="002A392C">
        <w:rPr>
          <w:rFonts w:ascii="細明體" w:eastAsia="細明體" w:hAnsi="細明體" w:hint="eastAsia"/>
          <w:b w:val="0"/>
          <w:sz w:val="24"/>
        </w:rPr>
        <w:t>項規定：「本校編制內專任有給教授，教學、研究、服務績效良好，且符合下列資格之一者，得聘任為特聘教授：</w:t>
      </w:r>
      <w:r w:rsidRPr="002A392C">
        <w:rPr>
          <w:rFonts w:ascii="細明體" w:eastAsia="細明體" w:hAnsi="細明體"/>
          <w:b w:val="0"/>
          <w:sz w:val="24"/>
        </w:rPr>
        <w:t>...</w:t>
      </w:r>
      <w:r w:rsidRPr="002A392C">
        <w:rPr>
          <w:rFonts w:ascii="細明體" w:eastAsia="細明體" w:hAnsi="細明體" w:hint="eastAsia"/>
          <w:b w:val="0"/>
          <w:sz w:val="24"/>
        </w:rPr>
        <w:t>（七</w:t>
      </w:r>
      <w:r>
        <w:rPr>
          <w:rFonts w:ascii="細明體" w:eastAsia="細明體" w:hAnsi="細明體" w:hint="eastAsia"/>
          <w:b w:val="0"/>
          <w:sz w:val="24"/>
        </w:rPr>
        <w:t>）</w:t>
      </w:r>
      <w:r w:rsidRPr="002A392C">
        <w:rPr>
          <w:rFonts w:ascii="細明體" w:eastAsia="細明體" w:hAnsi="細明體" w:hint="eastAsia"/>
          <w:b w:val="0"/>
          <w:sz w:val="24"/>
        </w:rPr>
        <w:t>符合教師免辦評估條件，或任教授</w:t>
      </w:r>
      <w:r w:rsidRPr="002A392C">
        <w:rPr>
          <w:rFonts w:ascii="細明體" w:eastAsia="細明體" w:hAnsi="細明體"/>
          <w:b w:val="0"/>
          <w:sz w:val="24"/>
        </w:rPr>
        <w:t>5</w:t>
      </w:r>
      <w:r w:rsidRPr="002A392C">
        <w:rPr>
          <w:rFonts w:ascii="細明體" w:eastAsia="細明體" w:hAnsi="細明體" w:hint="eastAsia"/>
          <w:b w:val="0"/>
          <w:sz w:val="24"/>
        </w:rPr>
        <w:t>年以上，並具備各學院自訂之特聘教授聘任標準。」至第</w:t>
      </w:r>
      <w:r w:rsidRPr="002A392C">
        <w:rPr>
          <w:rFonts w:ascii="細明體" w:eastAsia="細明體" w:hAnsi="細明體"/>
          <w:b w:val="0"/>
          <w:sz w:val="24"/>
        </w:rPr>
        <w:t>7</w:t>
      </w:r>
      <w:r w:rsidRPr="002A392C">
        <w:rPr>
          <w:rFonts w:ascii="細明體" w:eastAsia="細明體" w:hAnsi="細明體" w:hint="eastAsia"/>
          <w:b w:val="0"/>
          <w:sz w:val="24"/>
        </w:rPr>
        <w:t>款所稱符合得聘任為特聘教授之資格係指「符合教師免辦評估條件且具備各學院自訂之特聘教授聘任標準」及「任教授</w:t>
      </w:r>
      <w:r w:rsidRPr="002A392C">
        <w:rPr>
          <w:rFonts w:ascii="細明體" w:eastAsia="細明體" w:hAnsi="細明體"/>
          <w:b w:val="0"/>
          <w:sz w:val="24"/>
        </w:rPr>
        <w:t>5</w:t>
      </w:r>
      <w:r w:rsidRPr="002A392C">
        <w:rPr>
          <w:rFonts w:ascii="細明體" w:eastAsia="細明體" w:hAnsi="細明體" w:hint="eastAsia"/>
          <w:b w:val="0"/>
          <w:sz w:val="24"/>
        </w:rPr>
        <w:t>年以上，並具備各學院自訂之特聘教授聘任標準」</w:t>
      </w:r>
      <w:r w:rsidRPr="002A392C">
        <w:rPr>
          <w:rFonts w:ascii="細明體" w:eastAsia="細明體" w:hAnsi="細明體"/>
          <w:b w:val="0"/>
          <w:sz w:val="24"/>
        </w:rPr>
        <w:t>2</w:t>
      </w:r>
      <w:r w:rsidRPr="002A392C">
        <w:rPr>
          <w:rFonts w:ascii="細明體" w:eastAsia="細明體" w:hAnsi="細明體" w:hint="eastAsia"/>
          <w:b w:val="0"/>
          <w:sz w:val="24"/>
        </w:rPr>
        <w:t>種情形之一者而言。</w:t>
      </w:r>
    </w:p>
    <w:p w:rsidR="000204F3" w:rsidRDefault="000204F3" w:rsidP="000204F3">
      <w:pPr>
        <w:pStyle w:val="ae"/>
        <w:spacing w:line="320" w:lineRule="exact"/>
        <w:ind w:leftChars="125" w:left="1120" w:hangingChars="300" w:hanging="720"/>
        <w:jc w:val="both"/>
        <w:rPr>
          <w:rFonts w:ascii="細明體" w:eastAsia="細明體" w:hAnsi="細明體"/>
          <w:b w:val="0"/>
          <w:sz w:val="24"/>
        </w:rPr>
      </w:pPr>
      <w:r>
        <w:rPr>
          <w:rFonts w:ascii="細明體" w:eastAsia="細明體" w:hAnsi="細明體" w:hint="eastAsia"/>
          <w:b w:val="0"/>
          <w:sz w:val="24"/>
        </w:rPr>
        <w:t>（二）</w:t>
      </w:r>
      <w:r w:rsidRPr="002A392C">
        <w:rPr>
          <w:rFonts w:ascii="細明體" w:eastAsia="細明體" w:hAnsi="細明體"/>
          <w:b w:val="0"/>
          <w:sz w:val="24"/>
        </w:rPr>
        <w:t>104</w:t>
      </w:r>
      <w:r w:rsidRPr="002A392C">
        <w:rPr>
          <w:rFonts w:ascii="細明體" w:eastAsia="細明體" w:hAnsi="細明體" w:hint="eastAsia"/>
          <w:b w:val="0"/>
          <w:sz w:val="24"/>
        </w:rPr>
        <w:t>學年度依實施要點第</w:t>
      </w:r>
      <w:r w:rsidRPr="002A392C">
        <w:rPr>
          <w:rFonts w:ascii="細明體" w:eastAsia="細明體" w:hAnsi="細明體"/>
          <w:b w:val="0"/>
          <w:sz w:val="24"/>
        </w:rPr>
        <w:t>2</w:t>
      </w:r>
      <w:r w:rsidRPr="002A392C">
        <w:rPr>
          <w:rFonts w:ascii="細明體" w:eastAsia="細明體" w:hAnsi="細明體" w:hint="eastAsia"/>
          <w:b w:val="0"/>
          <w:sz w:val="24"/>
        </w:rPr>
        <w:t>點第</w:t>
      </w:r>
      <w:r w:rsidRPr="002A392C">
        <w:rPr>
          <w:rFonts w:ascii="細明體" w:eastAsia="細明體" w:hAnsi="細明體"/>
          <w:b w:val="0"/>
          <w:sz w:val="24"/>
        </w:rPr>
        <w:t>1</w:t>
      </w:r>
      <w:r w:rsidRPr="002A392C">
        <w:rPr>
          <w:rFonts w:ascii="細明體" w:eastAsia="細明體" w:hAnsi="細明體" w:hint="eastAsia"/>
          <w:b w:val="0"/>
          <w:sz w:val="24"/>
        </w:rPr>
        <w:t>項第</w:t>
      </w:r>
      <w:r w:rsidRPr="002A392C">
        <w:rPr>
          <w:rFonts w:ascii="細明體" w:eastAsia="細明體" w:hAnsi="細明體"/>
          <w:b w:val="0"/>
          <w:sz w:val="24"/>
        </w:rPr>
        <w:t>7</w:t>
      </w:r>
      <w:r w:rsidRPr="002A392C">
        <w:rPr>
          <w:rFonts w:ascii="細明體" w:eastAsia="細明體" w:hAnsi="細明體" w:hint="eastAsia"/>
          <w:b w:val="0"/>
          <w:sz w:val="24"/>
        </w:rPr>
        <w:t>款申請特聘教授之名額，業經本校第</w:t>
      </w:r>
      <w:r w:rsidRPr="002A392C">
        <w:rPr>
          <w:rFonts w:ascii="細明體" w:eastAsia="細明體" w:hAnsi="細明體"/>
          <w:b w:val="0"/>
          <w:sz w:val="24"/>
        </w:rPr>
        <w:t>2854</w:t>
      </w:r>
      <w:r w:rsidRPr="002A392C">
        <w:rPr>
          <w:rFonts w:ascii="細明體" w:eastAsia="細明體" w:hAnsi="細明體" w:hint="eastAsia"/>
          <w:b w:val="0"/>
          <w:sz w:val="24"/>
        </w:rPr>
        <w:t>次行政會議討論通過（上限為</w:t>
      </w:r>
      <w:r w:rsidRPr="002A392C">
        <w:rPr>
          <w:rFonts w:ascii="細明體" w:eastAsia="細明體" w:hAnsi="細明體"/>
          <w:b w:val="0"/>
          <w:sz w:val="24"/>
        </w:rPr>
        <w:t>20</w:t>
      </w:r>
      <w:r w:rsidRPr="002A392C">
        <w:rPr>
          <w:rFonts w:ascii="細明體" w:eastAsia="細明體" w:hAnsi="細明體" w:hint="eastAsia"/>
          <w:b w:val="0"/>
          <w:sz w:val="24"/>
        </w:rPr>
        <w:t>名，如分配表），並轉知各學院提出推薦名單。</w:t>
      </w:r>
    </w:p>
    <w:p w:rsidR="000204F3" w:rsidRPr="002A392C" w:rsidRDefault="000204F3" w:rsidP="000204F3">
      <w:pPr>
        <w:pStyle w:val="ae"/>
        <w:spacing w:line="320" w:lineRule="exact"/>
        <w:ind w:leftChars="125" w:left="1120" w:hangingChars="300" w:hanging="720"/>
        <w:jc w:val="both"/>
        <w:rPr>
          <w:rFonts w:ascii="細明體" w:eastAsia="細明體" w:hAnsi="細明體"/>
          <w:b w:val="0"/>
          <w:sz w:val="24"/>
        </w:rPr>
      </w:pPr>
      <w:r>
        <w:rPr>
          <w:rFonts w:ascii="細明體" w:eastAsia="細明體" w:hAnsi="細明體" w:hint="eastAsia"/>
          <w:b w:val="0"/>
          <w:sz w:val="24"/>
        </w:rPr>
        <w:t>（三）</w:t>
      </w:r>
      <w:r w:rsidRPr="002A392C">
        <w:rPr>
          <w:rFonts w:ascii="細明體" w:eastAsia="細明體" w:hAnsi="細明體" w:hint="eastAsia"/>
          <w:b w:val="0"/>
          <w:sz w:val="24"/>
        </w:rPr>
        <w:t>經彙整除共教中心、生命科學院未獲推薦名額</w:t>
      </w:r>
      <w:r>
        <w:rPr>
          <w:rFonts w:ascii="細明體" w:eastAsia="細明體" w:hAnsi="細明體" w:hint="eastAsia"/>
          <w:b w:val="0"/>
          <w:sz w:val="24"/>
        </w:rPr>
        <w:t>及社會科學院有分配名額而未推薦</w:t>
      </w:r>
      <w:r w:rsidRPr="002A392C">
        <w:rPr>
          <w:rFonts w:ascii="細明體" w:eastAsia="細明體" w:hAnsi="細明體" w:hint="eastAsia"/>
          <w:b w:val="0"/>
          <w:sz w:val="24"/>
        </w:rPr>
        <w:t>外，其他各學院共計推薦劉亮雅教授等</w:t>
      </w:r>
      <w:r w:rsidRPr="002A392C">
        <w:rPr>
          <w:rFonts w:ascii="細明體" w:eastAsia="細明體" w:hAnsi="細明體"/>
          <w:b w:val="0"/>
          <w:sz w:val="24"/>
        </w:rPr>
        <w:t>14</w:t>
      </w:r>
      <w:r w:rsidRPr="002A392C">
        <w:rPr>
          <w:rFonts w:ascii="細明體" w:eastAsia="細明體" w:hAnsi="細明體" w:hint="eastAsia"/>
          <w:b w:val="0"/>
          <w:sz w:val="24"/>
        </w:rPr>
        <w:t>人，經複核渠等均符合實施要點第</w:t>
      </w:r>
      <w:r w:rsidRPr="002A392C">
        <w:rPr>
          <w:rFonts w:ascii="細明體" w:eastAsia="細明體" w:hAnsi="細明體"/>
          <w:b w:val="0"/>
          <w:sz w:val="24"/>
        </w:rPr>
        <w:t>2</w:t>
      </w:r>
      <w:r w:rsidRPr="002A392C">
        <w:rPr>
          <w:rFonts w:ascii="細明體" w:eastAsia="細明體" w:hAnsi="細明體" w:hint="eastAsia"/>
          <w:b w:val="0"/>
          <w:sz w:val="24"/>
        </w:rPr>
        <w:t>點第</w:t>
      </w:r>
      <w:r w:rsidRPr="002A392C">
        <w:rPr>
          <w:rFonts w:ascii="細明體" w:eastAsia="細明體" w:hAnsi="細明體"/>
          <w:b w:val="0"/>
          <w:sz w:val="24"/>
        </w:rPr>
        <w:t>1</w:t>
      </w:r>
      <w:r w:rsidRPr="002A392C">
        <w:rPr>
          <w:rFonts w:ascii="細明體" w:eastAsia="細明體" w:hAnsi="細明體" w:hint="eastAsia"/>
          <w:b w:val="0"/>
          <w:sz w:val="24"/>
        </w:rPr>
        <w:t>項第</w:t>
      </w:r>
      <w:r w:rsidRPr="002A392C">
        <w:rPr>
          <w:rFonts w:ascii="細明體" w:eastAsia="細明體" w:hAnsi="細明體"/>
          <w:b w:val="0"/>
          <w:sz w:val="24"/>
        </w:rPr>
        <w:t>7</w:t>
      </w:r>
      <w:r w:rsidRPr="002A392C">
        <w:rPr>
          <w:rFonts w:ascii="細明體" w:eastAsia="細明體" w:hAnsi="細明體" w:hint="eastAsia"/>
          <w:b w:val="0"/>
          <w:sz w:val="24"/>
        </w:rPr>
        <w:t>款特聘教授聘任資格條件，並經各學院特聘教授評審委員會審議通過。惟理學院推薦張慶瑞副校長部分，經奉核因職務關係，以校員額計算，不列入其本職所屬單位（理學院）員額。</w:t>
      </w:r>
    </w:p>
    <w:p w:rsidR="000204F3" w:rsidRDefault="000204F3" w:rsidP="000204F3">
      <w:pPr>
        <w:pStyle w:val="ae"/>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50"/>
        <w:jc w:val="both"/>
        <w:rPr>
          <w:rFonts w:ascii="細明體" w:eastAsia="細明體" w:hAnsi="細明體"/>
          <w:b w:val="0"/>
          <w:sz w:val="24"/>
        </w:rPr>
      </w:pPr>
      <w:r w:rsidRPr="00DF7300">
        <w:rPr>
          <w:rFonts w:ascii="細明體" w:eastAsia="細明體" w:hAnsi="細明體" w:hint="eastAsia"/>
          <w:b w:val="0"/>
          <w:sz w:val="24"/>
        </w:rPr>
        <w:t>決議：</w:t>
      </w:r>
      <w:r>
        <w:rPr>
          <w:rFonts w:ascii="細明體" w:eastAsia="細明體" w:hAnsi="細明體" w:hint="eastAsia"/>
          <w:b w:val="0"/>
          <w:sz w:val="24"/>
        </w:rPr>
        <w:t>審議通過。</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E501B5">
        <w:rPr>
          <w:rFonts w:ascii="細明體" w:eastAsia="細明體" w:hAnsi="細明體" w:hint="eastAsia"/>
          <w:b w:val="0"/>
          <w:sz w:val="24"/>
        </w:rPr>
        <w:t>十、為應業務需要，修正本校校務基金進用教學人員及研究人員實施要點部分規定，檢陳修正對照表，</w:t>
      </w:r>
      <w:r>
        <w:rPr>
          <w:rFonts w:ascii="細明體" w:eastAsia="細明體" w:hAnsi="細明體" w:hint="eastAsia"/>
          <w:b w:val="0"/>
          <w:sz w:val="24"/>
        </w:rPr>
        <w:t xml:space="preserve">  </w:t>
      </w:r>
    </w:p>
    <w:p w:rsidR="000204F3" w:rsidRPr="00E501B5"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Pr>
          <w:rFonts w:ascii="細明體" w:eastAsia="細明體" w:hAnsi="細明體" w:hint="eastAsia"/>
          <w:b w:val="0"/>
          <w:sz w:val="24"/>
        </w:rPr>
        <w:t xml:space="preserve">    </w:t>
      </w:r>
      <w:r w:rsidRPr="00E501B5">
        <w:rPr>
          <w:rFonts w:ascii="細明體" w:eastAsia="細明體" w:hAnsi="細明體" w:hint="eastAsia"/>
          <w:b w:val="0"/>
          <w:sz w:val="24"/>
        </w:rPr>
        <w:t>請鑒核。</w:t>
      </w:r>
    </w:p>
    <w:p w:rsidR="000204F3" w:rsidRDefault="000204F3" w:rsidP="000204F3">
      <w:pPr>
        <w:spacing w:line="320" w:lineRule="exact"/>
        <w:jc w:val="both"/>
        <w:rPr>
          <w:rFonts w:ascii="細明體" w:eastAsia="細明體" w:hAnsi="細明體"/>
          <w:b w:val="0"/>
          <w:sz w:val="24"/>
        </w:rPr>
      </w:pPr>
      <w:r>
        <w:rPr>
          <w:rFonts w:ascii="細明體" w:eastAsia="細明體" w:hAnsi="細明體"/>
          <w:b w:val="0"/>
          <w:sz w:val="24"/>
        </w:rPr>
        <w:t xml:space="preserve"> </w:t>
      </w:r>
      <w:r>
        <w:rPr>
          <w:rFonts w:ascii="細明體" w:eastAsia="細明體" w:hAnsi="細明體" w:hint="eastAsia"/>
          <w:b w:val="0"/>
          <w:sz w:val="24"/>
        </w:rPr>
        <w:t xml:space="preserve">　 </w:t>
      </w:r>
      <w:r w:rsidRPr="009B0BA8">
        <w:rPr>
          <w:rFonts w:ascii="細明體" w:eastAsia="細明體" w:hAnsi="細明體" w:hint="eastAsia"/>
          <w:b w:val="0"/>
          <w:sz w:val="24"/>
        </w:rPr>
        <w:t>說明：</w:t>
      </w:r>
    </w:p>
    <w:p w:rsidR="000204F3" w:rsidRPr="00E501B5" w:rsidRDefault="000204F3" w:rsidP="000204F3">
      <w:pPr>
        <w:spacing w:line="320" w:lineRule="exact"/>
        <w:jc w:val="both"/>
        <w:rPr>
          <w:rFonts w:ascii="細明體" w:eastAsia="細明體" w:hAnsi="細明體"/>
          <w:b w:val="0"/>
          <w:sz w:val="24"/>
        </w:rPr>
      </w:pPr>
      <w:r>
        <w:rPr>
          <w:rFonts w:ascii="細明體" w:eastAsia="細明體" w:hAnsi="細明體" w:hint="eastAsia"/>
          <w:b w:val="0"/>
          <w:sz w:val="24"/>
        </w:rPr>
        <w:t xml:space="preserve">   </w:t>
      </w:r>
      <w:r w:rsidRPr="00E501B5">
        <w:rPr>
          <w:rFonts w:ascii="細明體" w:eastAsia="細明體" w:hAnsi="細明體" w:hint="eastAsia"/>
          <w:b w:val="0"/>
          <w:sz w:val="24"/>
        </w:rPr>
        <w:t>（一）依本校</w:t>
      </w:r>
      <w:r w:rsidRPr="00E501B5">
        <w:rPr>
          <w:rFonts w:ascii="細明體" w:eastAsia="細明體" w:hAnsi="細明體"/>
          <w:b w:val="0"/>
          <w:sz w:val="24"/>
        </w:rPr>
        <w:t>104</w:t>
      </w:r>
      <w:r w:rsidRPr="00E501B5">
        <w:rPr>
          <w:rFonts w:ascii="細明體" w:eastAsia="細明體" w:hAnsi="細明體" w:hint="eastAsia"/>
          <w:b w:val="0"/>
          <w:sz w:val="24"/>
        </w:rPr>
        <w:t>年</w:t>
      </w:r>
      <w:r w:rsidRPr="00E501B5">
        <w:rPr>
          <w:rFonts w:ascii="細明體" w:eastAsia="細明體" w:hAnsi="細明體"/>
          <w:b w:val="0"/>
          <w:sz w:val="24"/>
        </w:rPr>
        <w:t>6</w:t>
      </w:r>
      <w:r w:rsidRPr="00E501B5">
        <w:rPr>
          <w:rFonts w:ascii="細明體" w:eastAsia="細明體" w:hAnsi="細明體" w:hint="eastAsia"/>
          <w:b w:val="0"/>
          <w:sz w:val="24"/>
        </w:rPr>
        <w:t>月</w:t>
      </w:r>
      <w:r w:rsidRPr="00E501B5">
        <w:rPr>
          <w:rFonts w:ascii="細明體" w:eastAsia="細明體" w:hAnsi="細明體"/>
          <w:b w:val="0"/>
          <w:sz w:val="24"/>
        </w:rPr>
        <w:t>16</w:t>
      </w:r>
      <w:r w:rsidRPr="00E501B5">
        <w:rPr>
          <w:rFonts w:ascii="細明體" w:eastAsia="細明體" w:hAnsi="細明體" w:hint="eastAsia"/>
          <w:b w:val="0"/>
          <w:sz w:val="24"/>
        </w:rPr>
        <w:t>日行政團隊會議第</w:t>
      </w:r>
      <w:r w:rsidRPr="00E501B5">
        <w:rPr>
          <w:rFonts w:ascii="細明體" w:eastAsia="細明體" w:hAnsi="細明體"/>
          <w:b w:val="0"/>
          <w:sz w:val="24"/>
        </w:rPr>
        <w:t>72</w:t>
      </w:r>
      <w:r w:rsidRPr="00E501B5">
        <w:rPr>
          <w:rFonts w:ascii="細明體" w:eastAsia="細明體" w:hAnsi="細明體" w:hint="eastAsia"/>
          <w:b w:val="0"/>
          <w:sz w:val="24"/>
        </w:rPr>
        <w:t>次會議決議辦理。</w:t>
      </w:r>
    </w:p>
    <w:p w:rsidR="000204F3" w:rsidRPr="00E501B5" w:rsidRDefault="000204F3" w:rsidP="000204F3">
      <w:pPr>
        <w:spacing w:line="320" w:lineRule="exact"/>
        <w:jc w:val="both"/>
        <w:rPr>
          <w:rFonts w:ascii="細明體" w:eastAsia="細明體" w:hAnsi="細明體"/>
          <w:b w:val="0"/>
          <w:sz w:val="24"/>
        </w:rPr>
      </w:pPr>
      <w:r>
        <w:rPr>
          <w:rFonts w:ascii="細明體" w:eastAsia="細明體" w:hAnsi="細明體" w:hint="eastAsia"/>
          <w:b w:val="0"/>
          <w:sz w:val="24"/>
        </w:rPr>
        <w:t xml:space="preserve">   </w:t>
      </w:r>
      <w:r w:rsidRPr="00E501B5">
        <w:rPr>
          <w:rFonts w:ascii="細明體" w:eastAsia="細明體" w:hAnsi="細明體" w:hint="eastAsia"/>
          <w:b w:val="0"/>
          <w:sz w:val="24"/>
        </w:rPr>
        <w:t>（二）本次修正重點如下：</w:t>
      </w:r>
    </w:p>
    <w:p w:rsidR="000204F3" w:rsidRDefault="000204F3" w:rsidP="000204F3">
      <w:pPr>
        <w:spacing w:line="320" w:lineRule="exact"/>
        <w:jc w:val="both"/>
        <w:rPr>
          <w:rFonts w:ascii="細明體" w:eastAsia="細明體" w:hAnsi="細明體"/>
          <w:b w:val="0"/>
          <w:sz w:val="24"/>
        </w:rPr>
      </w:pPr>
      <w:r>
        <w:rPr>
          <w:rFonts w:ascii="細明體" w:eastAsia="細明體" w:hAnsi="細明體" w:hint="eastAsia"/>
          <w:b w:val="0"/>
          <w:sz w:val="24"/>
        </w:rPr>
        <w:t xml:space="preserve">          </w:t>
      </w:r>
      <w:r>
        <w:rPr>
          <w:rFonts w:ascii="細明體" w:eastAsia="細明體" w:hAnsi="細明體"/>
          <w:b w:val="0"/>
          <w:sz w:val="24"/>
        </w:rPr>
        <w:t>1.</w:t>
      </w:r>
      <w:r w:rsidRPr="009B0BA8">
        <w:rPr>
          <w:rFonts w:ascii="細明體" w:eastAsia="細明體" w:hAnsi="細明體" w:hint="eastAsia"/>
          <w:b w:val="0"/>
          <w:sz w:val="24"/>
        </w:rPr>
        <w:t>第</w:t>
      </w:r>
      <w:r w:rsidRPr="009B0BA8">
        <w:rPr>
          <w:rFonts w:ascii="細明體" w:eastAsia="細明體" w:hAnsi="細明體"/>
          <w:b w:val="0"/>
          <w:sz w:val="24"/>
        </w:rPr>
        <w:t>4</w:t>
      </w:r>
      <w:r w:rsidRPr="009B0BA8">
        <w:rPr>
          <w:rFonts w:ascii="細明體" w:eastAsia="細明體" w:hAnsi="細明體" w:hint="eastAsia"/>
          <w:b w:val="0"/>
          <w:sz w:val="24"/>
        </w:rPr>
        <w:t>點：</w:t>
      </w:r>
    </w:p>
    <w:p w:rsidR="000204F3" w:rsidRDefault="000204F3" w:rsidP="000204F3">
      <w:pPr>
        <w:spacing w:line="320" w:lineRule="exact"/>
        <w:ind w:firstLineChars="550" w:firstLine="1320"/>
        <w:jc w:val="both"/>
        <w:rPr>
          <w:rFonts w:ascii="細明體" w:eastAsia="細明體" w:hAnsi="細明體"/>
          <w:b w:val="0"/>
          <w:sz w:val="24"/>
        </w:rPr>
      </w:pPr>
      <w:r w:rsidRPr="00F134CA">
        <w:rPr>
          <w:rFonts w:ascii="細明體" w:eastAsia="細明體" w:hAnsi="細明體"/>
          <w:b w:val="0"/>
          <w:sz w:val="24"/>
        </w:rPr>
        <w:t>(1)</w:t>
      </w:r>
      <w:r w:rsidRPr="00F134CA">
        <w:rPr>
          <w:rFonts w:ascii="細明體" w:eastAsia="細明體" w:hAnsi="細明體" w:hint="eastAsia"/>
          <w:b w:val="0"/>
          <w:sz w:val="24"/>
        </w:rPr>
        <w:t>第</w:t>
      </w:r>
      <w:r w:rsidRPr="00F134CA">
        <w:rPr>
          <w:rFonts w:ascii="細明體" w:eastAsia="細明體" w:hAnsi="細明體"/>
          <w:b w:val="0"/>
          <w:sz w:val="24"/>
        </w:rPr>
        <w:t>1</w:t>
      </w:r>
      <w:r w:rsidRPr="00F134CA">
        <w:rPr>
          <w:rFonts w:ascii="細明體" w:eastAsia="細明體" w:hAnsi="細明體" w:hint="eastAsia"/>
          <w:b w:val="0"/>
          <w:sz w:val="24"/>
        </w:rPr>
        <w:t>項：</w:t>
      </w:r>
    </w:p>
    <w:p w:rsidR="000204F3" w:rsidRPr="00F134CA" w:rsidRDefault="000204F3" w:rsidP="000204F3">
      <w:pPr>
        <w:spacing w:line="320" w:lineRule="exact"/>
        <w:ind w:leftChars="450" w:left="1681" w:hangingChars="100" w:hanging="240"/>
        <w:jc w:val="both"/>
        <w:rPr>
          <w:rFonts w:ascii="細明體" w:eastAsia="細明體" w:hAnsi="細明體"/>
          <w:b w:val="0"/>
          <w:sz w:val="24"/>
        </w:rPr>
      </w:pPr>
      <w:r w:rsidRPr="00F134CA">
        <w:rPr>
          <w:rFonts w:ascii="細明體" w:eastAsia="細明體" w:hAnsi="Wingdings 2" w:hint="eastAsia"/>
          <w:b w:val="0"/>
          <w:sz w:val="24"/>
        </w:rPr>
        <w:sym w:font="Wingdings 2" w:char="F06A"/>
      </w:r>
      <w:r w:rsidRPr="00F134CA">
        <w:rPr>
          <w:rFonts w:ascii="細明體" w:eastAsia="細明體" w:hAnsi="細明體" w:hint="eastAsia"/>
          <w:b w:val="0"/>
          <w:sz w:val="24"/>
        </w:rPr>
        <w:t>教學人員類別增列遴聘資格依大學聘任專業技術人員擔任教學辦法及本校聘任專業技術人員擔任教學作業要點規定之「專案實務教學教師」，以利各單位延攬具有特殊專業造詣、技能成就或豐富實務經驗足以勝任教學工作者至本校協助教學。</w:t>
      </w:r>
    </w:p>
    <w:p w:rsidR="000204F3" w:rsidRDefault="000204F3" w:rsidP="000204F3">
      <w:pPr>
        <w:spacing w:line="320" w:lineRule="exact"/>
        <w:ind w:leftChars="450" w:left="1681" w:hangingChars="100" w:hanging="240"/>
        <w:jc w:val="both"/>
        <w:rPr>
          <w:rFonts w:ascii="細明體" w:eastAsia="細明體" w:hAnsi="細明體"/>
          <w:b w:val="0"/>
          <w:sz w:val="24"/>
        </w:rPr>
      </w:pPr>
      <w:r w:rsidRPr="00F134CA">
        <w:rPr>
          <w:rFonts w:ascii="細明體" w:eastAsia="細明體" w:hAnsi="Wingdings 2" w:hint="eastAsia"/>
          <w:b w:val="0"/>
          <w:sz w:val="24"/>
        </w:rPr>
        <w:sym w:font="Wingdings 2" w:char="F06B"/>
      </w:r>
      <w:r w:rsidRPr="00F134CA">
        <w:rPr>
          <w:rFonts w:ascii="細明體" w:eastAsia="細明體" w:hAnsi="細明體" w:hint="eastAsia"/>
          <w:b w:val="0"/>
          <w:sz w:val="24"/>
        </w:rPr>
        <w:t>另明定專案教師及專案實務教學教師，分別依本校編制內專任教師及專業技術人員職務等級分級。</w:t>
      </w:r>
    </w:p>
    <w:p w:rsidR="000204F3" w:rsidRPr="009B0BA8" w:rsidRDefault="000204F3" w:rsidP="000204F3">
      <w:pPr>
        <w:spacing w:line="320" w:lineRule="exact"/>
        <w:ind w:firstLineChars="550" w:firstLine="1320"/>
        <w:jc w:val="both"/>
        <w:rPr>
          <w:rFonts w:ascii="細明體" w:eastAsia="細明體" w:hAnsi="細明體"/>
          <w:b w:val="0"/>
          <w:sz w:val="24"/>
        </w:rPr>
      </w:pPr>
      <w:r w:rsidRPr="009B0BA8">
        <w:rPr>
          <w:rFonts w:ascii="細明體" w:eastAsia="細明體" w:hAnsi="細明體"/>
          <w:b w:val="0"/>
          <w:sz w:val="24"/>
        </w:rPr>
        <w:t>(2)</w:t>
      </w:r>
      <w:r w:rsidRPr="009B0BA8">
        <w:rPr>
          <w:rFonts w:ascii="細明體" w:eastAsia="細明體" w:hAnsi="細明體" w:hint="eastAsia"/>
          <w:b w:val="0"/>
          <w:sz w:val="24"/>
        </w:rPr>
        <w:t>新增第</w:t>
      </w:r>
      <w:r w:rsidRPr="009B0BA8">
        <w:rPr>
          <w:rFonts w:ascii="細明體" w:eastAsia="細明體" w:hAnsi="細明體"/>
          <w:b w:val="0"/>
          <w:sz w:val="24"/>
        </w:rPr>
        <w:t>2</w:t>
      </w:r>
      <w:r w:rsidRPr="009B0BA8">
        <w:rPr>
          <w:rFonts w:ascii="細明體" w:eastAsia="細明體" w:hAnsi="細明體" w:hint="eastAsia"/>
          <w:b w:val="0"/>
          <w:sz w:val="24"/>
        </w:rPr>
        <w:t>項：專案研究人員類別規定。</w:t>
      </w:r>
    </w:p>
    <w:p w:rsidR="000204F3" w:rsidRDefault="000204F3" w:rsidP="000204F3">
      <w:pPr>
        <w:spacing w:line="320" w:lineRule="exact"/>
        <w:ind w:leftChars="375" w:left="1441" w:hangingChars="100" w:hanging="240"/>
        <w:jc w:val="both"/>
        <w:rPr>
          <w:rFonts w:ascii="細明體" w:eastAsia="細明體" w:hAnsi="細明體"/>
          <w:b w:val="0"/>
          <w:sz w:val="24"/>
        </w:rPr>
      </w:pPr>
      <w:r>
        <w:rPr>
          <w:rFonts w:ascii="細明體" w:eastAsia="細明體" w:hAnsi="細明體"/>
          <w:b w:val="0"/>
          <w:sz w:val="24"/>
        </w:rPr>
        <w:t>2.</w:t>
      </w:r>
      <w:r w:rsidRPr="009B0BA8">
        <w:rPr>
          <w:rFonts w:ascii="細明體" w:eastAsia="細明體" w:hAnsi="細明體" w:hint="eastAsia"/>
          <w:b w:val="0"/>
          <w:sz w:val="24"/>
        </w:rPr>
        <w:t>第</w:t>
      </w:r>
      <w:r w:rsidRPr="009B0BA8">
        <w:rPr>
          <w:rFonts w:ascii="細明體" w:eastAsia="細明體" w:hAnsi="細明體"/>
          <w:b w:val="0"/>
          <w:sz w:val="24"/>
        </w:rPr>
        <w:t>5</w:t>
      </w:r>
      <w:r w:rsidRPr="009B0BA8">
        <w:rPr>
          <w:rFonts w:ascii="細明體" w:eastAsia="細明體" w:hAnsi="細明體" w:hint="eastAsia"/>
          <w:b w:val="0"/>
          <w:sz w:val="24"/>
        </w:rPr>
        <w:t>點：配合本要點第</w:t>
      </w:r>
      <w:r w:rsidRPr="009B0BA8">
        <w:rPr>
          <w:rFonts w:ascii="細明體" w:eastAsia="細明體" w:hAnsi="細明體"/>
          <w:b w:val="0"/>
          <w:sz w:val="24"/>
        </w:rPr>
        <w:t>4</w:t>
      </w:r>
      <w:r w:rsidRPr="009B0BA8">
        <w:rPr>
          <w:rFonts w:ascii="細明體" w:eastAsia="細明體" w:hAnsi="細明體" w:hint="eastAsia"/>
          <w:b w:val="0"/>
          <w:sz w:val="24"/>
        </w:rPr>
        <w:t>點教學人員類別新增「專案實務教學教師」，爰資格準用規定增列「專業技術人員」文字。</w:t>
      </w:r>
    </w:p>
    <w:p w:rsidR="000204F3" w:rsidRDefault="000204F3" w:rsidP="000204F3">
      <w:pPr>
        <w:spacing w:line="320" w:lineRule="exact"/>
        <w:ind w:leftChars="375" w:left="1441" w:hangingChars="100" w:hanging="240"/>
        <w:jc w:val="both"/>
        <w:rPr>
          <w:rFonts w:ascii="細明體" w:eastAsia="細明體" w:hAnsi="細明體"/>
          <w:b w:val="0"/>
          <w:sz w:val="24"/>
        </w:rPr>
      </w:pPr>
      <w:r>
        <w:rPr>
          <w:rFonts w:ascii="細明體" w:eastAsia="細明體" w:hAnsi="細明體"/>
          <w:b w:val="0"/>
          <w:sz w:val="24"/>
        </w:rPr>
        <w:t>3.</w:t>
      </w:r>
      <w:r w:rsidRPr="009B0BA8">
        <w:rPr>
          <w:rFonts w:ascii="細明體" w:eastAsia="細明體" w:hAnsi="細明體" w:hint="eastAsia"/>
          <w:b w:val="0"/>
          <w:sz w:val="24"/>
        </w:rPr>
        <w:t>第</w:t>
      </w:r>
      <w:r w:rsidRPr="009B0BA8">
        <w:rPr>
          <w:rFonts w:ascii="細明體" w:eastAsia="細明體" w:hAnsi="細明體"/>
          <w:b w:val="0"/>
          <w:sz w:val="24"/>
        </w:rPr>
        <w:t>6</w:t>
      </w:r>
      <w:r w:rsidRPr="009B0BA8">
        <w:rPr>
          <w:rFonts w:ascii="細明體" w:eastAsia="細明體" w:hAnsi="細明體" w:hint="eastAsia"/>
          <w:b w:val="0"/>
          <w:sz w:val="24"/>
        </w:rPr>
        <w:t>點：</w:t>
      </w:r>
    </w:p>
    <w:p w:rsidR="000204F3" w:rsidRDefault="000204F3" w:rsidP="000204F3">
      <w:pPr>
        <w:spacing w:line="320" w:lineRule="exact"/>
        <w:ind w:leftChars="412" w:left="1680" w:hangingChars="150" w:hanging="360"/>
        <w:jc w:val="both"/>
        <w:rPr>
          <w:rFonts w:ascii="細明體" w:eastAsia="細明體" w:hAnsi="細明體"/>
          <w:b w:val="0"/>
          <w:sz w:val="24"/>
        </w:rPr>
      </w:pPr>
      <w:r>
        <w:rPr>
          <w:rFonts w:ascii="細明體" w:eastAsia="細明體" w:hAnsi="細明體"/>
          <w:b w:val="0"/>
          <w:sz w:val="24"/>
        </w:rPr>
        <w:t>(1)</w:t>
      </w:r>
      <w:r w:rsidRPr="009B0BA8">
        <w:rPr>
          <w:rFonts w:ascii="細明體" w:eastAsia="細明體" w:hAnsi="細明體" w:hint="eastAsia"/>
          <w:b w:val="0"/>
          <w:sz w:val="24"/>
        </w:rPr>
        <w:t>修正第</w:t>
      </w:r>
      <w:r w:rsidRPr="009B0BA8">
        <w:rPr>
          <w:rFonts w:ascii="細明體" w:eastAsia="細明體" w:hAnsi="細明體"/>
          <w:b w:val="0"/>
          <w:sz w:val="24"/>
        </w:rPr>
        <w:t>1</w:t>
      </w:r>
      <w:r w:rsidRPr="009B0BA8">
        <w:rPr>
          <w:rFonts w:ascii="細明體" w:eastAsia="細明體" w:hAnsi="細明體" w:hint="eastAsia"/>
          <w:b w:val="0"/>
          <w:sz w:val="24"/>
        </w:rPr>
        <w:t>項：為使系</w:t>
      </w:r>
      <w:r w:rsidRPr="009B0BA8">
        <w:rPr>
          <w:rFonts w:ascii="細明體" w:eastAsia="細明體" w:hAnsi="細明體"/>
          <w:b w:val="0"/>
          <w:sz w:val="24"/>
        </w:rPr>
        <w:t>(</w:t>
      </w:r>
      <w:r w:rsidRPr="009B0BA8">
        <w:rPr>
          <w:rFonts w:ascii="細明體" w:eastAsia="細明體" w:hAnsi="細明體" w:hint="eastAsia"/>
          <w:b w:val="0"/>
          <w:sz w:val="24"/>
        </w:rPr>
        <w:t>科、所、學位學程、室、中心</w:t>
      </w:r>
      <w:r w:rsidRPr="009B0BA8">
        <w:rPr>
          <w:rFonts w:ascii="細明體" w:eastAsia="細明體" w:hAnsi="細明體"/>
          <w:b w:val="0"/>
          <w:sz w:val="24"/>
        </w:rPr>
        <w:t>)</w:t>
      </w:r>
      <w:r w:rsidRPr="009B0BA8">
        <w:rPr>
          <w:rFonts w:ascii="細明體" w:eastAsia="細明體" w:hAnsi="細明體" w:hint="eastAsia"/>
          <w:b w:val="0"/>
          <w:sz w:val="24"/>
        </w:rPr>
        <w:t>新聘之教學人員及研究人員專長領域，能符合學院及校方發展需要，修正新聘是類人員應經三級教評會審議通過程序。</w:t>
      </w:r>
    </w:p>
    <w:p w:rsidR="000204F3" w:rsidRDefault="000204F3" w:rsidP="000204F3">
      <w:pPr>
        <w:spacing w:line="320" w:lineRule="exact"/>
        <w:ind w:leftChars="412" w:left="1680" w:hangingChars="150" w:hanging="360"/>
        <w:jc w:val="both"/>
        <w:rPr>
          <w:rFonts w:ascii="細明體" w:eastAsia="細明體" w:hAnsi="細明體"/>
          <w:b w:val="0"/>
          <w:sz w:val="24"/>
        </w:rPr>
      </w:pPr>
      <w:r>
        <w:rPr>
          <w:rFonts w:ascii="細明體" w:eastAsia="細明體" w:hAnsi="細明體"/>
          <w:b w:val="0"/>
          <w:sz w:val="24"/>
        </w:rPr>
        <w:t>(2)</w:t>
      </w:r>
      <w:r w:rsidRPr="009B0BA8">
        <w:rPr>
          <w:rFonts w:ascii="細明體" w:eastAsia="細明體" w:hAnsi="細明體" w:hint="eastAsia"/>
          <w:b w:val="0"/>
          <w:sz w:val="24"/>
        </w:rPr>
        <w:t>新增第</w:t>
      </w:r>
      <w:r w:rsidRPr="009B0BA8">
        <w:rPr>
          <w:rFonts w:ascii="細明體" w:eastAsia="細明體" w:hAnsi="細明體"/>
          <w:b w:val="0"/>
          <w:sz w:val="24"/>
        </w:rPr>
        <w:t>2</w:t>
      </w:r>
      <w:r w:rsidRPr="009B0BA8">
        <w:rPr>
          <w:rFonts w:ascii="細明體" w:eastAsia="細明體" w:hAnsi="細明體" w:hint="eastAsia"/>
          <w:b w:val="0"/>
          <w:sz w:val="24"/>
        </w:rPr>
        <w:t>項：配合教學人員及研究人員新聘程序修正，明定是類人員之續聘程序。</w:t>
      </w:r>
    </w:p>
    <w:p w:rsidR="000204F3" w:rsidRPr="009B0BA8" w:rsidRDefault="000204F3" w:rsidP="000204F3">
      <w:pPr>
        <w:spacing w:line="320" w:lineRule="exact"/>
        <w:ind w:leftChars="412" w:left="1680" w:hangingChars="150" w:hanging="360"/>
        <w:jc w:val="both"/>
        <w:rPr>
          <w:rFonts w:ascii="細明體" w:eastAsia="細明體" w:hAnsi="細明體"/>
          <w:b w:val="0"/>
          <w:sz w:val="24"/>
        </w:rPr>
      </w:pPr>
      <w:r>
        <w:rPr>
          <w:rFonts w:ascii="細明體" w:eastAsia="細明體" w:hAnsi="細明體"/>
          <w:b w:val="0"/>
          <w:sz w:val="24"/>
        </w:rPr>
        <w:t>(3)</w:t>
      </w:r>
      <w:r w:rsidRPr="009B0BA8">
        <w:rPr>
          <w:rFonts w:ascii="細明體" w:eastAsia="細明體" w:hAnsi="細明體" w:hint="eastAsia"/>
          <w:b w:val="0"/>
          <w:sz w:val="24"/>
        </w:rPr>
        <w:t>增列「學位學程」文字，並比照本校組織規程第</w:t>
      </w:r>
      <w:r w:rsidRPr="009B0BA8">
        <w:rPr>
          <w:rFonts w:ascii="細明體" w:eastAsia="細明體" w:hAnsi="細明體"/>
          <w:b w:val="0"/>
          <w:sz w:val="24"/>
        </w:rPr>
        <w:t>47</w:t>
      </w:r>
      <w:r w:rsidRPr="009B0BA8">
        <w:rPr>
          <w:rFonts w:ascii="細明體" w:eastAsia="細明體" w:hAnsi="細明體" w:hint="eastAsia"/>
          <w:b w:val="0"/>
          <w:sz w:val="24"/>
        </w:rPr>
        <w:t>條有關教師聘任用語，酌修文字。</w:t>
      </w:r>
    </w:p>
    <w:p w:rsidR="000204F3" w:rsidRDefault="000204F3" w:rsidP="000204F3">
      <w:pPr>
        <w:spacing w:line="320" w:lineRule="exact"/>
        <w:ind w:firstLineChars="500" w:firstLine="1200"/>
        <w:jc w:val="both"/>
        <w:rPr>
          <w:rFonts w:ascii="細明體" w:eastAsia="細明體" w:hAnsi="細明體"/>
          <w:b w:val="0"/>
          <w:sz w:val="24"/>
        </w:rPr>
      </w:pPr>
      <w:r>
        <w:rPr>
          <w:rFonts w:ascii="細明體" w:eastAsia="細明體" w:hAnsi="細明體"/>
          <w:b w:val="0"/>
          <w:sz w:val="24"/>
        </w:rPr>
        <w:lastRenderedPageBreak/>
        <w:t>4.</w:t>
      </w:r>
      <w:r w:rsidRPr="009B0BA8">
        <w:rPr>
          <w:rFonts w:ascii="細明體" w:eastAsia="細明體" w:hAnsi="細明體" w:hint="eastAsia"/>
          <w:b w:val="0"/>
          <w:sz w:val="24"/>
        </w:rPr>
        <w:t>第</w:t>
      </w:r>
      <w:r w:rsidRPr="009B0BA8">
        <w:rPr>
          <w:rFonts w:ascii="細明體" w:eastAsia="細明體" w:hAnsi="細明體"/>
          <w:b w:val="0"/>
          <w:sz w:val="24"/>
        </w:rPr>
        <w:t>9</w:t>
      </w:r>
      <w:r w:rsidRPr="009B0BA8">
        <w:rPr>
          <w:rFonts w:ascii="細明體" w:eastAsia="細明體" w:hAnsi="細明體" w:hint="eastAsia"/>
          <w:b w:val="0"/>
          <w:sz w:val="24"/>
        </w:rPr>
        <w:t>點：</w:t>
      </w:r>
    </w:p>
    <w:p w:rsidR="000204F3" w:rsidRDefault="000204F3" w:rsidP="000204F3">
      <w:pPr>
        <w:spacing w:line="320" w:lineRule="exact"/>
        <w:ind w:leftChars="375" w:left="1561" w:hangingChars="150" w:hanging="360"/>
        <w:jc w:val="both"/>
        <w:rPr>
          <w:rFonts w:ascii="細明體" w:eastAsia="細明體" w:hAnsi="細明體"/>
          <w:b w:val="0"/>
          <w:sz w:val="24"/>
        </w:rPr>
      </w:pPr>
      <w:r>
        <w:rPr>
          <w:rFonts w:ascii="細明體" w:eastAsia="細明體" w:hAnsi="細明體"/>
          <w:b w:val="0"/>
          <w:sz w:val="24"/>
        </w:rPr>
        <w:t>(1)</w:t>
      </w:r>
      <w:r w:rsidRPr="009B0BA8">
        <w:rPr>
          <w:rFonts w:ascii="細明體" w:eastAsia="細明體" w:hAnsi="細明體" w:hint="eastAsia"/>
          <w:b w:val="0"/>
          <w:sz w:val="24"/>
        </w:rPr>
        <w:t>明定「專案實務教學教師」不得申請請頒教師證書：因是類人員資格係準用專業技術人員之規定，不屬教育人員任用條例第</w:t>
      </w:r>
      <w:r w:rsidRPr="009B0BA8">
        <w:rPr>
          <w:rFonts w:ascii="細明體" w:eastAsia="細明體" w:hAnsi="細明體"/>
          <w:b w:val="0"/>
          <w:sz w:val="24"/>
        </w:rPr>
        <w:t>14</w:t>
      </w:r>
      <w:r w:rsidRPr="009B0BA8">
        <w:rPr>
          <w:rFonts w:ascii="細明體" w:eastAsia="細明體" w:hAnsi="細明體" w:hint="eastAsia"/>
          <w:b w:val="0"/>
          <w:sz w:val="24"/>
        </w:rPr>
        <w:t>條規定應辦理教師資格審查之人員，爰規定是類人員不得申請請頒教師證書，以減少適用上疑義。</w:t>
      </w:r>
    </w:p>
    <w:p w:rsidR="000204F3" w:rsidRPr="009B0BA8" w:rsidRDefault="000204F3" w:rsidP="000204F3">
      <w:pPr>
        <w:spacing w:line="320" w:lineRule="exact"/>
        <w:ind w:leftChars="375" w:left="1561" w:hangingChars="150" w:hanging="360"/>
        <w:jc w:val="both"/>
        <w:rPr>
          <w:rFonts w:ascii="細明體" w:eastAsia="細明體" w:hAnsi="細明體"/>
          <w:b w:val="0"/>
          <w:sz w:val="24"/>
        </w:rPr>
      </w:pPr>
      <w:r>
        <w:rPr>
          <w:rFonts w:ascii="細明體" w:eastAsia="細明體" w:hAnsi="細明體"/>
          <w:b w:val="0"/>
          <w:sz w:val="24"/>
        </w:rPr>
        <w:t>(2)</w:t>
      </w:r>
      <w:r w:rsidRPr="009B0BA8">
        <w:rPr>
          <w:rFonts w:ascii="細明體" w:eastAsia="細明體" w:hAnsi="細明體" w:hint="eastAsia"/>
          <w:b w:val="0"/>
          <w:sz w:val="24"/>
        </w:rPr>
        <w:t>刪除「按升等分配名額」文字：配合本校專任教師升等作業要點第</w:t>
      </w:r>
      <w:r w:rsidRPr="009B0BA8">
        <w:rPr>
          <w:rFonts w:ascii="細明體" w:eastAsia="細明體" w:hAnsi="細明體"/>
          <w:b w:val="0"/>
          <w:sz w:val="24"/>
        </w:rPr>
        <w:t>6</w:t>
      </w:r>
      <w:r w:rsidRPr="009B0BA8">
        <w:rPr>
          <w:rFonts w:ascii="細明體" w:eastAsia="細明體" w:hAnsi="細明體" w:hint="eastAsia"/>
          <w:b w:val="0"/>
          <w:sz w:val="24"/>
        </w:rPr>
        <w:t>點規定：「…校務基金進用教學人員研究人員升等比照本要點規定辦理。」第</w:t>
      </w:r>
      <w:r w:rsidRPr="009B0BA8">
        <w:rPr>
          <w:rFonts w:ascii="細明體" w:eastAsia="細明體" w:hAnsi="細明體"/>
          <w:b w:val="0"/>
          <w:sz w:val="24"/>
        </w:rPr>
        <w:t>9</w:t>
      </w:r>
      <w:r w:rsidRPr="009B0BA8">
        <w:rPr>
          <w:rFonts w:ascii="細明體" w:eastAsia="細明體" w:hAnsi="細明體" w:hint="eastAsia"/>
          <w:b w:val="0"/>
          <w:sz w:val="24"/>
        </w:rPr>
        <w:t>點規定：「各學院（中心）依本要點訂定相關配套措施，經行政會議及校教師評審委員會通過後，得不受本校教師升等名額限制。」爰酌修文字。</w:t>
      </w:r>
    </w:p>
    <w:p w:rsidR="000204F3" w:rsidRPr="009B0BA8" w:rsidRDefault="000204F3" w:rsidP="000204F3">
      <w:pPr>
        <w:spacing w:line="320" w:lineRule="exact"/>
        <w:ind w:firstLineChars="500" w:firstLine="1200"/>
        <w:jc w:val="both"/>
        <w:rPr>
          <w:rFonts w:ascii="細明體" w:eastAsia="細明體" w:hAnsi="細明體"/>
          <w:b w:val="0"/>
          <w:sz w:val="24"/>
        </w:rPr>
      </w:pPr>
      <w:r w:rsidRPr="00495B68">
        <w:rPr>
          <w:rFonts w:ascii="細明體" w:eastAsia="細明體" w:hAnsi="細明體"/>
          <w:b w:val="0"/>
          <w:sz w:val="24"/>
        </w:rPr>
        <w:t>5</w:t>
      </w:r>
      <w:r>
        <w:rPr>
          <w:rFonts w:ascii="細明體" w:eastAsia="細明體" w:hAnsi="細明體"/>
          <w:b w:val="0"/>
          <w:sz w:val="24"/>
        </w:rPr>
        <w:t>.</w:t>
      </w:r>
      <w:r w:rsidRPr="009B0BA8">
        <w:rPr>
          <w:rFonts w:ascii="細明體" w:eastAsia="細明體" w:hAnsi="細明體" w:hint="eastAsia"/>
          <w:b w:val="0"/>
          <w:sz w:val="24"/>
        </w:rPr>
        <w:t>第</w:t>
      </w:r>
      <w:r w:rsidRPr="009B0BA8">
        <w:rPr>
          <w:rFonts w:ascii="細明體" w:eastAsia="細明體" w:hAnsi="細明體"/>
          <w:b w:val="0"/>
          <w:sz w:val="24"/>
        </w:rPr>
        <w:t>10</w:t>
      </w:r>
      <w:r w:rsidRPr="009B0BA8">
        <w:rPr>
          <w:rFonts w:ascii="細明體" w:eastAsia="細明體" w:hAnsi="細明體" w:hint="eastAsia"/>
          <w:b w:val="0"/>
          <w:sz w:val="24"/>
        </w:rPr>
        <w:t>點：</w:t>
      </w:r>
    </w:p>
    <w:p w:rsidR="000204F3" w:rsidRDefault="000204F3" w:rsidP="000204F3">
      <w:pPr>
        <w:spacing w:line="320" w:lineRule="exact"/>
        <w:ind w:leftChars="378" w:left="1521" w:hangingChars="129" w:hanging="310"/>
        <w:jc w:val="both"/>
        <w:rPr>
          <w:rFonts w:ascii="細明體" w:eastAsia="細明體" w:hAnsi="細明體"/>
          <w:b w:val="0"/>
          <w:sz w:val="24"/>
        </w:rPr>
      </w:pPr>
      <w:r>
        <w:rPr>
          <w:rFonts w:ascii="細明體" w:eastAsia="細明體" w:hAnsi="細明體"/>
          <w:b w:val="0"/>
          <w:sz w:val="24"/>
        </w:rPr>
        <w:t>(1)</w:t>
      </w:r>
      <w:r w:rsidRPr="009B0BA8">
        <w:rPr>
          <w:rFonts w:ascii="細明體" w:eastAsia="細明體" w:hAnsi="細明體" w:hint="eastAsia"/>
          <w:b w:val="0"/>
          <w:sz w:val="24"/>
        </w:rPr>
        <w:t>修正第</w:t>
      </w:r>
      <w:r w:rsidRPr="009B0BA8">
        <w:rPr>
          <w:rFonts w:ascii="細明體" w:eastAsia="細明體" w:hAnsi="細明體"/>
          <w:b w:val="0"/>
          <w:sz w:val="24"/>
        </w:rPr>
        <w:t>1</w:t>
      </w:r>
      <w:r w:rsidRPr="009B0BA8">
        <w:rPr>
          <w:rFonts w:ascii="細明體" w:eastAsia="細明體" w:hAnsi="細明體" w:hint="eastAsia"/>
          <w:b w:val="0"/>
          <w:sz w:val="24"/>
        </w:rPr>
        <w:t>項：配合本要點第</w:t>
      </w:r>
      <w:r w:rsidRPr="009B0BA8">
        <w:rPr>
          <w:rFonts w:ascii="細明體" w:eastAsia="細明體" w:hAnsi="細明體"/>
          <w:b w:val="0"/>
          <w:sz w:val="24"/>
        </w:rPr>
        <w:t>4</w:t>
      </w:r>
      <w:r w:rsidRPr="009B0BA8">
        <w:rPr>
          <w:rFonts w:ascii="細明體" w:eastAsia="細明體" w:hAnsi="細明體" w:hint="eastAsia"/>
          <w:b w:val="0"/>
          <w:sz w:val="24"/>
        </w:rPr>
        <w:t>點教學人員類別新增「專案實務教學教師」，爰報酬標準準用規定增列「專業技術人員」文字，並依其所具資格，按相當等級專業技術人員之待遇標準支給。</w:t>
      </w:r>
    </w:p>
    <w:p w:rsidR="000204F3" w:rsidRDefault="000204F3" w:rsidP="000204F3">
      <w:pPr>
        <w:spacing w:line="320" w:lineRule="exact"/>
        <w:ind w:leftChars="378" w:left="1521" w:hangingChars="129" w:hanging="310"/>
        <w:jc w:val="both"/>
        <w:rPr>
          <w:rFonts w:ascii="細明體" w:eastAsia="細明體" w:hAnsi="細明體"/>
          <w:b w:val="0"/>
          <w:sz w:val="24"/>
        </w:rPr>
      </w:pPr>
      <w:r>
        <w:rPr>
          <w:rFonts w:ascii="細明體" w:eastAsia="細明體" w:hAnsi="細明體"/>
          <w:b w:val="0"/>
          <w:sz w:val="24"/>
        </w:rPr>
        <w:t>(2)</w:t>
      </w:r>
      <w:r w:rsidRPr="009B0BA8">
        <w:rPr>
          <w:rFonts w:ascii="細明體" w:eastAsia="細明體" w:hAnsi="細明體" w:hint="eastAsia"/>
          <w:b w:val="0"/>
          <w:sz w:val="24"/>
        </w:rPr>
        <w:t>新增第</w:t>
      </w:r>
      <w:r w:rsidRPr="009B0BA8">
        <w:rPr>
          <w:rFonts w:ascii="細明體" w:eastAsia="細明體" w:hAnsi="細明體"/>
          <w:b w:val="0"/>
          <w:sz w:val="24"/>
        </w:rPr>
        <w:t>2</w:t>
      </w:r>
      <w:r w:rsidRPr="009B0BA8">
        <w:rPr>
          <w:rFonts w:ascii="細明體" w:eastAsia="細明體" w:hAnsi="細明體" w:hint="eastAsia"/>
          <w:b w:val="0"/>
          <w:sz w:val="24"/>
        </w:rPr>
        <w:t>項</w:t>
      </w:r>
      <w:r w:rsidRPr="009B0BA8">
        <w:rPr>
          <w:rFonts w:ascii="細明體" w:eastAsia="細明體" w:hAnsi="細明體"/>
          <w:b w:val="0"/>
          <w:sz w:val="24"/>
        </w:rPr>
        <w:t>(</w:t>
      </w:r>
      <w:r w:rsidRPr="009B0BA8">
        <w:rPr>
          <w:rFonts w:ascii="細明體" w:eastAsia="細明體" w:hAnsi="細明體" w:hint="eastAsia"/>
          <w:b w:val="0"/>
          <w:sz w:val="24"/>
        </w:rPr>
        <w:t>兼課、兼職事項</w:t>
      </w:r>
      <w:r w:rsidRPr="009B0BA8">
        <w:rPr>
          <w:rFonts w:ascii="細明體" w:eastAsia="細明體" w:hAnsi="細明體"/>
          <w:b w:val="0"/>
          <w:sz w:val="24"/>
        </w:rPr>
        <w:t>)</w:t>
      </w:r>
      <w:r w:rsidRPr="009B0BA8">
        <w:rPr>
          <w:rFonts w:ascii="細明體" w:eastAsia="細明體" w:hAnsi="細明體" w:hint="eastAsia"/>
          <w:b w:val="0"/>
          <w:sz w:val="24"/>
        </w:rPr>
        <w:t>重點說明如下：</w:t>
      </w:r>
    </w:p>
    <w:p w:rsidR="000204F3" w:rsidRDefault="000204F3" w:rsidP="000204F3">
      <w:pPr>
        <w:spacing w:line="320" w:lineRule="exact"/>
        <w:ind w:leftChars="416" w:left="1523" w:hangingChars="79" w:hanging="190"/>
        <w:jc w:val="both"/>
        <w:rPr>
          <w:rFonts w:ascii="細明體" w:eastAsia="細明體" w:hAnsi="細明體"/>
          <w:b w:val="0"/>
          <w:sz w:val="24"/>
        </w:rPr>
      </w:pPr>
      <w:r w:rsidRPr="00F134CA">
        <w:rPr>
          <w:rFonts w:ascii="細明體" w:eastAsia="細明體" w:hAnsi="Wingdings 2" w:hint="eastAsia"/>
          <w:b w:val="0"/>
          <w:sz w:val="24"/>
        </w:rPr>
        <w:sym w:font="Wingdings 2" w:char="F06A"/>
      </w:r>
      <w:r w:rsidRPr="009B0BA8">
        <w:rPr>
          <w:rFonts w:ascii="細明體" w:eastAsia="細明體" w:hAnsi="細明體" w:hint="eastAsia"/>
          <w:b w:val="0"/>
          <w:sz w:val="24"/>
        </w:rPr>
        <w:t>兼課：本校專任教師校外兼課處理要點第</w:t>
      </w:r>
      <w:r w:rsidRPr="009B0BA8">
        <w:rPr>
          <w:rFonts w:ascii="細明體" w:eastAsia="細明體" w:hAnsi="細明體"/>
          <w:b w:val="0"/>
          <w:sz w:val="24"/>
        </w:rPr>
        <w:t>6</w:t>
      </w:r>
      <w:r w:rsidRPr="009B0BA8">
        <w:rPr>
          <w:rFonts w:ascii="細明體" w:eastAsia="細明體" w:hAnsi="細明體" w:hint="eastAsia"/>
          <w:b w:val="0"/>
          <w:sz w:val="24"/>
        </w:rPr>
        <w:t>點規定，校務基金進用教師，準用該要點之規定。</w:t>
      </w:r>
    </w:p>
    <w:p w:rsidR="000204F3" w:rsidRDefault="000204F3" w:rsidP="000204F3">
      <w:pPr>
        <w:spacing w:line="320" w:lineRule="exact"/>
        <w:ind w:leftChars="416" w:left="1523" w:hangingChars="79" w:hanging="190"/>
        <w:jc w:val="both"/>
        <w:rPr>
          <w:rFonts w:ascii="細明體" w:eastAsia="細明體" w:hAnsi="細明體"/>
          <w:b w:val="0"/>
          <w:sz w:val="24"/>
        </w:rPr>
      </w:pPr>
      <w:r>
        <w:rPr>
          <w:rFonts w:ascii="細明體" w:eastAsia="細明體" w:hAnsi="Wingdings 2" w:hint="eastAsia"/>
          <w:b w:val="0"/>
          <w:sz w:val="24"/>
        </w:rPr>
        <w:sym w:font="Wingdings 2" w:char="F06B"/>
      </w:r>
      <w:r w:rsidRPr="009B0BA8">
        <w:rPr>
          <w:rFonts w:ascii="細明體" w:eastAsia="細明體" w:hAnsi="細明體" w:hint="eastAsia"/>
          <w:b w:val="0"/>
          <w:sz w:val="24"/>
        </w:rPr>
        <w:t>兼職：國立大學校務基金進用教學人員研究人員及工作人員實施原則無是類人員兼職事項規定。</w:t>
      </w:r>
    </w:p>
    <w:p w:rsidR="000204F3" w:rsidRDefault="000204F3" w:rsidP="000204F3">
      <w:pPr>
        <w:spacing w:line="320" w:lineRule="exact"/>
        <w:ind w:leftChars="416" w:left="1523" w:hangingChars="79" w:hanging="190"/>
        <w:jc w:val="both"/>
        <w:rPr>
          <w:rFonts w:ascii="細明體" w:eastAsia="細明體" w:hAnsi="細明體"/>
          <w:b w:val="0"/>
          <w:sz w:val="24"/>
        </w:rPr>
      </w:pPr>
      <w:r>
        <w:rPr>
          <w:rFonts w:ascii="細明體" w:eastAsia="細明體" w:hAnsi="Wingdings 2" w:hint="eastAsia"/>
          <w:b w:val="0"/>
          <w:sz w:val="24"/>
        </w:rPr>
        <w:sym w:font="Wingdings 2" w:char="F06C"/>
      </w:r>
      <w:r w:rsidRPr="009B0BA8">
        <w:rPr>
          <w:rFonts w:ascii="細明體" w:eastAsia="細明體" w:hAnsi="細明體" w:hint="eastAsia"/>
          <w:b w:val="0"/>
          <w:sz w:val="24"/>
        </w:rPr>
        <w:t>本校校務基金進用教學人員研究人員之聘約第</w:t>
      </w:r>
      <w:r w:rsidRPr="009B0BA8">
        <w:rPr>
          <w:rFonts w:ascii="細明體" w:eastAsia="細明體" w:hAnsi="細明體"/>
          <w:b w:val="0"/>
          <w:sz w:val="24"/>
        </w:rPr>
        <w:t>7</w:t>
      </w:r>
      <w:r w:rsidRPr="009B0BA8">
        <w:rPr>
          <w:rFonts w:ascii="細明體" w:eastAsia="細明體" w:hAnsi="細明體" w:hint="eastAsia"/>
          <w:b w:val="0"/>
          <w:sz w:val="24"/>
        </w:rPr>
        <w:t>點均規定，應經本校書面同意始得校外兼課或兼職。</w:t>
      </w:r>
    </w:p>
    <w:p w:rsidR="000204F3" w:rsidRDefault="000204F3" w:rsidP="000204F3">
      <w:pPr>
        <w:spacing w:line="320" w:lineRule="exact"/>
        <w:ind w:leftChars="416" w:left="1523" w:hangingChars="79" w:hanging="190"/>
        <w:jc w:val="both"/>
        <w:rPr>
          <w:rFonts w:ascii="細明體" w:eastAsia="細明體" w:hAnsi="細明體"/>
          <w:b w:val="0"/>
          <w:sz w:val="24"/>
        </w:rPr>
      </w:pPr>
      <w:r>
        <w:rPr>
          <w:rFonts w:ascii="細明體" w:eastAsia="細明體" w:hAnsi="Wingdings 2" w:hint="eastAsia"/>
          <w:b w:val="0"/>
          <w:sz w:val="24"/>
        </w:rPr>
        <w:sym w:font="Wingdings 2" w:char="F06D"/>
      </w:r>
      <w:r w:rsidRPr="009B0BA8">
        <w:rPr>
          <w:rFonts w:ascii="細明體" w:eastAsia="細明體" w:hAnsi="細明體" w:hint="eastAsia"/>
          <w:b w:val="0"/>
          <w:sz w:val="24"/>
        </w:rPr>
        <w:t>考量是類人員係屬專任性質，且其報酬標準、請假等事項均準用教師規定，爰其校外兼職事項，前經奉准亦比照教師規定辦理。</w:t>
      </w:r>
    </w:p>
    <w:p w:rsidR="000204F3" w:rsidRPr="009B0BA8" w:rsidRDefault="000204F3" w:rsidP="000204F3">
      <w:pPr>
        <w:spacing w:line="320" w:lineRule="exact"/>
        <w:ind w:leftChars="416" w:left="1523" w:hangingChars="79" w:hanging="190"/>
        <w:jc w:val="both"/>
        <w:rPr>
          <w:rFonts w:ascii="細明體" w:eastAsia="細明體" w:hAnsi="細明體"/>
          <w:b w:val="0"/>
          <w:sz w:val="24"/>
        </w:rPr>
      </w:pPr>
      <w:r>
        <w:rPr>
          <w:rFonts w:ascii="細明體" w:eastAsia="細明體" w:hAnsi="Wingdings 2" w:hint="eastAsia"/>
          <w:b w:val="0"/>
          <w:sz w:val="24"/>
        </w:rPr>
        <w:sym w:font="Wingdings 2" w:char="F06E"/>
      </w:r>
      <w:r w:rsidRPr="009B0BA8">
        <w:rPr>
          <w:rFonts w:ascii="細明體" w:eastAsia="細明體" w:hAnsi="細明體" w:hint="eastAsia"/>
          <w:b w:val="0"/>
          <w:sz w:val="24"/>
        </w:rPr>
        <w:t>配合上開規定，明定是類人員之兼課、兼職事項準用教師規定辦理。</w:t>
      </w:r>
    </w:p>
    <w:p w:rsidR="000204F3" w:rsidRDefault="000204F3" w:rsidP="000204F3">
      <w:pPr>
        <w:pStyle w:val="ae"/>
        <w:spacing w:line="320" w:lineRule="exact"/>
        <w:ind w:leftChars="0" w:left="0" w:firstLineChars="500" w:firstLine="1200"/>
        <w:jc w:val="both"/>
        <w:rPr>
          <w:rFonts w:ascii="細明體" w:eastAsia="細明體" w:hAnsi="細明體"/>
          <w:b w:val="0"/>
          <w:sz w:val="24"/>
        </w:rPr>
      </w:pPr>
      <w:r w:rsidRPr="00B41D81">
        <w:rPr>
          <w:rFonts w:ascii="細明體" w:eastAsia="細明體" w:hAnsi="細明體"/>
          <w:b w:val="0"/>
          <w:sz w:val="24"/>
        </w:rPr>
        <w:t>6.</w:t>
      </w:r>
      <w:r w:rsidRPr="00B41D81">
        <w:rPr>
          <w:rFonts w:ascii="細明體" w:eastAsia="細明體" w:hAnsi="細明體" w:hint="eastAsia"/>
          <w:b w:val="0"/>
          <w:sz w:val="24"/>
        </w:rPr>
        <w:t>第</w:t>
      </w:r>
      <w:r w:rsidRPr="00B41D81">
        <w:rPr>
          <w:rFonts w:ascii="細明體" w:eastAsia="細明體" w:hAnsi="細明體"/>
          <w:b w:val="0"/>
          <w:sz w:val="24"/>
        </w:rPr>
        <w:t>19</w:t>
      </w:r>
      <w:r w:rsidRPr="00B41D81">
        <w:rPr>
          <w:rFonts w:ascii="細明體" w:eastAsia="細明體" w:hAnsi="細明體" w:hint="eastAsia"/>
          <w:b w:val="0"/>
          <w:sz w:val="24"/>
        </w:rPr>
        <w:t>點：</w:t>
      </w:r>
    </w:p>
    <w:p w:rsidR="000204F3" w:rsidRPr="00B41D81" w:rsidRDefault="000204F3" w:rsidP="000204F3">
      <w:pPr>
        <w:pStyle w:val="ae"/>
        <w:spacing w:line="320" w:lineRule="exact"/>
        <w:ind w:leftChars="375" w:left="1561" w:hangingChars="150" w:hanging="360"/>
        <w:jc w:val="both"/>
        <w:rPr>
          <w:rFonts w:ascii="細明體" w:eastAsia="細明體" w:hAnsi="細明體"/>
          <w:b w:val="0"/>
          <w:sz w:val="24"/>
        </w:rPr>
      </w:pPr>
      <w:r w:rsidRPr="00B41D81">
        <w:rPr>
          <w:rFonts w:ascii="細明體" w:eastAsia="細明體" w:hAnsi="細明體"/>
          <w:b w:val="0"/>
          <w:sz w:val="24"/>
        </w:rPr>
        <w:t>(1)</w:t>
      </w:r>
      <w:r w:rsidRPr="00B41D81">
        <w:rPr>
          <w:rFonts w:ascii="細明體" w:eastAsia="細明體" w:hAnsi="細明體" w:hint="eastAsia"/>
          <w:b w:val="0"/>
          <w:sz w:val="24"/>
        </w:rPr>
        <w:t>增列本要點進用人員轉任本校編制內專任職務之類別：配合本要點第</w:t>
      </w:r>
      <w:r w:rsidRPr="00B41D81">
        <w:rPr>
          <w:rFonts w:ascii="細明體" w:eastAsia="細明體" w:hAnsi="細明體"/>
          <w:b w:val="0"/>
          <w:sz w:val="24"/>
        </w:rPr>
        <w:t>4</w:t>
      </w:r>
      <w:r w:rsidRPr="00B41D81">
        <w:rPr>
          <w:rFonts w:ascii="細明體" w:eastAsia="細明體" w:hAnsi="細明體" w:hint="eastAsia"/>
          <w:b w:val="0"/>
          <w:sz w:val="24"/>
        </w:rPr>
        <w:t>點教學人員類別新增「專案實務教學教師」，爰依本要點進用之人員轉任本校編制內之專任職務類別增列「專業技術人員」，並明定應依其聘任程序重新辦理審查。</w:t>
      </w:r>
    </w:p>
    <w:p w:rsidR="000204F3" w:rsidRPr="00B41D81" w:rsidRDefault="000204F3" w:rsidP="000204F3">
      <w:pPr>
        <w:pStyle w:val="ae"/>
        <w:spacing w:line="320" w:lineRule="exact"/>
        <w:ind w:leftChars="375" w:left="1561" w:hangingChars="150" w:hanging="360"/>
        <w:jc w:val="both"/>
        <w:rPr>
          <w:rFonts w:ascii="細明體" w:eastAsia="細明體" w:hAnsi="細明體"/>
          <w:b w:val="0"/>
          <w:sz w:val="24"/>
        </w:rPr>
      </w:pPr>
      <w:r w:rsidRPr="00B41D81">
        <w:rPr>
          <w:rFonts w:ascii="細明體" w:eastAsia="細明體" w:hAnsi="細明體"/>
          <w:b w:val="0"/>
          <w:sz w:val="24"/>
        </w:rPr>
        <w:t>(2)</w:t>
      </w:r>
      <w:r w:rsidRPr="00B41D81">
        <w:rPr>
          <w:rFonts w:ascii="細明體" w:eastAsia="細明體" w:hAnsi="細明體" w:hint="eastAsia"/>
          <w:b w:val="0"/>
          <w:sz w:val="24"/>
        </w:rPr>
        <w:t>明定「專案實務教學教師」轉任本校編制內專業技術人員時，其年資提敘薪級之計算規定：考量是類人員至本校係擔任教學人員，爰明定轉任本校編制內專業技術人員時，其曾任與擬任職務等級相當之編制外專案實務教學教師年資，且成績優良者，亦得予採計提敘薪級。</w:t>
      </w:r>
    </w:p>
    <w:p w:rsidR="000204F3" w:rsidRPr="00EE18F1" w:rsidRDefault="000204F3" w:rsidP="000204F3">
      <w:pPr>
        <w:pStyle w:val="ae"/>
        <w:spacing w:line="320" w:lineRule="exact"/>
        <w:ind w:leftChars="375" w:left="1561" w:hangingChars="150" w:hanging="360"/>
        <w:jc w:val="both"/>
        <w:rPr>
          <w:rFonts w:ascii="細明體" w:eastAsia="細明體" w:hAnsi="細明體"/>
          <w:b w:val="0"/>
          <w:sz w:val="24"/>
        </w:rPr>
      </w:pPr>
      <w:r w:rsidRPr="00B41D81">
        <w:rPr>
          <w:rFonts w:ascii="細明體" w:eastAsia="細明體" w:hAnsi="細明體"/>
          <w:b w:val="0"/>
          <w:sz w:val="24"/>
        </w:rPr>
        <w:t>(3)</w:t>
      </w:r>
      <w:r w:rsidRPr="00B41D81">
        <w:rPr>
          <w:rFonts w:ascii="細明體" w:eastAsia="細明體" w:hAnsi="細明體" w:hint="eastAsia"/>
          <w:b w:val="0"/>
          <w:sz w:val="24"/>
        </w:rPr>
        <w:t>增列專案實務教學教師及專案研究人員轉任本校編制內專任專業技術人員及研究人員職務時，其升等年資之計算規定：考量專案實務教學教師及研究人員亦屬校務基金進用之人</w:t>
      </w:r>
      <w:r w:rsidRPr="00EE18F1">
        <w:rPr>
          <w:rFonts w:ascii="細明體" w:eastAsia="細明體" w:hAnsi="細明體" w:hint="eastAsia"/>
          <w:b w:val="0"/>
          <w:sz w:val="24"/>
        </w:rPr>
        <w:t>員，爰明定是類人員轉任本校編制內專任專業技術人員及研究人員時，其經本校證明之之服務年資，亦得比照編制內專任專業技術人員及研究人員年資計算辦理升等。</w:t>
      </w:r>
    </w:p>
    <w:p w:rsidR="000204F3" w:rsidRPr="00EE18F1" w:rsidRDefault="000204F3" w:rsidP="000204F3">
      <w:pPr>
        <w:pStyle w:val="ae"/>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left="0" w:firstLineChars="400" w:firstLine="960"/>
        <w:jc w:val="both"/>
        <w:rPr>
          <w:rFonts w:ascii="細明體" w:eastAsia="細明體" w:hAnsi="細明體"/>
          <w:b w:val="0"/>
          <w:sz w:val="24"/>
        </w:rPr>
      </w:pPr>
      <w:r w:rsidRPr="00EE18F1">
        <w:rPr>
          <w:rFonts w:ascii="細明體" w:eastAsia="細明體" w:hAnsi="細明體" w:hint="eastAsia"/>
          <w:b w:val="0"/>
          <w:sz w:val="24"/>
        </w:rPr>
        <w:t>決議：</w:t>
      </w:r>
      <w:r>
        <w:rPr>
          <w:rFonts w:ascii="細明體" w:eastAsia="細明體" w:hAnsi="細明體" w:hint="eastAsia"/>
          <w:b w:val="0"/>
          <w:sz w:val="24"/>
        </w:rPr>
        <w:t>審議通過。</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新細明體" w:eastAsia="新細明體" w:hAnsi="新細明體"/>
          <w:b w:val="0"/>
          <w:sz w:val="24"/>
        </w:rPr>
      </w:pPr>
      <w:r w:rsidRPr="00FC345B">
        <w:rPr>
          <w:rFonts w:ascii="新細明體" w:eastAsia="新細明體" w:hAnsi="新細明體" w:hint="eastAsia"/>
          <w:b w:val="0"/>
          <w:sz w:val="24"/>
        </w:rPr>
        <w:t>十一、</w:t>
      </w:r>
      <w:r w:rsidRPr="00870EAC">
        <w:rPr>
          <w:rFonts w:ascii="Times New Roman" w:eastAsia="新細明體" w:hAnsi="新細明體" w:hint="eastAsia"/>
          <w:b w:val="0"/>
          <w:sz w:val="24"/>
        </w:rPr>
        <w:t>本校擬聘下列先生為名譽教授，提請審議</w:t>
      </w:r>
      <w:r w:rsidRPr="00FC345B">
        <w:rPr>
          <w:rFonts w:ascii="新細明體" w:eastAsia="新細明體" w:hAnsi="新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F53E74" w:rsidTr="00F53E74">
        <w:tc>
          <w:tcPr>
            <w:tcW w:w="540" w:type="dxa"/>
            <w:vAlign w:val="center"/>
            <w:hideMark/>
          </w:tcPr>
          <w:p w:rsidR="00F53E74" w:rsidRDefault="00F53E74">
            <w:pPr>
              <w:spacing w:line="240" w:lineRule="exact"/>
              <w:ind w:leftChars="-15" w:left="-48" w:rightChars="-15" w:right="-48"/>
              <w:jc w:val="both"/>
              <w:rPr>
                <w:b w:val="0"/>
                <w:sz w:val="20"/>
                <w:szCs w:val="20"/>
              </w:rPr>
            </w:pPr>
            <w:r>
              <w:rPr>
                <w:rFonts w:hint="eastAsia"/>
                <w:b w:val="0"/>
                <w:sz w:val="20"/>
                <w:szCs w:val="20"/>
              </w:rPr>
              <w:t>編號</w:t>
            </w:r>
          </w:p>
        </w:tc>
        <w:tc>
          <w:tcPr>
            <w:tcW w:w="720" w:type="dxa"/>
            <w:hideMark/>
          </w:tcPr>
          <w:p w:rsidR="00F53E74" w:rsidRDefault="00F53E74">
            <w:pPr>
              <w:ind w:leftChars="-15" w:left="-48" w:rightChars="-15" w:right="-48"/>
              <w:jc w:val="center"/>
              <w:rPr>
                <w:b w:val="0"/>
                <w:sz w:val="20"/>
                <w:szCs w:val="20"/>
              </w:rPr>
            </w:pPr>
            <w:r>
              <w:rPr>
                <w:rFonts w:hint="eastAsia"/>
                <w:b w:val="0"/>
                <w:sz w:val="20"/>
                <w:szCs w:val="20"/>
              </w:rPr>
              <w:t>聘別</w:t>
            </w:r>
          </w:p>
        </w:tc>
        <w:tc>
          <w:tcPr>
            <w:tcW w:w="2376" w:type="dxa"/>
            <w:hideMark/>
          </w:tcPr>
          <w:p w:rsidR="00F53E74" w:rsidRDefault="00F53E74">
            <w:pPr>
              <w:rPr>
                <w:b w:val="0"/>
                <w:sz w:val="20"/>
                <w:szCs w:val="20"/>
              </w:rPr>
            </w:pPr>
            <w:r>
              <w:rPr>
                <w:rFonts w:hint="eastAsia"/>
                <w:b w:val="0"/>
                <w:sz w:val="20"/>
                <w:szCs w:val="20"/>
              </w:rPr>
              <w:t>學院系科所別</w:t>
            </w:r>
          </w:p>
        </w:tc>
        <w:tc>
          <w:tcPr>
            <w:tcW w:w="1080" w:type="dxa"/>
            <w:hideMark/>
          </w:tcPr>
          <w:p w:rsidR="00F53E74" w:rsidRDefault="00F53E74">
            <w:pPr>
              <w:rPr>
                <w:b w:val="0"/>
                <w:sz w:val="24"/>
              </w:rPr>
            </w:pPr>
            <w:r>
              <w:rPr>
                <w:rFonts w:hint="eastAsia"/>
                <w:b w:val="0"/>
                <w:sz w:val="24"/>
              </w:rPr>
              <w:t>姓   名</w:t>
            </w:r>
          </w:p>
        </w:tc>
        <w:tc>
          <w:tcPr>
            <w:tcW w:w="1260" w:type="dxa"/>
            <w:hideMark/>
          </w:tcPr>
          <w:p w:rsidR="00F53E74" w:rsidRDefault="00F53E74">
            <w:pPr>
              <w:rPr>
                <w:b w:val="0"/>
                <w:sz w:val="20"/>
                <w:szCs w:val="20"/>
              </w:rPr>
            </w:pPr>
            <w:r>
              <w:rPr>
                <w:rFonts w:hint="eastAsia"/>
                <w:b w:val="0"/>
                <w:sz w:val="20"/>
                <w:szCs w:val="20"/>
              </w:rPr>
              <w:t>聘任職別</w:t>
            </w:r>
          </w:p>
        </w:tc>
        <w:tc>
          <w:tcPr>
            <w:tcW w:w="2160" w:type="dxa"/>
            <w:hideMark/>
          </w:tcPr>
          <w:p w:rsidR="00F53E74" w:rsidRDefault="00F53E74">
            <w:pPr>
              <w:rPr>
                <w:b w:val="0"/>
                <w:sz w:val="20"/>
                <w:szCs w:val="20"/>
              </w:rPr>
            </w:pPr>
            <w:r>
              <w:rPr>
                <w:rFonts w:hint="eastAsia"/>
                <w:b w:val="0"/>
                <w:sz w:val="20"/>
                <w:szCs w:val="20"/>
              </w:rPr>
              <w:t>聘期起迄</w:t>
            </w:r>
          </w:p>
        </w:tc>
        <w:tc>
          <w:tcPr>
            <w:tcW w:w="2080" w:type="dxa"/>
            <w:hideMark/>
          </w:tcPr>
          <w:p w:rsidR="00F53E74" w:rsidRDefault="00F53E74">
            <w:pPr>
              <w:rPr>
                <w:b w:val="0"/>
                <w:sz w:val="20"/>
                <w:szCs w:val="20"/>
              </w:rPr>
            </w:pPr>
            <w:r>
              <w:rPr>
                <w:rFonts w:hint="eastAsia"/>
                <w:b w:val="0"/>
                <w:sz w:val="20"/>
                <w:szCs w:val="20"/>
              </w:rPr>
              <w:t>審查結果</w:t>
            </w:r>
          </w:p>
        </w:tc>
      </w:tr>
      <w:tr w:rsidR="00F53E74" w:rsidTr="006C5D3B">
        <w:trPr>
          <w:trHeight w:val="503"/>
        </w:trPr>
        <w:tc>
          <w:tcPr>
            <w:tcW w:w="540" w:type="dxa"/>
            <w:vAlign w:val="center"/>
            <w:hideMark/>
          </w:tcPr>
          <w:p w:rsidR="00F53E74" w:rsidRDefault="00F53E74" w:rsidP="00987365">
            <w:pPr>
              <w:spacing w:beforeLines="25" w:before="90" w:afterLines="25" w:after="90" w:line="200" w:lineRule="exact"/>
              <w:ind w:leftChars="-15" w:left="-48"/>
              <w:jc w:val="right"/>
              <w:rPr>
                <w:b w:val="0"/>
                <w:sz w:val="24"/>
              </w:rPr>
            </w:pPr>
            <w:r>
              <w:rPr>
                <w:rFonts w:ascii="細明體" w:hAnsi="細明體" w:hint="eastAsia"/>
                <w:b w:val="0"/>
                <w:bCs w:val="0"/>
                <w:noProof/>
                <w:sz w:val="18"/>
                <w:szCs w:val="18"/>
              </w:rPr>
              <w:t>1</w:t>
            </w:r>
            <w:r>
              <w:rPr>
                <w:rFonts w:ascii="細明體" w:hAnsi="細明體" w:hint="eastAsia"/>
                <w:b w:val="0"/>
                <w:bCs w:val="0"/>
                <w:sz w:val="18"/>
                <w:szCs w:val="18"/>
              </w:rPr>
              <w:t>.</w:t>
            </w:r>
          </w:p>
        </w:tc>
        <w:tc>
          <w:tcPr>
            <w:tcW w:w="720" w:type="dxa"/>
            <w:vAlign w:val="center"/>
            <w:hideMark/>
          </w:tcPr>
          <w:p w:rsidR="00F53E74" w:rsidRDefault="00F53E74" w:rsidP="00987365">
            <w:pPr>
              <w:spacing w:beforeLines="25" w:before="90" w:afterLines="25" w:after="90" w:line="200" w:lineRule="exact"/>
              <w:ind w:leftChars="-15" w:left="-48"/>
              <w:jc w:val="both"/>
              <w:rPr>
                <w:b w:val="0"/>
                <w:sz w:val="24"/>
              </w:rPr>
            </w:pPr>
            <w:r>
              <w:rPr>
                <w:rFonts w:ascii="細明體" w:hAnsi="細明體" w:hint="eastAsia"/>
                <w:b w:val="0"/>
                <w:bCs w:val="0"/>
                <w:noProof/>
                <w:sz w:val="20"/>
                <w:szCs w:val="20"/>
              </w:rPr>
              <w:t>新聘</w:t>
            </w:r>
          </w:p>
        </w:tc>
        <w:tc>
          <w:tcPr>
            <w:tcW w:w="2376" w:type="dxa"/>
            <w:vAlign w:val="center"/>
            <w:hideMark/>
          </w:tcPr>
          <w:p w:rsidR="00F53E74" w:rsidRPr="00F53E74" w:rsidRDefault="00F53E74" w:rsidP="00987365">
            <w:pPr>
              <w:spacing w:beforeLines="25" w:before="90" w:afterLines="25" w:after="90" w:line="200" w:lineRule="exact"/>
              <w:ind w:leftChars="-15" w:left="-48"/>
              <w:jc w:val="both"/>
              <w:rPr>
                <w:rFonts w:hAnsi="標楷體"/>
                <w:b w:val="0"/>
                <w:sz w:val="20"/>
              </w:rPr>
            </w:pPr>
            <w:r w:rsidRPr="00F53E74">
              <w:rPr>
                <w:rFonts w:hAnsi="標楷體" w:hint="eastAsia"/>
                <w:b w:val="0"/>
                <w:bCs w:val="0"/>
                <w:noProof/>
                <w:sz w:val="20"/>
              </w:rPr>
              <w:t>理學院化學系</w:t>
            </w:r>
          </w:p>
        </w:tc>
        <w:tc>
          <w:tcPr>
            <w:tcW w:w="1080" w:type="dxa"/>
            <w:vAlign w:val="center"/>
            <w:hideMark/>
          </w:tcPr>
          <w:p w:rsidR="00F53E74" w:rsidRPr="00F53E74" w:rsidRDefault="00F53E74" w:rsidP="00F53E74">
            <w:pPr>
              <w:spacing w:line="280" w:lineRule="exact"/>
              <w:ind w:leftChars="-25" w:left="-80" w:rightChars="-15" w:right="-48"/>
              <w:jc w:val="both"/>
              <w:rPr>
                <w:rFonts w:hAnsi="標楷體"/>
                <w:b w:val="0"/>
                <w:bCs w:val="0"/>
                <w:sz w:val="24"/>
              </w:rPr>
            </w:pPr>
            <w:r w:rsidRPr="00F53E74">
              <w:rPr>
                <w:rFonts w:hAnsi="標楷體" w:hint="eastAsia"/>
                <w:b w:val="0"/>
                <w:bCs w:val="0"/>
                <w:noProof/>
                <w:sz w:val="24"/>
              </w:rPr>
              <w:t>陳竹亭</w:t>
            </w:r>
          </w:p>
        </w:tc>
        <w:tc>
          <w:tcPr>
            <w:tcW w:w="1260" w:type="dxa"/>
            <w:vAlign w:val="center"/>
            <w:hideMark/>
          </w:tcPr>
          <w:p w:rsidR="00F53E74" w:rsidRDefault="00F53E74" w:rsidP="00987365">
            <w:pPr>
              <w:spacing w:beforeLines="25" w:before="90" w:afterLines="25" w:after="90" w:line="200" w:lineRule="exact"/>
              <w:ind w:leftChars="-15" w:left="-48"/>
              <w:jc w:val="both"/>
              <w:rPr>
                <w:b w:val="0"/>
                <w:sz w:val="20"/>
                <w:szCs w:val="20"/>
              </w:rPr>
            </w:pPr>
            <w:r>
              <w:rPr>
                <w:rFonts w:ascii="細明體" w:hAnsi="細明體" w:hint="eastAsia"/>
                <w:b w:val="0"/>
                <w:bCs w:val="0"/>
                <w:noProof/>
                <w:sz w:val="20"/>
                <w:szCs w:val="20"/>
              </w:rPr>
              <w:t>名譽教授</w:t>
            </w:r>
          </w:p>
        </w:tc>
        <w:tc>
          <w:tcPr>
            <w:tcW w:w="2160" w:type="dxa"/>
            <w:vAlign w:val="center"/>
            <w:hideMark/>
          </w:tcPr>
          <w:p w:rsidR="00F53E74" w:rsidRDefault="00F53E74" w:rsidP="00987365">
            <w:pPr>
              <w:spacing w:beforeLines="25" w:before="90" w:afterLines="25" w:after="90" w:line="200" w:lineRule="exact"/>
              <w:jc w:val="both"/>
              <w:rPr>
                <w:b w:val="0"/>
                <w:sz w:val="24"/>
              </w:rPr>
            </w:pPr>
            <w:r>
              <w:rPr>
                <w:rFonts w:ascii="細明體" w:hAnsi="細明體" w:hint="eastAsia"/>
                <w:b w:val="0"/>
                <w:bCs w:val="0"/>
                <w:sz w:val="20"/>
                <w:szCs w:val="20"/>
              </w:rPr>
              <w:t>-</w:t>
            </w:r>
          </w:p>
        </w:tc>
        <w:tc>
          <w:tcPr>
            <w:tcW w:w="2080" w:type="dxa"/>
            <w:vAlign w:val="center"/>
            <w:hideMark/>
          </w:tcPr>
          <w:p w:rsidR="00F53E74" w:rsidRDefault="00F53E74" w:rsidP="00987365">
            <w:pPr>
              <w:spacing w:beforeLines="25" w:before="90" w:afterLines="25" w:after="90" w:line="200" w:lineRule="exact"/>
              <w:ind w:leftChars="-15" w:left="-48"/>
              <w:jc w:val="both"/>
              <w:rPr>
                <w:b w:val="0"/>
                <w:sz w:val="20"/>
                <w:szCs w:val="20"/>
              </w:rPr>
            </w:pPr>
            <w:r>
              <w:rPr>
                <w:rFonts w:hint="eastAsia"/>
                <w:b w:val="0"/>
                <w:noProof/>
                <w:sz w:val="20"/>
                <w:szCs w:val="20"/>
              </w:rPr>
              <w:t>審議通過</w:t>
            </w:r>
          </w:p>
        </w:tc>
      </w:tr>
      <w:tr w:rsidR="00F53E74" w:rsidTr="006C5D3B">
        <w:trPr>
          <w:trHeight w:val="581"/>
        </w:trPr>
        <w:tc>
          <w:tcPr>
            <w:tcW w:w="540" w:type="dxa"/>
            <w:vAlign w:val="center"/>
            <w:hideMark/>
          </w:tcPr>
          <w:p w:rsidR="00F53E74" w:rsidRDefault="00F53E74" w:rsidP="00987365">
            <w:pPr>
              <w:spacing w:beforeLines="25" w:before="90" w:afterLines="25" w:after="90" w:line="200" w:lineRule="exact"/>
              <w:ind w:leftChars="-15" w:left="-48"/>
              <w:jc w:val="right"/>
              <w:rPr>
                <w:b w:val="0"/>
                <w:sz w:val="24"/>
              </w:rPr>
            </w:pPr>
            <w:r>
              <w:rPr>
                <w:rFonts w:ascii="細明體" w:hAnsi="細明體" w:hint="eastAsia"/>
                <w:b w:val="0"/>
                <w:bCs w:val="0"/>
                <w:noProof/>
                <w:sz w:val="18"/>
                <w:szCs w:val="18"/>
              </w:rPr>
              <w:t>2</w:t>
            </w:r>
            <w:r>
              <w:rPr>
                <w:rFonts w:ascii="細明體" w:hAnsi="細明體" w:hint="eastAsia"/>
                <w:b w:val="0"/>
                <w:bCs w:val="0"/>
                <w:sz w:val="18"/>
                <w:szCs w:val="18"/>
              </w:rPr>
              <w:t>.</w:t>
            </w:r>
          </w:p>
        </w:tc>
        <w:tc>
          <w:tcPr>
            <w:tcW w:w="720" w:type="dxa"/>
            <w:vAlign w:val="center"/>
            <w:hideMark/>
          </w:tcPr>
          <w:p w:rsidR="00F53E74" w:rsidRDefault="00F53E74" w:rsidP="00987365">
            <w:pPr>
              <w:spacing w:beforeLines="25" w:before="90" w:afterLines="25" w:after="90" w:line="200" w:lineRule="exact"/>
              <w:ind w:leftChars="-15" w:left="-48"/>
              <w:jc w:val="both"/>
              <w:rPr>
                <w:b w:val="0"/>
                <w:sz w:val="24"/>
              </w:rPr>
            </w:pPr>
            <w:r>
              <w:rPr>
                <w:rFonts w:ascii="細明體" w:hAnsi="細明體" w:hint="eastAsia"/>
                <w:b w:val="0"/>
                <w:bCs w:val="0"/>
                <w:noProof/>
                <w:sz w:val="20"/>
                <w:szCs w:val="20"/>
              </w:rPr>
              <w:t>新聘</w:t>
            </w:r>
          </w:p>
        </w:tc>
        <w:tc>
          <w:tcPr>
            <w:tcW w:w="2376" w:type="dxa"/>
            <w:vAlign w:val="center"/>
            <w:hideMark/>
          </w:tcPr>
          <w:p w:rsidR="00F53E74" w:rsidRPr="00F53E74" w:rsidRDefault="00F53E74" w:rsidP="00987365">
            <w:pPr>
              <w:spacing w:line="280" w:lineRule="exact"/>
              <w:ind w:leftChars="-33" w:left="-106"/>
              <w:jc w:val="both"/>
              <w:rPr>
                <w:rFonts w:hAnsi="標楷體"/>
                <w:b w:val="0"/>
                <w:bCs w:val="0"/>
                <w:sz w:val="20"/>
              </w:rPr>
            </w:pPr>
            <w:r w:rsidRPr="00F53E74">
              <w:rPr>
                <w:rFonts w:hAnsi="標楷體" w:hint="eastAsia"/>
                <w:b w:val="0"/>
                <w:bCs w:val="0"/>
                <w:noProof/>
                <w:sz w:val="20"/>
              </w:rPr>
              <w:t>醫學院醫學系生理學科</w:t>
            </w:r>
          </w:p>
        </w:tc>
        <w:tc>
          <w:tcPr>
            <w:tcW w:w="1080" w:type="dxa"/>
            <w:vAlign w:val="center"/>
            <w:hideMark/>
          </w:tcPr>
          <w:p w:rsidR="00F53E74" w:rsidRPr="00F53E74" w:rsidRDefault="00F53E74" w:rsidP="00F53E74">
            <w:pPr>
              <w:spacing w:line="280" w:lineRule="exact"/>
              <w:ind w:leftChars="-25" w:left="-80" w:rightChars="-15" w:right="-48"/>
              <w:jc w:val="both"/>
              <w:rPr>
                <w:rFonts w:hAnsi="標楷體"/>
                <w:b w:val="0"/>
                <w:bCs w:val="0"/>
                <w:sz w:val="24"/>
              </w:rPr>
            </w:pPr>
            <w:r w:rsidRPr="00F53E74">
              <w:rPr>
                <w:rFonts w:hAnsi="標楷體" w:hint="eastAsia"/>
                <w:b w:val="0"/>
                <w:bCs w:val="0"/>
                <w:noProof/>
                <w:sz w:val="24"/>
              </w:rPr>
              <w:t>吳美玲</w:t>
            </w:r>
          </w:p>
        </w:tc>
        <w:tc>
          <w:tcPr>
            <w:tcW w:w="1260" w:type="dxa"/>
            <w:vAlign w:val="center"/>
            <w:hideMark/>
          </w:tcPr>
          <w:p w:rsidR="00F53E74" w:rsidRDefault="00F53E74" w:rsidP="00987365">
            <w:pPr>
              <w:spacing w:beforeLines="25" w:before="90" w:afterLines="25" w:after="90" w:line="200" w:lineRule="exact"/>
              <w:ind w:leftChars="-15" w:left="-48"/>
              <w:jc w:val="both"/>
              <w:rPr>
                <w:b w:val="0"/>
                <w:sz w:val="20"/>
                <w:szCs w:val="20"/>
              </w:rPr>
            </w:pPr>
            <w:r>
              <w:rPr>
                <w:rFonts w:ascii="細明體" w:hAnsi="細明體" w:hint="eastAsia"/>
                <w:b w:val="0"/>
                <w:bCs w:val="0"/>
                <w:noProof/>
                <w:sz w:val="20"/>
                <w:szCs w:val="20"/>
              </w:rPr>
              <w:t>名譽教授</w:t>
            </w:r>
          </w:p>
        </w:tc>
        <w:tc>
          <w:tcPr>
            <w:tcW w:w="2160" w:type="dxa"/>
            <w:vAlign w:val="center"/>
            <w:hideMark/>
          </w:tcPr>
          <w:p w:rsidR="00F53E74" w:rsidRDefault="00F53E74" w:rsidP="00987365">
            <w:pPr>
              <w:spacing w:beforeLines="25" w:before="90" w:afterLines="25" w:after="90" w:line="200" w:lineRule="exact"/>
              <w:jc w:val="both"/>
              <w:rPr>
                <w:b w:val="0"/>
                <w:sz w:val="24"/>
              </w:rPr>
            </w:pPr>
            <w:r>
              <w:rPr>
                <w:rFonts w:ascii="細明體" w:hAnsi="細明體" w:hint="eastAsia"/>
                <w:b w:val="0"/>
                <w:bCs w:val="0"/>
                <w:sz w:val="20"/>
                <w:szCs w:val="20"/>
              </w:rPr>
              <w:t>-</w:t>
            </w:r>
          </w:p>
        </w:tc>
        <w:tc>
          <w:tcPr>
            <w:tcW w:w="2080" w:type="dxa"/>
            <w:vAlign w:val="center"/>
            <w:hideMark/>
          </w:tcPr>
          <w:p w:rsidR="00F53E74" w:rsidRDefault="00F53E74" w:rsidP="0098736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F53E74" w:rsidTr="006C5D3B">
        <w:trPr>
          <w:trHeight w:val="561"/>
        </w:trPr>
        <w:tc>
          <w:tcPr>
            <w:tcW w:w="540" w:type="dxa"/>
            <w:vAlign w:val="center"/>
            <w:hideMark/>
          </w:tcPr>
          <w:p w:rsidR="00F53E74" w:rsidRDefault="00F53E74" w:rsidP="00987365">
            <w:pPr>
              <w:spacing w:beforeLines="25" w:before="90" w:afterLines="25" w:after="90" w:line="200" w:lineRule="exact"/>
              <w:ind w:leftChars="-15" w:left="-48"/>
              <w:jc w:val="right"/>
              <w:rPr>
                <w:b w:val="0"/>
                <w:sz w:val="24"/>
              </w:rPr>
            </w:pPr>
            <w:r>
              <w:rPr>
                <w:rFonts w:ascii="細明體" w:hAnsi="細明體" w:hint="eastAsia"/>
                <w:b w:val="0"/>
                <w:bCs w:val="0"/>
                <w:noProof/>
                <w:sz w:val="18"/>
                <w:szCs w:val="18"/>
              </w:rPr>
              <w:t>3</w:t>
            </w:r>
            <w:r>
              <w:rPr>
                <w:rFonts w:ascii="細明體" w:hAnsi="細明體" w:hint="eastAsia"/>
                <w:b w:val="0"/>
                <w:bCs w:val="0"/>
                <w:sz w:val="18"/>
                <w:szCs w:val="18"/>
              </w:rPr>
              <w:t>.</w:t>
            </w:r>
          </w:p>
        </w:tc>
        <w:tc>
          <w:tcPr>
            <w:tcW w:w="720" w:type="dxa"/>
            <w:vAlign w:val="center"/>
            <w:hideMark/>
          </w:tcPr>
          <w:p w:rsidR="00F53E74" w:rsidRDefault="00F53E74" w:rsidP="00987365">
            <w:pPr>
              <w:spacing w:beforeLines="25" w:before="90" w:afterLines="25" w:after="90" w:line="200" w:lineRule="exact"/>
              <w:ind w:leftChars="-15" w:left="-48"/>
              <w:jc w:val="both"/>
              <w:rPr>
                <w:b w:val="0"/>
                <w:sz w:val="24"/>
              </w:rPr>
            </w:pPr>
            <w:r>
              <w:rPr>
                <w:rFonts w:ascii="細明體" w:hAnsi="細明體" w:hint="eastAsia"/>
                <w:b w:val="0"/>
                <w:bCs w:val="0"/>
                <w:noProof/>
                <w:sz w:val="20"/>
                <w:szCs w:val="20"/>
              </w:rPr>
              <w:t>新聘</w:t>
            </w:r>
          </w:p>
        </w:tc>
        <w:tc>
          <w:tcPr>
            <w:tcW w:w="2376" w:type="dxa"/>
            <w:vAlign w:val="center"/>
            <w:hideMark/>
          </w:tcPr>
          <w:p w:rsidR="00F53E74" w:rsidRPr="00F53E74" w:rsidRDefault="00F53E74" w:rsidP="00987365">
            <w:pPr>
              <w:spacing w:line="280" w:lineRule="exact"/>
              <w:ind w:leftChars="-33" w:left="-106"/>
              <w:jc w:val="both"/>
              <w:rPr>
                <w:rFonts w:hAnsi="標楷體"/>
                <w:b w:val="0"/>
                <w:bCs w:val="0"/>
                <w:sz w:val="20"/>
              </w:rPr>
            </w:pPr>
            <w:r w:rsidRPr="00F53E74">
              <w:rPr>
                <w:rFonts w:hAnsi="標楷體" w:hint="eastAsia"/>
                <w:b w:val="0"/>
                <w:bCs w:val="0"/>
                <w:noProof/>
                <w:sz w:val="20"/>
              </w:rPr>
              <w:t>醫學院醫學系皮膚科</w:t>
            </w:r>
          </w:p>
        </w:tc>
        <w:tc>
          <w:tcPr>
            <w:tcW w:w="1080" w:type="dxa"/>
            <w:vAlign w:val="center"/>
            <w:hideMark/>
          </w:tcPr>
          <w:p w:rsidR="00F53E74" w:rsidRPr="00F53E74" w:rsidRDefault="00F53E74" w:rsidP="00F53E74">
            <w:pPr>
              <w:spacing w:line="280" w:lineRule="exact"/>
              <w:ind w:leftChars="-25" w:left="-80" w:rightChars="-15" w:right="-48"/>
              <w:jc w:val="both"/>
              <w:rPr>
                <w:rFonts w:hAnsi="標楷體"/>
                <w:b w:val="0"/>
                <w:bCs w:val="0"/>
                <w:sz w:val="24"/>
              </w:rPr>
            </w:pPr>
            <w:r w:rsidRPr="00F53E74">
              <w:rPr>
                <w:rFonts w:hAnsi="標楷體" w:hint="eastAsia"/>
                <w:b w:val="0"/>
                <w:bCs w:val="0"/>
                <w:noProof/>
                <w:sz w:val="24"/>
              </w:rPr>
              <w:t>紀秀華</w:t>
            </w:r>
          </w:p>
        </w:tc>
        <w:tc>
          <w:tcPr>
            <w:tcW w:w="1260" w:type="dxa"/>
            <w:vAlign w:val="center"/>
            <w:hideMark/>
          </w:tcPr>
          <w:p w:rsidR="00F53E74" w:rsidRDefault="00F53E74" w:rsidP="00987365">
            <w:pPr>
              <w:spacing w:beforeLines="25" w:before="90" w:afterLines="25" w:after="90" w:line="200" w:lineRule="exact"/>
              <w:ind w:leftChars="-15" w:left="-48"/>
              <w:jc w:val="both"/>
              <w:rPr>
                <w:b w:val="0"/>
                <w:sz w:val="20"/>
                <w:szCs w:val="20"/>
              </w:rPr>
            </w:pPr>
            <w:r>
              <w:rPr>
                <w:rFonts w:ascii="細明體" w:hAnsi="細明體" w:hint="eastAsia"/>
                <w:b w:val="0"/>
                <w:bCs w:val="0"/>
                <w:noProof/>
                <w:sz w:val="20"/>
                <w:szCs w:val="20"/>
              </w:rPr>
              <w:t>名譽教授</w:t>
            </w:r>
          </w:p>
        </w:tc>
        <w:tc>
          <w:tcPr>
            <w:tcW w:w="2160" w:type="dxa"/>
            <w:vAlign w:val="center"/>
            <w:hideMark/>
          </w:tcPr>
          <w:p w:rsidR="00F53E74" w:rsidRDefault="00F53E74" w:rsidP="00987365">
            <w:pPr>
              <w:spacing w:beforeLines="25" w:before="90" w:afterLines="25" w:after="90" w:line="200" w:lineRule="exact"/>
              <w:jc w:val="both"/>
              <w:rPr>
                <w:b w:val="0"/>
                <w:sz w:val="24"/>
              </w:rPr>
            </w:pPr>
            <w:r>
              <w:rPr>
                <w:rFonts w:ascii="細明體" w:hAnsi="細明體" w:hint="eastAsia"/>
                <w:b w:val="0"/>
                <w:bCs w:val="0"/>
                <w:sz w:val="20"/>
                <w:szCs w:val="20"/>
              </w:rPr>
              <w:t>-</w:t>
            </w:r>
          </w:p>
        </w:tc>
        <w:tc>
          <w:tcPr>
            <w:tcW w:w="2080" w:type="dxa"/>
            <w:vAlign w:val="center"/>
            <w:hideMark/>
          </w:tcPr>
          <w:p w:rsidR="00F53E74" w:rsidRDefault="00F53E74" w:rsidP="0098736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F53E74" w:rsidTr="006C5D3B">
        <w:trPr>
          <w:trHeight w:val="569"/>
        </w:trPr>
        <w:tc>
          <w:tcPr>
            <w:tcW w:w="540" w:type="dxa"/>
            <w:vAlign w:val="center"/>
            <w:hideMark/>
          </w:tcPr>
          <w:p w:rsidR="00F53E74" w:rsidRDefault="00F53E74" w:rsidP="00987365">
            <w:pPr>
              <w:spacing w:beforeLines="25" w:before="90" w:afterLines="25" w:after="90" w:line="200" w:lineRule="exact"/>
              <w:ind w:leftChars="-15" w:left="-48"/>
              <w:jc w:val="right"/>
              <w:rPr>
                <w:b w:val="0"/>
                <w:sz w:val="24"/>
              </w:rPr>
            </w:pPr>
            <w:r>
              <w:rPr>
                <w:rFonts w:ascii="細明體" w:hAnsi="細明體" w:hint="eastAsia"/>
                <w:b w:val="0"/>
                <w:bCs w:val="0"/>
                <w:noProof/>
                <w:sz w:val="18"/>
                <w:szCs w:val="18"/>
              </w:rPr>
              <w:t>4</w:t>
            </w:r>
            <w:r>
              <w:rPr>
                <w:rFonts w:ascii="細明體" w:hAnsi="細明體" w:hint="eastAsia"/>
                <w:b w:val="0"/>
                <w:bCs w:val="0"/>
                <w:sz w:val="18"/>
                <w:szCs w:val="18"/>
              </w:rPr>
              <w:t>.</w:t>
            </w:r>
          </w:p>
        </w:tc>
        <w:tc>
          <w:tcPr>
            <w:tcW w:w="720" w:type="dxa"/>
            <w:vAlign w:val="center"/>
            <w:hideMark/>
          </w:tcPr>
          <w:p w:rsidR="00F53E74" w:rsidRDefault="00F53E74" w:rsidP="00987365">
            <w:pPr>
              <w:spacing w:beforeLines="25" w:before="90" w:afterLines="25" w:after="90" w:line="200" w:lineRule="exact"/>
              <w:ind w:leftChars="-15" w:left="-48"/>
              <w:jc w:val="both"/>
              <w:rPr>
                <w:b w:val="0"/>
                <w:sz w:val="24"/>
              </w:rPr>
            </w:pPr>
            <w:r>
              <w:rPr>
                <w:rFonts w:ascii="細明體" w:hAnsi="細明體" w:hint="eastAsia"/>
                <w:b w:val="0"/>
                <w:bCs w:val="0"/>
                <w:noProof/>
                <w:sz w:val="20"/>
                <w:szCs w:val="20"/>
              </w:rPr>
              <w:t>新聘</w:t>
            </w:r>
          </w:p>
        </w:tc>
        <w:tc>
          <w:tcPr>
            <w:tcW w:w="2376" w:type="dxa"/>
            <w:vAlign w:val="center"/>
            <w:hideMark/>
          </w:tcPr>
          <w:p w:rsidR="00F53E74" w:rsidRPr="00F53E74" w:rsidRDefault="00F53E74" w:rsidP="00987365">
            <w:pPr>
              <w:spacing w:line="280" w:lineRule="exact"/>
              <w:ind w:leftChars="-33" w:left="-106"/>
              <w:jc w:val="both"/>
              <w:rPr>
                <w:rFonts w:hAnsi="標楷體"/>
                <w:b w:val="0"/>
                <w:bCs w:val="0"/>
                <w:sz w:val="20"/>
              </w:rPr>
            </w:pPr>
            <w:r w:rsidRPr="00F53E74">
              <w:rPr>
                <w:rFonts w:hAnsi="標楷體" w:hint="eastAsia"/>
                <w:b w:val="0"/>
                <w:bCs w:val="0"/>
                <w:noProof/>
                <w:sz w:val="20"/>
              </w:rPr>
              <w:t>醫學院醫學系內科</w:t>
            </w:r>
          </w:p>
        </w:tc>
        <w:tc>
          <w:tcPr>
            <w:tcW w:w="1080" w:type="dxa"/>
            <w:vAlign w:val="center"/>
            <w:hideMark/>
          </w:tcPr>
          <w:p w:rsidR="00F53E74" w:rsidRPr="00F53E74" w:rsidRDefault="00F53E74" w:rsidP="00F53E74">
            <w:pPr>
              <w:spacing w:line="280" w:lineRule="exact"/>
              <w:ind w:leftChars="-25" w:left="-80" w:rightChars="-15" w:right="-48"/>
              <w:jc w:val="both"/>
              <w:rPr>
                <w:rFonts w:hAnsi="標楷體"/>
                <w:b w:val="0"/>
                <w:bCs w:val="0"/>
                <w:sz w:val="24"/>
              </w:rPr>
            </w:pPr>
            <w:r w:rsidRPr="00F53E74">
              <w:rPr>
                <w:rFonts w:hAnsi="標楷體" w:hint="eastAsia"/>
                <w:b w:val="0"/>
                <w:bCs w:val="0"/>
                <w:noProof/>
                <w:sz w:val="24"/>
              </w:rPr>
              <w:t>張天鈞</w:t>
            </w:r>
          </w:p>
        </w:tc>
        <w:tc>
          <w:tcPr>
            <w:tcW w:w="1260" w:type="dxa"/>
            <w:vAlign w:val="center"/>
            <w:hideMark/>
          </w:tcPr>
          <w:p w:rsidR="00F53E74" w:rsidRDefault="00F53E74" w:rsidP="00987365">
            <w:pPr>
              <w:spacing w:beforeLines="25" w:before="90" w:afterLines="25" w:after="90" w:line="200" w:lineRule="exact"/>
              <w:ind w:leftChars="-15" w:left="-48"/>
              <w:jc w:val="both"/>
              <w:rPr>
                <w:b w:val="0"/>
                <w:sz w:val="20"/>
                <w:szCs w:val="20"/>
              </w:rPr>
            </w:pPr>
            <w:r>
              <w:rPr>
                <w:rFonts w:ascii="細明體" w:hAnsi="細明體" w:hint="eastAsia"/>
                <w:b w:val="0"/>
                <w:bCs w:val="0"/>
                <w:noProof/>
                <w:sz w:val="20"/>
                <w:szCs w:val="20"/>
              </w:rPr>
              <w:t>名譽教授</w:t>
            </w:r>
          </w:p>
        </w:tc>
        <w:tc>
          <w:tcPr>
            <w:tcW w:w="2160" w:type="dxa"/>
            <w:vAlign w:val="center"/>
            <w:hideMark/>
          </w:tcPr>
          <w:p w:rsidR="00F53E74" w:rsidRDefault="00F53E74" w:rsidP="00987365">
            <w:pPr>
              <w:spacing w:beforeLines="25" w:before="90" w:afterLines="25" w:after="90" w:line="200" w:lineRule="exact"/>
              <w:jc w:val="both"/>
              <w:rPr>
                <w:b w:val="0"/>
                <w:sz w:val="24"/>
              </w:rPr>
            </w:pPr>
            <w:r>
              <w:rPr>
                <w:rFonts w:ascii="細明體" w:hAnsi="細明體" w:hint="eastAsia"/>
                <w:b w:val="0"/>
                <w:bCs w:val="0"/>
                <w:sz w:val="20"/>
                <w:szCs w:val="20"/>
              </w:rPr>
              <w:t>-</w:t>
            </w:r>
          </w:p>
        </w:tc>
        <w:tc>
          <w:tcPr>
            <w:tcW w:w="2080" w:type="dxa"/>
            <w:vAlign w:val="center"/>
            <w:hideMark/>
          </w:tcPr>
          <w:p w:rsidR="00F53E74" w:rsidRDefault="00F53E74" w:rsidP="0098736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F53E74" w:rsidTr="006C5D3B">
        <w:trPr>
          <w:trHeight w:val="563"/>
        </w:trPr>
        <w:tc>
          <w:tcPr>
            <w:tcW w:w="540" w:type="dxa"/>
            <w:vAlign w:val="center"/>
            <w:hideMark/>
          </w:tcPr>
          <w:p w:rsidR="00F53E74" w:rsidRDefault="00F53E74" w:rsidP="00987365">
            <w:pPr>
              <w:spacing w:beforeLines="25" w:before="90" w:afterLines="25" w:after="90" w:line="200" w:lineRule="exact"/>
              <w:ind w:leftChars="-15" w:left="-48"/>
              <w:jc w:val="right"/>
              <w:rPr>
                <w:b w:val="0"/>
                <w:sz w:val="24"/>
              </w:rPr>
            </w:pPr>
            <w:r>
              <w:rPr>
                <w:rFonts w:ascii="細明體" w:hAnsi="細明體" w:hint="eastAsia"/>
                <w:b w:val="0"/>
                <w:bCs w:val="0"/>
                <w:noProof/>
                <w:sz w:val="18"/>
                <w:szCs w:val="18"/>
              </w:rPr>
              <w:t>5</w:t>
            </w:r>
            <w:r>
              <w:rPr>
                <w:rFonts w:ascii="細明體" w:hAnsi="細明體" w:hint="eastAsia"/>
                <w:b w:val="0"/>
                <w:bCs w:val="0"/>
                <w:sz w:val="18"/>
                <w:szCs w:val="18"/>
              </w:rPr>
              <w:t>.</w:t>
            </w:r>
          </w:p>
        </w:tc>
        <w:tc>
          <w:tcPr>
            <w:tcW w:w="720" w:type="dxa"/>
            <w:vAlign w:val="center"/>
            <w:hideMark/>
          </w:tcPr>
          <w:p w:rsidR="00F53E74" w:rsidRDefault="00F53E74" w:rsidP="00987365">
            <w:pPr>
              <w:spacing w:beforeLines="25" w:before="90" w:afterLines="25" w:after="90" w:line="200" w:lineRule="exact"/>
              <w:ind w:leftChars="-15" w:left="-48"/>
              <w:jc w:val="both"/>
              <w:rPr>
                <w:b w:val="0"/>
                <w:sz w:val="24"/>
              </w:rPr>
            </w:pPr>
            <w:r>
              <w:rPr>
                <w:rFonts w:ascii="細明體" w:hAnsi="細明體" w:hint="eastAsia"/>
                <w:b w:val="0"/>
                <w:bCs w:val="0"/>
                <w:noProof/>
                <w:sz w:val="20"/>
                <w:szCs w:val="20"/>
              </w:rPr>
              <w:t>新聘</w:t>
            </w:r>
          </w:p>
        </w:tc>
        <w:tc>
          <w:tcPr>
            <w:tcW w:w="2376" w:type="dxa"/>
            <w:vAlign w:val="center"/>
            <w:hideMark/>
          </w:tcPr>
          <w:p w:rsidR="00F53E74" w:rsidRPr="00F53E74" w:rsidRDefault="00F53E74" w:rsidP="00987365">
            <w:pPr>
              <w:spacing w:line="280" w:lineRule="exact"/>
              <w:ind w:leftChars="-33" w:left="-106"/>
              <w:jc w:val="both"/>
              <w:rPr>
                <w:rFonts w:hAnsi="標楷體"/>
                <w:b w:val="0"/>
                <w:bCs w:val="0"/>
                <w:sz w:val="20"/>
              </w:rPr>
            </w:pPr>
            <w:r w:rsidRPr="00F53E74">
              <w:rPr>
                <w:rFonts w:hAnsi="標楷體" w:hint="eastAsia"/>
                <w:b w:val="0"/>
                <w:bCs w:val="0"/>
                <w:noProof/>
                <w:sz w:val="20"/>
              </w:rPr>
              <w:t>醫學院醫學系藥理學科</w:t>
            </w:r>
          </w:p>
        </w:tc>
        <w:tc>
          <w:tcPr>
            <w:tcW w:w="1080" w:type="dxa"/>
            <w:vAlign w:val="center"/>
            <w:hideMark/>
          </w:tcPr>
          <w:p w:rsidR="00F53E74" w:rsidRPr="00F53E74" w:rsidRDefault="00F53E74" w:rsidP="00F53E74">
            <w:pPr>
              <w:spacing w:line="280" w:lineRule="exact"/>
              <w:ind w:leftChars="-25" w:left="-80" w:rightChars="-15" w:right="-48"/>
              <w:jc w:val="both"/>
              <w:rPr>
                <w:rFonts w:hAnsi="標楷體"/>
                <w:b w:val="0"/>
                <w:bCs w:val="0"/>
                <w:sz w:val="24"/>
              </w:rPr>
            </w:pPr>
            <w:r w:rsidRPr="00F53E74">
              <w:rPr>
                <w:rFonts w:hAnsi="標楷體" w:hint="eastAsia"/>
                <w:b w:val="0"/>
                <w:bCs w:val="0"/>
                <w:noProof/>
                <w:sz w:val="24"/>
              </w:rPr>
              <w:t>鄧哲明</w:t>
            </w:r>
          </w:p>
        </w:tc>
        <w:tc>
          <w:tcPr>
            <w:tcW w:w="1260" w:type="dxa"/>
            <w:vAlign w:val="center"/>
            <w:hideMark/>
          </w:tcPr>
          <w:p w:rsidR="00F53E74" w:rsidRDefault="00F53E74" w:rsidP="00987365">
            <w:pPr>
              <w:spacing w:beforeLines="25" w:before="90" w:afterLines="25" w:after="90" w:line="200" w:lineRule="exact"/>
              <w:ind w:leftChars="-15" w:left="-48"/>
              <w:jc w:val="both"/>
              <w:rPr>
                <w:b w:val="0"/>
                <w:sz w:val="20"/>
                <w:szCs w:val="20"/>
              </w:rPr>
            </w:pPr>
            <w:r>
              <w:rPr>
                <w:rFonts w:ascii="細明體" w:hAnsi="細明體" w:hint="eastAsia"/>
                <w:b w:val="0"/>
                <w:bCs w:val="0"/>
                <w:noProof/>
                <w:sz w:val="20"/>
                <w:szCs w:val="20"/>
              </w:rPr>
              <w:t>名譽教授</w:t>
            </w:r>
          </w:p>
        </w:tc>
        <w:tc>
          <w:tcPr>
            <w:tcW w:w="2160" w:type="dxa"/>
            <w:vAlign w:val="center"/>
            <w:hideMark/>
          </w:tcPr>
          <w:p w:rsidR="00F53E74" w:rsidRDefault="00F53E74" w:rsidP="00987365">
            <w:pPr>
              <w:spacing w:beforeLines="25" w:before="90" w:afterLines="25" w:after="90" w:line="200" w:lineRule="exact"/>
              <w:jc w:val="both"/>
              <w:rPr>
                <w:b w:val="0"/>
                <w:sz w:val="24"/>
              </w:rPr>
            </w:pPr>
            <w:r>
              <w:rPr>
                <w:rFonts w:ascii="細明體" w:hAnsi="細明體" w:hint="eastAsia"/>
                <w:b w:val="0"/>
                <w:bCs w:val="0"/>
                <w:sz w:val="20"/>
                <w:szCs w:val="20"/>
              </w:rPr>
              <w:t>-</w:t>
            </w:r>
          </w:p>
        </w:tc>
        <w:tc>
          <w:tcPr>
            <w:tcW w:w="2080" w:type="dxa"/>
            <w:vAlign w:val="center"/>
            <w:hideMark/>
          </w:tcPr>
          <w:p w:rsidR="00F53E74" w:rsidRDefault="00F53E74" w:rsidP="0098736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F53E74" w:rsidTr="006C5D3B">
        <w:trPr>
          <w:trHeight w:val="571"/>
        </w:trPr>
        <w:tc>
          <w:tcPr>
            <w:tcW w:w="540" w:type="dxa"/>
            <w:vAlign w:val="center"/>
            <w:hideMark/>
          </w:tcPr>
          <w:p w:rsidR="00F53E74" w:rsidRDefault="00F53E74" w:rsidP="00987365">
            <w:pPr>
              <w:spacing w:beforeLines="25" w:before="90" w:afterLines="25" w:after="90" w:line="200" w:lineRule="exact"/>
              <w:ind w:leftChars="-15" w:left="-48"/>
              <w:jc w:val="right"/>
              <w:rPr>
                <w:b w:val="0"/>
                <w:sz w:val="24"/>
              </w:rPr>
            </w:pPr>
            <w:r>
              <w:rPr>
                <w:rFonts w:ascii="細明體" w:hAnsi="細明體" w:hint="eastAsia"/>
                <w:b w:val="0"/>
                <w:bCs w:val="0"/>
                <w:noProof/>
                <w:sz w:val="18"/>
                <w:szCs w:val="18"/>
              </w:rPr>
              <w:lastRenderedPageBreak/>
              <w:t>6</w:t>
            </w:r>
            <w:r>
              <w:rPr>
                <w:rFonts w:ascii="細明體" w:hAnsi="細明體" w:hint="eastAsia"/>
                <w:b w:val="0"/>
                <w:bCs w:val="0"/>
                <w:sz w:val="18"/>
                <w:szCs w:val="18"/>
              </w:rPr>
              <w:t>.</w:t>
            </w:r>
          </w:p>
        </w:tc>
        <w:tc>
          <w:tcPr>
            <w:tcW w:w="720" w:type="dxa"/>
            <w:vAlign w:val="center"/>
            <w:hideMark/>
          </w:tcPr>
          <w:p w:rsidR="00F53E74" w:rsidRDefault="00F53E74" w:rsidP="00987365">
            <w:pPr>
              <w:spacing w:beforeLines="25" w:before="90" w:afterLines="25" w:after="90" w:line="200" w:lineRule="exact"/>
              <w:ind w:leftChars="-15" w:left="-48"/>
              <w:jc w:val="both"/>
              <w:rPr>
                <w:b w:val="0"/>
                <w:sz w:val="24"/>
              </w:rPr>
            </w:pPr>
            <w:r>
              <w:rPr>
                <w:rFonts w:ascii="細明體" w:hAnsi="細明體" w:hint="eastAsia"/>
                <w:b w:val="0"/>
                <w:bCs w:val="0"/>
                <w:noProof/>
                <w:sz w:val="20"/>
                <w:szCs w:val="20"/>
              </w:rPr>
              <w:t>新聘</w:t>
            </w:r>
          </w:p>
        </w:tc>
        <w:tc>
          <w:tcPr>
            <w:tcW w:w="2376" w:type="dxa"/>
            <w:vAlign w:val="center"/>
            <w:hideMark/>
          </w:tcPr>
          <w:p w:rsidR="00F53E74" w:rsidRPr="00F53E74" w:rsidRDefault="00F53E74" w:rsidP="00987365">
            <w:pPr>
              <w:spacing w:line="280" w:lineRule="exact"/>
              <w:ind w:leftChars="-33" w:left="-106"/>
              <w:jc w:val="both"/>
              <w:rPr>
                <w:rFonts w:hAnsi="標楷體"/>
                <w:b w:val="0"/>
                <w:bCs w:val="0"/>
                <w:sz w:val="20"/>
              </w:rPr>
            </w:pPr>
            <w:r w:rsidRPr="00F53E74">
              <w:rPr>
                <w:rFonts w:hAnsi="標楷體" w:hint="eastAsia"/>
                <w:b w:val="0"/>
                <w:bCs w:val="0"/>
                <w:noProof/>
                <w:sz w:val="20"/>
              </w:rPr>
              <w:t>醫學院護理學系</w:t>
            </w:r>
          </w:p>
        </w:tc>
        <w:tc>
          <w:tcPr>
            <w:tcW w:w="1080" w:type="dxa"/>
            <w:vAlign w:val="center"/>
            <w:hideMark/>
          </w:tcPr>
          <w:p w:rsidR="00F53E74" w:rsidRPr="00F53E74" w:rsidRDefault="00F53E74" w:rsidP="00F53E74">
            <w:pPr>
              <w:spacing w:line="280" w:lineRule="exact"/>
              <w:ind w:leftChars="-25" w:left="-80" w:rightChars="-15" w:right="-48"/>
              <w:jc w:val="both"/>
              <w:rPr>
                <w:rFonts w:hAnsi="標楷體"/>
                <w:b w:val="0"/>
                <w:bCs w:val="0"/>
                <w:sz w:val="24"/>
              </w:rPr>
            </w:pPr>
            <w:r w:rsidRPr="00F53E74">
              <w:rPr>
                <w:rFonts w:hAnsi="標楷體" w:hint="eastAsia"/>
                <w:b w:val="0"/>
                <w:bCs w:val="0"/>
                <w:noProof/>
                <w:sz w:val="24"/>
              </w:rPr>
              <w:t>戴玉慈</w:t>
            </w:r>
          </w:p>
        </w:tc>
        <w:tc>
          <w:tcPr>
            <w:tcW w:w="1260" w:type="dxa"/>
            <w:vAlign w:val="center"/>
            <w:hideMark/>
          </w:tcPr>
          <w:p w:rsidR="00F53E74" w:rsidRDefault="00F53E74" w:rsidP="00987365">
            <w:pPr>
              <w:spacing w:beforeLines="25" w:before="90" w:afterLines="25" w:after="90" w:line="200" w:lineRule="exact"/>
              <w:ind w:leftChars="-15" w:left="-48"/>
              <w:jc w:val="both"/>
              <w:rPr>
                <w:b w:val="0"/>
                <w:sz w:val="20"/>
                <w:szCs w:val="20"/>
              </w:rPr>
            </w:pPr>
            <w:r>
              <w:rPr>
                <w:rFonts w:ascii="細明體" w:hAnsi="細明體" w:hint="eastAsia"/>
                <w:b w:val="0"/>
                <w:bCs w:val="0"/>
                <w:noProof/>
                <w:sz w:val="20"/>
                <w:szCs w:val="20"/>
              </w:rPr>
              <w:t>名譽教授</w:t>
            </w:r>
          </w:p>
        </w:tc>
        <w:tc>
          <w:tcPr>
            <w:tcW w:w="2160" w:type="dxa"/>
            <w:vAlign w:val="center"/>
            <w:hideMark/>
          </w:tcPr>
          <w:p w:rsidR="00F53E74" w:rsidRDefault="00F53E74" w:rsidP="00987365">
            <w:pPr>
              <w:spacing w:beforeLines="25" w:before="90" w:afterLines="25" w:after="90" w:line="200" w:lineRule="exact"/>
              <w:jc w:val="both"/>
              <w:rPr>
                <w:b w:val="0"/>
                <w:sz w:val="24"/>
              </w:rPr>
            </w:pPr>
            <w:r>
              <w:rPr>
                <w:rFonts w:ascii="細明體" w:hAnsi="細明體" w:hint="eastAsia"/>
                <w:b w:val="0"/>
                <w:bCs w:val="0"/>
                <w:sz w:val="20"/>
                <w:szCs w:val="20"/>
              </w:rPr>
              <w:t>-</w:t>
            </w:r>
          </w:p>
        </w:tc>
        <w:tc>
          <w:tcPr>
            <w:tcW w:w="2080" w:type="dxa"/>
            <w:vAlign w:val="center"/>
            <w:hideMark/>
          </w:tcPr>
          <w:p w:rsidR="00F53E74" w:rsidRDefault="00F53E74" w:rsidP="0098736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F53E74" w:rsidTr="006C5D3B">
        <w:trPr>
          <w:trHeight w:val="579"/>
        </w:trPr>
        <w:tc>
          <w:tcPr>
            <w:tcW w:w="540" w:type="dxa"/>
            <w:vAlign w:val="center"/>
            <w:hideMark/>
          </w:tcPr>
          <w:p w:rsidR="00F53E74" w:rsidRDefault="00F53E74" w:rsidP="00987365">
            <w:pPr>
              <w:spacing w:beforeLines="25" w:before="90" w:afterLines="25" w:after="90" w:line="200" w:lineRule="exact"/>
              <w:ind w:leftChars="-15" w:left="-48"/>
              <w:jc w:val="right"/>
              <w:rPr>
                <w:b w:val="0"/>
                <w:sz w:val="24"/>
              </w:rPr>
            </w:pPr>
            <w:r>
              <w:rPr>
                <w:rFonts w:ascii="細明體" w:hAnsi="細明體" w:hint="eastAsia"/>
                <w:b w:val="0"/>
                <w:bCs w:val="0"/>
                <w:noProof/>
                <w:sz w:val="18"/>
                <w:szCs w:val="18"/>
              </w:rPr>
              <w:t>7</w:t>
            </w:r>
            <w:r>
              <w:rPr>
                <w:rFonts w:ascii="細明體" w:hAnsi="細明體" w:hint="eastAsia"/>
                <w:b w:val="0"/>
                <w:bCs w:val="0"/>
                <w:sz w:val="18"/>
                <w:szCs w:val="18"/>
              </w:rPr>
              <w:t>.</w:t>
            </w:r>
          </w:p>
        </w:tc>
        <w:tc>
          <w:tcPr>
            <w:tcW w:w="720" w:type="dxa"/>
            <w:vAlign w:val="center"/>
            <w:hideMark/>
          </w:tcPr>
          <w:p w:rsidR="00F53E74" w:rsidRDefault="00F53E74" w:rsidP="00987365">
            <w:pPr>
              <w:spacing w:beforeLines="25" w:before="90" w:afterLines="25" w:after="90" w:line="200" w:lineRule="exact"/>
              <w:ind w:leftChars="-15" w:left="-48"/>
              <w:jc w:val="both"/>
              <w:rPr>
                <w:b w:val="0"/>
                <w:sz w:val="24"/>
              </w:rPr>
            </w:pPr>
            <w:r>
              <w:rPr>
                <w:rFonts w:ascii="細明體" w:hAnsi="細明體" w:hint="eastAsia"/>
                <w:b w:val="0"/>
                <w:bCs w:val="0"/>
                <w:noProof/>
                <w:sz w:val="20"/>
                <w:szCs w:val="20"/>
              </w:rPr>
              <w:t>新聘</w:t>
            </w:r>
          </w:p>
        </w:tc>
        <w:tc>
          <w:tcPr>
            <w:tcW w:w="2376" w:type="dxa"/>
            <w:vAlign w:val="center"/>
            <w:hideMark/>
          </w:tcPr>
          <w:p w:rsidR="00F53E74" w:rsidRPr="00F53E74" w:rsidRDefault="00F53E74" w:rsidP="00987365">
            <w:pPr>
              <w:spacing w:line="280" w:lineRule="exact"/>
              <w:ind w:leftChars="-33" w:left="-106"/>
              <w:jc w:val="both"/>
              <w:rPr>
                <w:rFonts w:hAnsi="標楷體"/>
                <w:b w:val="0"/>
                <w:bCs w:val="0"/>
                <w:sz w:val="20"/>
              </w:rPr>
            </w:pPr>
            <w:r w:rsidRPr="00F53E74">
              <w:rPr>
                <w:rFonts w:hAnsi="標楷體" w:hint="eastAsia"/>
                <w:b w:val="0"/>
                <w:bCs w:val="0"/>
                <w:noProof/>
                <w:sz w:val="20"/>
              </w:rPr>
              <w:t>工學院環境工程學研究所</w:t>
            </w:r>
          </w:p>
        </w:tc>
        <w:tc>
          <w:tcPr>
            <w:tcW w:w="1080" w:type="dxa"/>
            <w:vAlign w:val="center"/>
            <w:hideMark/>
          </w:tcPr>
          <w:p w:rsidR="00F53E74" w:rsidRPr="00F53E74" w:rsidRDefault="00F53E74" w:rsidP="00F53E74">
            <w:pPr>
              <w:spacing w:line="280" w:lineRule="exact"/>
              <w:ind w:leftChars="-25" w:left="-80" w:rightChars="-15" w:right="-48"/>
              <w:jc w:val="both"/>
              <w:rPr>
                <w:rFonts w:hAnsi="標楷體"/>
                <w:b w:val="0"/>
                <w:bCs w:val="0"/>
                <w:sz w:val="24"/>
              </w:rPr>
            </w:pPr>
            <w:r w:rsidRPr="00F53E74">
              <w:rPr>
                <w:rFonts w:hAnsi="標楷體" w:hint="eastAsia"/>
                <w:b w:val="0"/>
                <w:bCs w:val="0"/>
                <w:noProof/>
                <w:sz w:val="24"/>
              </w:rPr>
              <w:t>李公哲</w:t>
            </w:r>
          </w:p>
        </w:tc>
        <w:tc>
          <w:tcPr>
            <w:tcW w:w="1260" w:type="dxa"/>
            <w:vAlign w:val="center"/>
            <w:hideMark/>
          </w:tcPr>
          <w:p w:rsidR="00F53E74" w:rsidRDefault="00F53E74" w:rsidP="00987365">
            <w:pPr>
              <w:spacing w:beforeLines="25" w:before="90" w:afterLines="25" w:after="90" w:line="200" w:lineRule="exact"/>
              <w:ind w:leftChars="-15" w:left="-48"/>
              <w:jc w:val="both"/>
              <w:rPr>
                <w:b w:val="0"/>
                <w:sz w:val="20"/>
                <w:szCs w:val="20"/>
              </w:rPr>
            </w:pPr>
            <w:r>
              <w:rPr>
                <w:rFonts w:ascii="細明體" w:hAnsi="細明體" w:hint="eastAsia"/>
                <w:b w:val="0"/>
                <w:bCs w:val="0"/>
                <w:noProof/>
                <w:sz w:val="20"/>
                <w:szCs w:val="20"/>
              </w:rPr>
              <w:t>名譽教授</w:t>
            </w:r>
          </w:p>
        </w:tc>
        <w:tc>
          <w:tcPr>
            <w:tcW w:w="2160" w:type="dxa"/>
            <w:vAlign w:val="center"/>
            <w:hideMark/>
          </w:tcPr>
          <w:p w:rsidR="00F53E74" w:rsidRDefault="00F53E74" w:rsidP="00987365">
            <w:pPr>
              <w:spacing w:beforeLines="25" w:before="90" w:afterLines="25" w:after="90" w:line="200" w:lineRule="exact"/>
              <w:jc w:val="both"/>
              <w:rPr>
                <w:b w:val="0"/>
                <w:sz w:val="24"/>
              </w:rPr>
            </w:pPr>
            <w:r>
              <w:rPr>
                <w:rFonts w:ascii="細明體" w:hAnsi="細明體" w:hint="eastAsia"/>
                <w:b w:val="0"/>
                <w:bCs w:val="0"/>
                <w:sz w:val="20"/>
                <w:szCs w:val="20"/>
              </w:rPr>
              <w:t>-</w:t>
            </w:r>
          </w:p>
        </w:tc>
        <w:tc>
          <w:tcPr>
            <w:tcW w:w="2080" w:type="dxa"/>
            <w:vAlign w:val="center"/>
            <w:hideMark/>
          </w:tcPr>
          <w:p w:rsidR="00F53E74" w:rsidRDefault="00F53E74" w:rsidP="0098736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F53E74" w:rsidTr="00F53E74">
        <w:tc>
          <w:tcPr>
            <w:tcW w:w="540" w:type="dxa"/>
            <w:vAlign w:val="center"/>
            <w:hideMark/>
          </w:tcPr>
          <w:p w:rsidR="00F53E74" w:rsidRDefault="00F53E74" w:rsidP="00987365">
            <w:pPr>
              <w:spacing w:beforeLines="25" w:before="90" w:afterLines="25" w:after="90" w:line="200" w:lineRule="exact"/>
              <w:ind w:leftChars="-15" w:left="-48"/>
              <w:jc w:val="right"/>
              <w:rPr>
                <w:b w:val="0"/>
                <w:sz w:val="24"/>
              </w:rPr>
            </w:pPr>
            <w:r>
              <w:rPr>
                <w:rFonts w:ascii="細明體" w:hAnsi="細明體" w:hint="eastAsia"/>
                <w:b w:val="0"/>
                <w:bCs w:val="0"/>
                <w:noProof/>
                <w:sz w:val="18"/>
                <w:szCs w:val="18"/>
              </w:rPr>
              <w:t>8</w:t>
            </w:r>
            <w:r>
              <w:rPr>
                <w:rFonts w:ascii="細明體" w:hAnsi="細明體" w:hint="eastAsia"/>
                <w:b w:val="0"/>
                <w:bCs w:val="0"/>
                <w:sz w:val="18"/>
                <w:szCs w:val="18"/>
              </w:rPr>
              <w:t>.</w:t>
            </w:r>
          </w:p>
        </w:tc>
        <w:tc>
          <w:tcPr>
            <w:tcW w:w="720" w:type="dxa"/>
            <w:vAlign w:val="center"/>
            <w:hideMark/>
          </w:tcPr>
          <w:p w:rsidR="00F53E74" w:rsidRDefault="00F53E74" w:rsidP="00987365">
            <w:pPr>
              <w:spacing w:beforeLines="25" w:before="90" w:afterLines="25" w:after="90" w:line="200" w:lineRule="exact"/>
              <w:ind w:leftChars="-15" w:left="-48"/>
              <w:jc w:val="both"/>
              <w:rPr>
                <w:b w:val="0"/>
                <w:sz w:val="24"/>
              </w:rPr>
            </w:pPr>
            <w:r>
              <w:rPr>
                <w:rFonts w:ascii="細明體" w:hAnsi="細明體" w:hint="eastAsia"/>
                <w:b w:val="0"/>
                <w:bCs w:val="0"/>
                <w:noProof/>
                <w:sz w:val="20"/>
                <w:szCs w:val="20"/>
              </w:rPr>
              <w:t>新聘</w:t>
            </w:r>
          </w:p>
        </w:tc>
        <w:tc>
          <w:tcPr>
            <w:tcW w:w="2376" w:type="dxa"/>
            <w:vAlign w:val="center"/>
            <w:hideMark/>
          </w:tcPr>
          <w:p w:rsidR="00F53E74" w:rsidRPr="00F53E74" w:rsidRDefault="00F53E74" w:rsidP="00987365">
            <w:pPr>
              <w:spacing w:line="280" w:lineRule="exact"/>
              <w:ind w:leftChars="-33" w:left="-106"/>
              <w:jc w:val="both"/>
              <w:rPr>
                <w:rFonts w:hAnsi="標楷體"/>
                <w:b w:val="0"/>
                <w:bCs w:val="0"/>
                <w:sz w:val="20"/>
              </w:rPr>
            </w:pPr>
            <w:r w:rsidRPr="00F53E74">
              <w:rPr>
                <w:rFonts w:hAnsi="標楷體" w:hint="eastAsia"/>
                <w:b w:val="0"/>
                <w:bCs w:val="0"/>
                <w:noProof/>
                <w:sz w:val="20"/>
              </w:rPr>
              <w:t>生物資源暨農學院昆蟲學系</w:t>
            </w:r>
          </w:p>
        </w:tc>
        <w:tc>
          <w:tcPr>
            <w:tcW w:w="1080" w:type="dxa"/>
            <w:vAlign w:val="center"/>
            <w:hideMark/>
          </w:tcPr>
          <w:p w:rsidR="00F53E74" w:rsidRPr="00F53E74" w:rsidRDefault="00F53E74" w:rsidP="00F53E74">
            <w:pPr>
              <w:spacing w:line="280" w:lineRule="exact"/>
              <w:ind w:leftChars="-25" w:left="-80" w:rightChars="-15" w:right="-48"/>
              <w:jc w:val="both"/>
              <w:rPr>
                <w:rFonts w:hAnsi="標楷體"/>
                <w:b w:val="0"/>
                <w:bCs w:val="0"/>
                <w:sz w:val="24"/>
              </w:rPr>
            </w:pPr>
            <w:r w:rsidRPr="00F53E74">
              <w:rPr>
                <w:rFonts w:hAnsi="標楷體" w:hint="eastAsia"/>
                <w:b w:val="0"/>
                <w:bCs w:val="0"/>
                <w:noProof/>
                <w:sz w:val="24"/>
              </w:rPr>
              <w:t>楊平世</w:t>
            </w:r>
          </w:p>
        </w:tc>
        <w:tc>
          <w:tcPr>
            <w:tcW w:w="1260" w:type="dxa"/>
            <w:vAlign w:val="center"/>
            <w:hideMark/>
          </w:tcPr>
          <w:p w:rsidR="00F53E74" w:rsidRDefault="00F53E74" w:rsidP="00987365">
            <w:pPr>
              <w:spacing w:beforeLines="25" w:before="90" w:afterLines="25" w:after="90" w:line="200" w:lineRule="exact"/>
              <w:ind w:leftChars="-15" w:left="-48"/>
              <w:jc w:val="both"/>
              <w:rPr>
                <w:b w:val="0"/>
                <w:sz w:val="20"/>
                <w:szCs w:val="20"/>
              </w:rPr>
            </w:pPr>
            <w:r>
              <w:rPr>
                <w:rFonts w:ascii="細明體" w:hAnsi="細明體" w:hint="eastAsia"/>
                <w:b w:val="0"/>
                <w:bCs w:val="0"/>
                <w:noProof/>
                <w:sz w:val="20"/>
                <w:szCs w:val="20"/>
              </w:rPr>
              <w:t>名譽教授</w:t>
            </w:r>
          </w:p>
        </w:tc>
        <w:tc>
          <w:tcPr>
            <w:tcW w:w="2160" w:type="dxa"/>
            <w:vAlign w:val="center"/>
            <w:hideMark/>
          </w:tcPr>
          <w:p w:rsidR="00F53E74" w:rsidRDefault="00F53E74" w:rsidP="00987365">
            <w:pPr>
              <w:spacing w:beforeLines="25" w:before="90" w:afterLines="25" w:after="90" w:line="200" w:lineRule="exact"/>
              <w:jc w:val="both"/>
              <w:rPr>
                <w:b w:val="0"/>
                <w:sz w:val="24"/>
              </w:rPr>
            </w:pPr>
            <w:r>
              <w:rPr>
                <w:rFonts w:ascii="細明體" w:hAnsi="細明體" w:hint="eastAsia"/>
                <w:b w:val="0"/>
                <w:bCs w:val="0"/>
                <w:sz w:val="20"/>
                <w:szCs w:val="20"/>
              </w:rPr>
              <w:t>-</w:t>
            </w:r>
          </w:p>
        </w:tc>
        <w:tc>
          <w:tcPr>
            <w:tcW w:w="2080" w:type="dxa"/>
            <w:vAlign w:val="center"/>
            <w:hideMark/>
          </w:tcPr>
          <w:p w:rsidR="00F53E74" w:rsidRDefault="00F53E74" w:rsidP="0098736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F53E74" w:rsidTr="00F53E74">
        <w:tc>
          <w:tcPr>
            <w:tcW w:w="540" w:type="dxa"/>
            <w:vAlign w:val="center"/>
            <w:hideMark/>
          </w:tcPr>
          <w:p w:rsidR="00F53E74" w:rsidRDefault="00F53E74" w:rsidP="00987365">
            <w:pPr>
              <w:spacing w:beforeLines="25" w:before="90" w:afterLines="25" w:after="90" w:line="200" w:lineRule="exact"/>
              <w:ind w:leftChars="-15" w:left="-48"/>
              <w:jc w:val="right"/>
              <w:rPr>
                <w:b w:val="0"/>
                <w:sz w:val="24"/>
              </w:rPr>
            </w:pPr>
            <w:r>
              <w:rPr>
                <w:rFonts w:ascii="細明體" w:hAnsi="細明體" w:hint="eastAsia"/>
                <w:b w:val="0"/>
                <w:bCs w:val="0"/>
                <w:noProof/>
                <w:sz w:val="18"/>
                <w:szCs w:val="18"/>
              </w:rPr>
              <w:t>9</w:t>
            </w:r>
            <w:r>
              <w:rPr>
                <w:rFonts w:ascii="細明體" w:hAnsi="細明體" w:hint="eastAsia"/>
                <w:b w:val="0"/>
                <w:bCs w:val="0"/>
                <w:sz w:val="18"/>
                <w:szCs w:val="18"/>
              </w:rPr>
              <w:t>.</w:t>
            </w:r>
          </w:p>
        </w:tc>
        <w:tc>
          <w:tcPr>
            <w:tcW w:w="720" w:type="dxa"/>
            <w:vAlign w:val="center"/>
            <w:hideMark/>
          </w:tcPr>
          <w:p w:rsidR="00F53E74" w:rsidRDefault="00F53E74" w:rsidP="00987365">
            <w:pPr>
              <w:spacing w:beforeLines="25" w:before="90" w:afterLines="25" w:after="90" w:line="200" w:lineRule="exact"/>
              <w:ind w:leftChars="-15" w:left="-48"/>
              <w:jc w:val="both"/>
              <w:rPr>
                <w:b w:val="0"/>
                <w:sz w:val="24"/>
              </w:rPr>
            </w:pPr>
            <w:r>
              <w:rPr>
                <w:rFonts w:ascii="細明體" w:hAnsi="細明體" w:hint="eastAsia"/>
                <w:b w:val="0"/>
                <w:bCs w:val="0"/>
                <w:noProof/>
                <w:sz w:val="20"/>
                <w:szCs w:val="20"/>
              </w:rPr>
              <w:t>新聘</w:t>
            </w:r>
          </w:p>
        </w:tc>
        <w:tc>
          <w:tcPr>
            <w:tcW w:w="2376" w:type="dxa"/>
            <w:vAlign w:val="center"/>
            <w:hideMark/>
          </w:tcPr>
          <w:p w:rsidR="00F53E74" w:rsidRPr="00F53E74" w:rsidRDefault="00F53E74" w:rsidP="00987365">
            <w:pPr>
              <w:spacing w:line="280" w:lineRule="exact"/>
              <w:ind w:leftChars="-33" w:left="-106"/>
              <w:jc w:val="both"/>
              <w:rPr>
                <w:rFonts w:hAnsi="標楷體"/>
                <w:b w:val="0"/>
                <w:bCs w:val="0"/>
                <w:sz w:val="20"/>
              </w:rPr>
            </w:pPr>
            <w:r w:rsidRPr="00F53E74">
              <w:rPr>
                <w:rFonts w:hAnsi="標楷體" w:hint="eastAsia"/>
                <w:b w:val="0"/>
                <w:bCs w:val="0"/>
                <w:noProof/>
                <w:sz w:val="20"/>
              </w:rPr>
              <w:t>生物資源暨農學院農藝學系</w:t>
            </w:r>
          </w:p>
        </w:tc>
        <w:tc>
          <w:tcPr>
            <w:tcW w:w="1080" w:type="dxa"/>
            <w:vAlign w:val="center"/>
            <w:hideMark/>
          </w:tcPr>
          <w:p w:rsidR="00F53E74" w:rsidRPr="00F53E74" w:rsidRDefault="00F53E74" w:rsidP="00F53E74">
            <w:pPr>
              <w:spacing w:line="280" w:lineRule="exact"/>
              <w:ind w:leftChars="-25" w:left="-80" w:rightChars="-15" w:right="-48"/>
              <w:jc w:val="both"/>
              <w:rPr>
                <w:rFonts w:hAnsi="標楷體"/>
                <w:b w:val="0"/>
                <w:bCs w:val="0"/>
                <w:sz w:val="24"/>
              </w:rPr>
            </w:pPr>
            <w:r w:rsidRPr="00F53E74">
              <w:rPr>
                <w:rFonts w:hAnsi="標楷體" w:hint="eastAsia"/>
                <w:b w:val="0"/>
                <w:bCs w:val="0"/>
                <w:noProof/>
                <w:sz w:val="24"/>
              </w:rPr>
              <w:t>郭華仁</w:t>
            </w:r>
          </w:p>
        </w:tc>
        <w:tc>
          <w:tcPr>
            <w:tcW w:w="1260" w:type="dxa"/>
            <w:vAlign w:val="center"/>
            <w:hideMark/>
          </w:tcPr>
          <w:p w:rsidR="00F53E74" w:rsidRDefault="00F53E74" w:rsidP="00987365">
            <w:pPr>
              <w:spacing w:beforeLines="25" w:before="90" w:afterLines="25" w:after="90" w:line="200" w:lineRule="exact"/>
              <w:ind w:leftChars="-15" w:left="-48"/>
              <w:jc w:val="both"/>
              <w:rPr>
                <w:b w:val="0"/>
                <w:sz w:val="20"/>
                <w:szCs w:val="20"/>
              </w:rPr>
            </w:pPr>
            <w:r>
              <w:rPr>
                <w:rFonts w:ascii="細明體" w:hAnsi="細明體" w:hint="eastAsia"/>
                <w:b w:val="0"/>
                <w:bCs w:val="0"/>
                <w:noProof/>
                <w:sz w:val="20"/>
                <w:szCs w:val="20"/>
              </w:rPr>
              <w:t>名譽教授</w:t>
            </w:r>
          </w:p>
        </w:tc>
        <w:tc>
          <w:tcPr>
            <w:tcW w:w="2160" w:type="dxa"/>
            <w:vAlign w:val="center"/>
            <w:hideMark/>
          </w:tcPr>
          <w:p w:rsidR="00F53E74" w:rsidRDefault="00F53E74" w:rsidP="00987365">
            <w:pPr>
              <w:spacing w:beforeLines="25" w:before="90" w:afterLines="25" w:after="90" w:line="200" w:lineRule="exact"/>
              <w:jc w:val="both"/>
              <w:rPr>
                <w:b w:val="0"/>
                <w:sz w:val="24"/>
              </w:rPr>
            </w:pPr>
            <w:r>
              <w:rPr>
                <w:rFonts w:ascii="細明體" w:hAnsi="細明體" w:hint="eastAsia"/>
                <w:b w:val="0"/>
                <w:bCs w:val="0"/>
                <w:sz w:val="20"/>
                <w:szCs w:val="20"/>
              </w:rPr>
              <w:t>-</w:t>
            </w:r>
          </w:p>
        </w:tc>
        <w:tc>
          <w:tcPr>
            <w:tcW w:w="2080" w:type="dxa"/>
            <w:vAlign w:val="center"/>
            <w:hideMark/>
          </w:tcPr>
          <w:p w:rsidR="00F53E74" w:rsidRDefault="00F53E74" w:rsidP="0098736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F53E74" w:rsidTr="006C5D3B">
        <w:trPr>
          <w:trHeight w:val="575"/>
        </w:trPr>
        <w:tc>
          <w:tcPr>
            <w:tcW w:w="540" w:type="dxa"/>
            <w:vAlign w:val="center"/>
            <w:hideMark/>
          </w:tcPr>
          <w:p w:rsidR="00F53E74" w:rsidRDefault="00F53E74" w:rsidP="00987365">
            <w:pPr>
              <w:spacing w:beforeLines="25" w:before="90" w:afterLines="25" w:after="90" w:line="200" w:lineRule="exact"/>
              <w:ind w:leftChars="-15" w:left="-48"/>
              <w:jc w:val="right"/>
              <w:rPr>
                <w:b w:val="0"/>
                <w:sz w:val="24"/>
              </w:rPr>
            </w:pPr>
            <w:r>
              <w:rPr>
                <w:rFonts w:ascii="細明體" w:hAnsi="細明體" w:hint="eastAsia"/>
                <w:b w:val="0"/>
                <w:bCs w:val="0"/>
                <w:noProof/>
                <w:sz w:val="18"/>
                <w:szCs w:val="18"/>
              </w:rPr>
              <w:t>10</w:t>
            </w:r>
            <w:r>
              <w:rPr>
                <w:rFonts w:ascii="細明體" w:hAnsi="細明體" w:hint="eastAsia"/>
                <w:b w:val="0"/>
                <w:bCs w:val="0"/>
                <w:sz w:val="18"/>
                <w:szCs w:val="18"/>
              </w:rPr>
              <w:t>.</w:t>
            </w:r>
          </w:p>
        </w:tc>
        <w:tc>
          <w:tcPr>
            <w:tcW w:w="720" w:type="dxa"/>
            <w:vAlign w:val="center"/>
            <w:hideMark/>
          </w:tcPr>
          <w:p w:rsidR="00F53E74" w:rsidRDefault="00F53E74" w:rsidP="00987365">
            <w:pPr>
              <w:spacing w:beforeLines="25" w:before="90" w:afterLines="25" w:after="90" w:line="200" w:lineRule="exact"/>
              <w:ind w:leftChars="-15" w:left="-48"/>
              <w:jc w:val="both"/>
              <w:rPr>
                <w:b w:val="0"/>
                <w:sz w:val="24"/>
              </w:rPr>
            </w:pPr>
            <w:r>
              <w:rPr>
                <w:rFonts w:ascii="細明體" w:hAnsi="細明體" w:hint="eastAsia"/>
                <w:b w:val="0"/>
                <w:bCs w:val="0"/>
                <w:noProof/>
                <w:sz w:val="20"/>
                <w:szCs w:val="20"/>
              </w:rPr>
              <w:t>新聘</w:t>
            </w:r>
          </w:p>
        </w:tc>
        <w:tc>
          <w:tcPr>
            <w:tcW w:w="2376" w:type="dxa"/>
            <w:vAlign w:val="center"/>
            <w:hideMark/>
          </w:tcPr>
          <w:p w:rsidR="00F53E74" w:rsidRPr="00F53E74" w:rsidRDefault="00F53E74" w:rsidP="00987365">
            <w:pPr>
              <w:spacing w:line="280" w:lineRule="exact"/>
              <w:ind w:leftChars="-33" w:left="-106"/>
              <w:jc w:val="both"/>
              <w:rPr>
                <w:rFonts w:hAnsi="標楷體"/>
                <w:b w:val="0"/>
                <w:bCs w:val="0"/>
                <w:sz w:val="20"/>
              </w:rPr>
            </w:pPr>
            <w:r w:rsidRPr="00F53E74">
              <w:rPr>
                <w:rFonts w:hAnsi="標楷體" w:hint="eastAsia"/>
                <w:b w:val="0"/>
                <w:bCs w:val="0"/>
                <w:noProof/>
                <w:sz w:val="20"/>
              </w:rPr>
              <w:t>管理學院工商管理學系</w:t>
            </w:r>
          </w:p>
        </w:tc>
        <w:tc>
          <w:tcPr>
            <w:tcW w:w="1080" w:type="dxa"/>
            <w:vAlign w:val="center"/>
            <w:hideMark/>
          </w:tcPr>
          <w:p w:rsidR="00F53E74" w:rsidRPr="00F53E74" w:rsidRDefault="00F53E74" w:rsidP="00F53E74">
            <w:pPr>
              <w:spacing w:line="280" w:lineRule="exact"/>
              <w:ind w:leftChars="-25" w:left="-80" w:rightChars="-15" w:right="-48"/>
              <w:jc w:val="both"/>
              <w:rPr>
                <w:rFonts w:hAnsi="標楷體"/>
                <w:b w:val="0"/>
                <w:bCs w:val="0"/>
                <w:sz w:val="24"/>
              </w:rPr>
            </w:pPr>
            <w:r w:rsidRPr="00F53E74">
              <w:rPr>
                <w:rFonts w:hAnsi="標楷體" w:hint="eastAsia"/>
                <w:b w:val="0"/>
                <w:bCs w:val="0"/>
                <w:noProof/>
                <w:sz w:val="24"/>
              </w:rPr>
              <w:t>張重昭</w:t>
            </w:r>
          </w:p>
        </w:tc>
        <w:tc>
          <w:tcPr>
            <w:tcW w:w="1260" w:type="dxa"/>
            <w:vAlign w:val="center"/>
            <w:hideMark/>
          </w:tcPr>
          <w:p w:rsidR="00F53E74" w:rsidRDefault="00F53E74" w:rsidP="00987365">
            <w:pPr>
              <w:spacing w:beforeLines="25" w:before="90" w:afterLines="25" w:after="90" w:line="200" w:lineRule="exact"/>
              <w:ind w:leftChars="-15" w:left="-48"/>
              <w:jc w:val="both"/>
              <w:rPr>
                <w:b w:val="0"/>
                <w:sz w:val="20"/>
                <w:szCs w:val="20"/>
              </w:rPr>
            </w:pPr>
            <w:r>
              <w:rPr>
                <w:rFonts w:ascii="細明體" w:hAnsi="細明體" w:hint="eastAsia"/>
                <w:b w:val="0"/>
                <w:bCs w:val="0"/>
                <w:noProof/>
                <w:sz w:val="20"/>
                <w:szCs w:val="20"/>
              </w:rPr>
              <w:t>名譽教授</w:t>
            </w:r>
          </w:p>
        </w:tc>
        <w:tc>
          <w:tcPr>
            <w:tcW w:w="2160" w:type="dxa"/>
            <w:vAlign w:val="center"/>
            <w:hideMark/>
          </w:tcPr>
          <w:p w:rsidR="00F53E74" w:rsidRDefault="00F53E74" w:rsidP="00987365">
            <w:pPr>
              <w:spacing w:beforeLines="25" w:before="90" w:afterLines="25" w:after="90" w:line="200" w:lineRule="exact"/>
              <w:jc w:val="both"/>
              <w:rPr>
                <w:b w:val="0"/>
                <w:sz w:val="24"/>
              </w:rPr>
            </w:pPr>
            <w:r>
              <w:rPr>
                <w:rFonts w:ascii="細明體" w:hAnsi="細明體" w:hint="eastAsia"/>
                <w:b w:val="0"/>
                <w:bCs w:val="0"/>
                <w:sz w:val="20"/>
                <w:szCs w:val="20"/>
              </w:rPr>
              <w:t>-</w:t>
            </w:r>
          </w:p>
        </w:tc>
        <w:tc>
          <w:tcPr>
            <w:tcW w:w="2080" w:type="dxa"/>
            <w:vAlign w:val="center"/>
            <w:hideMark/>
          </w:tcPr>
          <w:p w:rsidR="00F53E74" w:rsidRDefault="00F53E74" w:rsidP="0098736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F53E74" w:rsidTr="00F53E74">
        <w:tc>
          <w:tcPr>
            <w:tcW w:w="540" w:type="dxa"/>
            <w:vAlign w:val="center"/>
            <w:hideMark/>
          </w:tcPr>
          <w:p w:rsidR="00F53E74" w:rsidRDefault="00F53E74" w:rsidP="00987365">
            <w:pPr>
              <w:spacing w:beforeLines="25" w:before="90" w:afterLines="25" w:after="90" w:line="200" w:lineRule="exact"/>
              <w:ind w:leftChars="-15" w:left="-48"/>
              <w:jc w:val="right"/>
              <w:rPr>
                <w:b w:val="0"/>
                <w:sz w:val="24"/>
              </w:rPr>
            </w:pPr>
            <w:r>
              <w:rPr>
                <w:rFonts w:ascii="細明體" w:hAnsi="細明體" w:hint="eastAsia"/>
                <w:b w:val="0"/>
                <w:bCs w:val="0"/>
                <w:noProof/>
                <w:sz w:val="18"/>
                <w:szCs w:val="18"/>
              </w:rPr>
              <w:t>11</w:t>
            </w:r>
            <w:r>
              <w:rPr>
                <w:rFonts w:ascii="細明體" w:hAnsi="細明體" w:hint="eastAsia"/>
                <w:b w:val="0"/>
                <w:bCs w:val="0"/>
                <w:sz w:val="18"/>
                <w:szCs w:val="18"/>
              </w:rPr>
              <w:t>.</w:t>
            </w:r>
          </w:p>
        </w:tc>
        <w:tc>
          <w:tcPr>
            <w:tcW w:w="720" w:type="dxa"/>
            <w:vAlign w:val="center"/>
            <w:hideMark/>
          </w:tcPr>
          <w:p w:rsidR="00F53E74" w:rsidRDefault="00F53E74" w:rsidP="00987365">
            <w:pPr>
              <w:spacing w:beforeLines="25" w:before="90" w:afterLines="25" w:after="90" w:line="200" w:lineRule="exact"/>
              <w:ind w:leftChars="-15" w:left="-48"/>
              <w:jc w:val="both"/>
              <w:rPr>
                <w:b w:val="0"/>
                <w:sz w:val="24"/>
              </w:rPr>
            </w:pPr>
            <w:r>
              <w:rPr>
                <w:rFonts w:ascii="細明體" w:hAnsi="細明體" w:hint="eastAsia"/>
                <w:b w:val="0"/>
                <w:bCs w:val="0"/>
                <w:noProof/>
                <w:sz w:val="20"/>
                <w:szCs w:val="20"/>
              </w:rPr>
              <w:t>新聘</w:t>
            </w:r>
          </w:p>
        </w:tc>
        <w:tc>
          <w:tcPr>
            <w:tcW w:w="2376" w:type="dxa"/>
            <w:vAlign w:val="center"/>
            <w:hideMark/>
          </w:tcPr>
          <w:p w:rsidR="00F53E74" w:rsidRPr="00F53E74" w:rsidRDefault="00F53E74" w:rsidP="00987365">
            <w:pPr>
              <w:spacing w:line="280" w:lineRule="exact"/>
              <w:ind w:leftChars="-33" w:left="-106"/>
              <w:jc w:val="both"/>
              <w:rPr>
                <w:rFonts w:hAnsi="標楷體"/>
                <w:b w:val="0"/>
                <w:bCs w:val="0"/>
                <w:sz w:val="20"/>
              </w:rPr>
            </w:pPr>
            <w:r w:rsidRPr="00F53E74">
              <w:rPr>
                <w:rFonts w:hAnsi="標楷體" w:hint="eastAsia"/>
                <w:b w:val="0"/>
                <w:bCs w:val="0"/>
                <w:noProof/>
                <w:sz w:val="20"/>
              </w:rPr>
              <w:t>電機資訊學院電機工程學系</w:t>
            </w:r>
          </w:p>
        </w:tc>
        <w:tc>
          <w:tcPr>
            <w:tcW w:w="1080" w:type="dxa"/>
            <w:vAlign w:val="center"/>
            <w:hideMark/>
          </w:tcPr>
          <w:p w:rsidR="00F53E74" w:rsidRPr="00F53E74" w:rsidRDefault="00F53E74" w:rsidP="00F53E74">
            <w:pPr>
              <w:spacing w:line="280" w:lineRule="exact"/>
              <w:ind w:leftChars="-25" w:left="-80" w:rightChars="-15" w:right="-48"/>
              <w:jc w:val="both"/>
              <w:rPr>
                <w:rFonts w:hAnsi="標楷體"/>
                <w:b w:val="0"/>
                <w:bCs w:val="0"/>
                <w:sz w:val="24"/>
              </w:rPr>
            </w:pPr>
            <w:r w:rsidRPr="00F53E74">
              <w:rPr>
                <w:rFonts w:hAnsi="標楷體" w:hint="eastAsia"/>
                <w:b w:val="0"/>
                <w:bCs w:val="0"/>
                <w:noProof/>
                <w:sz w:val="24"/>
              </w:rPr>
              <w:t>許博文</w:t>
            </w:r>
          </w:p>
        </w:tc>
        <w:tc>
          <w:tcPr>
            <w:tcW w:w="1260" w:type="dxa"/>
            <w:vAlign w:val="center"/>
            <w:hideMark/>
          </w:tcPr>
          <w:p w:rsidR="00F53E74" w:rsidRDefault="00F53E74" w:rsidP="00987365">
            <w:pPr>
              <w:spacing w:beforeLines="25" w:before="90" w:afterLines="25" w:after="90" w:line="200" w:lineRule="exact"/>
              <w:ind w:leftChars="-15" w:left="-48"/>
              <w:jc w:val="both"/>
              <w:rPr>
                <w:b w:val="0"/>
                <w:sz w:val="20"/>
                <w:szCs w:val="20"/>
              </w:rPr>
            </w:pPr>
            <w:r>
              <w:rPr>
                <w:rFonts w:ascii="細明體" w:hAnsi="細明體" w:hint="eastAsia"/>
                <w:b w:val="0"/>
                <w:bCs w:val="0"/>
                <w:noProof/>
                <w:sz w:val="20"/>
                <w:szCs w:val="20"/>
              </w:rPr>
              <w:t>名譽教授</w:t>
            </w:r>
          </w:p>
        </w:tc>
        <w:tc>
          <w:tcPr>
            <w:tcW w:w="2160" w:type="dxa"/>
            <w:vAlign w:val="center"/>
            <w:hideMark/>
          </w:tcPr>
          <w:p w:rsidR="00F53E74" w:rsidRDefault="00F53E74" w:rsidP="00987365">
            <w:pPr>
              <w:spacing w:beforeLines="25" w:before="90" w:afterLines="25" w:after="90" w:line="200" w:lineRule="exact"/>
              <w:jc w:val="both"/>
              <w:rPr>
                <w:b w:val="0"/>
                <w:sz w:val="24"/>
              </w:rPr>
            </w:pPr>
            <w:r>
              <w:rPr>
                <w:rFonts w:ascii="細明體" w:hAnsi="細明體" w:hint="eastAsia"/>
                <w:b w:val="0"/>
                <w:bCs w:val="0"/>
                <w:sz w:val="20"/>
                <w:szCs w:val="20"/>
              </w:rPr>
              <w:t>-</w:t>
            </w:r>
          </w:p>
        </w:tc>
        <w:tc>
          <w:tcPr>
            <w:tcW w:w="2080" w:type="dxa"/>
            <w:vAlign w:val="center"/>
            <w:hideMark/>
          </w:tcPr>
          <w:p w:rsidR="00F53E74" w:rsidRDefault="00F53E74" w:rsidP="00987365">
            <w:pPr>
              <w:spacing w:beforeLines="25" w:before="90" w:afterLines="25" w:after="90" w:line="200" w:lineRule="exact"/>
              <w:ind w:leftChars="-15" w:left="-48"/>
              <w:jc w:val="both"/>
              <w:rPr>
                <w:b w:val="0"/>
                <w:sz w:val="24"/>
              </w:rPr>
            </w:pPr>
            <w:r>
              <w:rPr>
                <w:rFonts w:hint="eastAsia"/>
                <w:b w:val="0"/>
                <w:noProof/>
                <w:sz w:val="20"/>
                <w:szCs w:val="20"/>
              </w:rPr>
              <w:t>審議通過</w:t>
            </w:r>
          </w:p>
        </w:tc>
      </w:tr>
      <w:tr w:rsidR="00F53E74" w:rsidTr="00F53E74">
        <w:tc>
          <w:tcPr>
            <w:tcW w:w="540" w:type="dxa"/>
            <w:vAlign w:val="center"/>
            <w:hideMark/>
          </w:tcPr>
          <w:p w:rsidR="00F53E74" w:rsidRDefault="00F53E74" w:rsidP="00987365">
            <w:pPr>
              <w:spacing w:beforeLines="25" w:before="90" w:afterLines="25" w:after="90" w:line="200" w:lineRule="exact"/>
              <w:ind w:leftChars="-15" w:left="-48"/>
              <w:jc w:val="right"/>
              <w:rPr>
                <w:b w:val="0"/>
                <w:sz w:val="24"/>
              </w:rPr>
            </w:pPr>
            <w:r>
              <w:rPr>
                <w:rFonts w:ascii="細明體" w:hAnsi="細明體" w:hint="eastAsia"/>
                <w:b w:val="0"/>
                <w:bCs w:val="0"/>
                <w:noProof/>
                <w:sz w:val="18"/>
                <w:szCs w:val="18"/>
              </w:rPr>
              <w:t>12</w:t>
            </w:r>
            <w:r>
              <w:rPr>
                <w:rFonts w:ascii="細明體" w:hAnsi="細明體" w:hint="eastAsia"/>
                <w:b w:val="0"/>
                <w:bCs w:val="0"/>
                <w:sz w:val="18"/>
                <w:szCs w:val="18"/>
              </w:rPr>
              <w:t>.</w:t>
            </w:r>
          </w:p>
        </w:tc>
        <w:tc>
          <w:tcPr>
            <w:tcW w:w="720" w:type="dxa"/>
            <w:vAlign w:val="center"/>
            <w:hideMark/>
          </w:tcPr>
          <w:p w:rsidR="00F53E74" w:rsidRDefault="00F53E74" w:rsidP="00987365">
            <w:pPr>
              <w:spacing w:beforeLines="25" w:before="90" w:afterLines="25" w:after="90" w:line="200" w:lineRule="exact"/>
              <w:ind w:leftChars="-15" w:left="-48"/>
              <w:jc w:val="both"/>
              <w:rPr>
                <w:b w:val="0"/>
                <w:sz w:val="24"/>
              </w:rPr>
            </w:pPr>
            <w:r>
              <w:rPr>
                <w:rFonts w:ascii="細明體" w:hAnsi="細明體" w:hint="eastAsia"/>
                <w:b w:val="0"/>
                <w:bCs w:val="0"/>
                <w:noProof/>
                <w:sz w:val="20"/>
                <w:szCs w:val="20"/>
              </w:rPr>
              <w:t>新聘</w:t>
            </w:r>
          </w:p>
        </w:tc>
        <w:tc>
          <w:tcPr>
            <w:tcW w:w="2376" w:type="dxa"/>
            <w:vAlign w:val="center"/>
            <w:hideMark/>
          </w:tcPr>
          <w:p w:rsidR="00F53E74" w:rsidRPr="00F53E74" w:rsidRDefault="00F53E74" w:rsidP="00987365">
            <w:pPr>
              <w:spacing w:line="280" w:lineRule="exact"/>
              <w:ind w:leftChars="-33" w:left="-106"/>
              <w:jc w:val="both"/>
              <w:rPr>
                <w:rFonts w:hAnsi="標楷體"/>
                <w:b w:val="0"/>
                <w:bCs w:val="0"/>
                <w:sz w:val="20"/>
              </w:rPr>
            </w:pPr>
            <w:r w:rsidRPr="00F53E74">
              <w:rPr>
                <w:rFonts w:hAnsi="標楷體" w:hint="eastAsia"/>
                <w:b w:val="0"/>
                <w:bCs w:val="0"/>
                <w:noProof/>
                <w:sz w:val="20"/>
              </w:rPr>
              <w:t>生命科學院分子與細胞生物學研究所</w:t>
            </w:r>
          </w:p>
        </w:tc>
        <w:tc>
          <w:tcPr>
            <w:tcW w:w="1080" w:type="dxa"/>
            <w:vAlign w:val="center"/>
            <w:hideMark/>
          </w:tcPr>
          <w:p w:rsidR="00F53E74" w:rsidRPr="00F53E74" w:rsidRDefault="00F53E74" w:rsidP="00F53E74">
            <w:pPr>
              <w:spacing w:line="280" w:lineRule="exact"/>
              <w:ind w:leftChars="-25" w:left="-80" w:rightChars="-15" w:right="-48"/>
              <w:jc w:val="both"/>
              <w:rPr>
                <w:rFonts w:hAnsi="標楷體"/>
                <w:b w:val="0"/>
                <w:bCs w:val="0"/>
                <w:sz w:val="24"/>
              </w:rPr>
            </w:pPr>
            <w:r w:rsidRPr="00F53E74">
              <w:rPr>
                <w:rFonts w:hAnsi="標楷體" w:hint="eastAsia"/>
                <w:b w:val="0"/>
                <w:bCs w:val="0"/>
                <w:noProof/>
                <w:sz w:val="24"/>
              </w:rPr>
              <w:t>蔡懷楨</w:t>
            </w:r>
          </w:p>
        </w:tc>
        <w:tc>
          <w:tcPr>
            <w:tcW w:w="1260" w:type="dxa"/>
            <w:vAlign w:val="center"/>
            <w:hideMark/>
          </w:tcPr>
          <w:p w:rsidR="00F53E74" w:rsidRDefault="00F53E74" w:rsidP="00987365">
            <w:pPr>
              <w:spacing w:beforeLines="25" w:before="90" w:afterLines="25" w:after="90" w:line="200" w:lineRule="exact"/>
              <w:ind w:leftChars="-15" w:left="-48"/>
              <w:jc w:val="both"/>
              <w:rPr>
                <w:b w:val="0"/>
                <w:sz w:val="20"/>
                <w:szCs w:val="20"/>
              </w:rPr>
            </w:pPr>
            <w:r>
              <w:rPr>
                <w:rFonts w:ascii="細明體" w:hAnsi="細明體" w:hint="eastAsia"/>
                <w:b w:val="0"/>
                <w:bCs w:val="0"/>
                <w:noProof/>
                <w:sz w:val="20"/>
                <w:szCs w:val="20"/>
              </w:rPr>
              <w:t>名譽教授</w:t>
            </w:r>
          </w:p>
        </w:tc>
        <w:tc>
          <w:tcPr>
            <w:tcW w:w="2160" w:type="dxa"/>
            <w:vAlign w:val="center"/>
            <w:hideMark/>
          </w:tcPr>
          <w:p w:rsidR="00F53E74" w:rsidRDefault="00F53E74" w:rsidP="00987365">
            <w:pPr>
              <w:spacing w:beforeLines="25" w:before="90" w:afterLines="25" w:after="90" w:line="200" w:lineRule="exact"/>
              <w:jc w:val="both"/>
              <w:rPr>
                <w:b w:val="0"/>
                <w:sz w:val="24"/>
              </w:rPr>
            </w:pPr>
            <w:r>
              <w:rPr>
                <w:rFonts w:ascii="細明體" w:hAnsi="細明體" w:hint="eastAsia"/>
                <w:b w:val="0"/>
                <w:bCs w:val="0"/>
                <w:sz w:val="20"/>
                <w:szCs w:val="20"/>
              </w:rPr>
              <w:t>-</w:t>
            </w:r>
          </w:p>
        </w:tc>
        <w:tc>
          <w:tcPr>
            <w:tcW w:w="2080" w:type="dxa"/>
            <w:vAlign w:val="center"/>
            <w:hideMark/>
          </w:tcPr>
          <w:p w:rsidR="00F53E74" w:rsidRDefault="00F53E74" w:rsidP="00987365">
            <w:pPr>
              <w:spacing w:beforeLines="25" w:before="90" w:afterLines="25" w:after="90" w:line="200" w:lineRule="exact"/>
              <w:ind w:leftChars="-15" w:left="-48"/>
              <w:jc w:val="both"/>
              <w:rPr>
                <w:b w:val="0"/>
                <w:sz w:val="24"/>
              </w:rPr>
            </w:pPr>
            <w:r>
              <w:rPr>
                <w:rFonts w:hint="eastAsia"/>
                <w:b w:val="0"/>
                <w:noProof/>
                <w:sz w:val="20"/>
                <w:szCs w:val="20"/>
              </w:rPr>
              <w:t>審議通過</w:t>
            </w:r>
          </w:p>
        </w:tc>
      </w:tr>
    </w:tbl>
    <w:p w:rsidR="000204F3" w:rsidRPr="0022089B"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Pr>
          <w:rFonts w:ascii="細明體" w:eastAsia="細明體" w:hint="eastAsia"/>
          <w:b w:val="0"/>
          <w:sz w:val="24"/>
        </w:rPr>
        <w:t>十二</w:t>
      </w:r>
      <w:r w:rsidRPr="000F32D1">
        <w:rPr>
          <w:rFonts w:ascii="細明體" w:eastAsia="細明體" w:hint="eastAsia"/>
          <w:b w:val="0"/>
          <w:sz w:val="24"/>
        </w:rPr>
        <w:t>、</w:t>
      </w:r>
      <w:r>
        <w:rPr>
          <w:rFonts w:ascii="新細明體" w:eastAsia="新細明體" w:hAnsi="新細明體" w:hint="eastAsia"/>
          <w:b w:val="0"/>
          <w:sz w:val="24"/>
        </w:rPr>
        <w:t>擬修正本校「特聘教授設置暨特聘加給給與實施要點」第二點第</w:t>
      </w:r>
      <w:r w:rsidRPr="00E4510C">
        <w:rPr>
          <w:rFonts w:ascii="新細明體" w:eastAsia="新細明體" w:hAnsi="新細明體" w:hint="eastAsia"/>
          <w:b w:val="0"/>
          <w:sz w:val="24"/>
        </w:rPr>
        <w:t>一項</w:t>
      </w:r>
      <w:r>
        <w:rPr>
          <w:rFonts w:ascii="新細明體" w:eastAsia="新細明體" w:hAnsi="新細明體" w:hint="eastAsia"/>
          <w:b w:val="0"/>
          <w:sz w:val="24"/>
        </w:rPr>
        <w:t>第七</w:t>
      </w:r>
      <w:r w:rsidRPr="00E4510C">
        <w:rPr>
          <w:rFonts w:ascii="新細明體" w:eastAsia="新細明體" w:hAnsi="新細明體" w:hint="eastAsia"/>
          <w:b w:val="0"/>
          <w:sz w:val="24"/>
        </w:rPr>
        <w:t>款</w:t>
      </w:r>
      <w:r>
        <w:rPr>
          <w:rFonts w:ascii="新細明體" w:eastAsia="新細明體" w:hAnsi="新細明體" w:hint="eastAsia"/>
          <w:b w:val="0"/>
          <w:sz w:val="24"/>
        </w:rPr>
        <w:t>特聘教授及「</w:t>
      </w:r>
      <w:r w:rsidRPr="009B64FF">
        <w:rPr>
          <w:rFonts w:ascii="新細明體" w:eastAsia="新細明體" w:hAnsi="新細明體" w:hint="eastAsia"/>
          <w:b w:val="0"/>
          <w:sz w:val="24"/>
        </w:rPr>
        <w:t>現職暨新聘績優教研人員給與作業要點</w:t>
      </w:r>
      <w:r>
        <w:rPr>
          <w:rFonts w:ascii="新細明體" w:eastAsia="新細明體" w:hAnsi="新細明體" w:hint="eastAsia"/>
          <w:b w:val="0"/>
          <w:sz w:val="24"/>
        </w:rPr>
        <w:t>」績優加給審議作業規定</w:t>
      </w:r>
      <w:r w:rsidRPr="00395265">
        <w:rPr>
          <w:rFonts w:ascii="新細明體" w:eastAsia="新細明體" w:hAnsi="新細明體" w:hint="eastAsia"/>
          <w:b w:val="0"/>
          <w:bCs w:val="0"/>
          <w:sz w:val="24"/>
        </w:rPr>
        <w:t>，提請審議</w:t>
      </w:r>
      <w:r w:rsidRPr="000F32D1">
        <w:rPr>
          <w:rFonts w:ascii="細明體" w:eastAsia="細明體" w:hint="eastAsia"/>
          <w:b w:val="0"/>
          <w:sz w:val="24"/>
        </w:rPr>
        <w:t>。</w:t>
      </w:r>
    </w:p>
    <w:p w:rsidR="000204F3" w:rsidRPr="000F32D1"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0F32D1">
        <w:rPr>
          <w:rFonts w:ascii="細明體" w:eastAsia="細明體" w:hAnsi="細明體" w:hint="eastAsia"/>
          <w:b w:val="0"/>
          <w:sz w:val="24"/>
        </w:rPr>
        <w:t>說明：</w:t>
      </w:r>
    </w:p>
    <w:p w:rsidR="000204F3" w:rsidRDefault="000204F3" w:rsidP="000204F3">
      <w:pPr>
        <w:numPr>
          <w:ilvl w:val="0"/>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b w:val="0"/>
          <w:sz w:val="24"/>
        </w:rPr>
      </w:pPr>
      <w:r>
        <w:rPr>
          <w:rFonts w:ascii="新細明體" w:eastAsia="新細明體" w:hAnsi="新細明體" w:hint="eastAsia"/>
          <w:b w:val="0"/>
          <w:sz w:val="24"/>
        </w:rPr>
        <w:t>本校現行「特聘教授設置暨特聘加給給與實施要點」第二點第</w:t>
      </w:r>
      <w:r w:rsidRPr="00E4510C">
        <w:rPr>
          <w:rFonts w:ascii="新細明體" w:eastAsia="新細明體" w:hAnsi="新細明體" w:hint="eastAsia"/>
          <w:b w:val="0"/>
          <w:sz w:val="24"/>
        </w:rPr>
        <w:t>一項</w:t>
      </w:r>
      <w:r>
        <w:rPr>
          <w:rFonts w:ascii="新細明體" w:eastAsia="新細明體" w:hAnsi="新細明體" w:hint="eastAsia"/>
          <w:b w:val="0"/>
          <w:sz w:val="24"/>
        </w:rPr>
        <w:t>第七</w:t>
      </w:r>
      <w:r w:rsidRPr="00E4510C">
        <w:rPr>
          <w:rFonts w:ascii="新細明體" w:eastAsia="新細明體" w:hAnsi="新細明體" w:hint="eastAsia"/>
          <w:b w:val="0"/>
          <w:sz w:val="24"/>
        </w:rPr>
        <w:t>款</w:t>
      </w:r>
      <w:r>
        <w:rPr>
          <w:rFonts w:ascii="新細明體" w:eastAsia="新細明體" w:hAnsi="新細明體" w:hint="eastAsia"/>
          <w:b w:val="0"/>
          <w:sz w:val="24"/>
        </w:rPr>
        <w:t>特聘教授及「</w:t>
      </w:r>
      <w:r w:rsidRPr="009B64FF">
        <w:rPr>
          <w:rFonts w:ascii="新細明體" w:eastAsia="新細明體" w:hAnsi="新細明體" w:hint="eastAsia"/>
          <w:b w:val="0"/>
          <w:sz w:val="24"/>
        </w:rPr>
        <w:t>現職暨新聘績優教研人員給與作業要點</w:t>
      </w:r>
      <w:r>
        <w:rPr>
          <w:rFonts w:ascii="新細明體" w:eastAsia="新細明體" w:hAnsi="新細明體" w:hint="eastAsia"/>
          <w:b w:val="0"/>
          <w:sz w:val="24"/>
        </w:rPr>
        <w:t>」績優加給院級評審委員會、專案小組組成成員，均由各學院院長及校長指定特聘教授一或二人為當然委員，其餘委員由各學院院務會議於本學院或他學院之特聘教授中遴選產生，詳如下表</w:t>
      </w:r>
      <w:r>
        <w:rPr>
          <w:rFonts w:ascii="細明體" w:eastAsia="細明體" w:hint="eastAsia"/>
          <w:b w:val="0"/>
          <w:sz w:val="24"/>
        </w:rPr>
        <w:t>：</w:t>
      </w:r>
    </w:p>
    <w:tbl>
      <w:tblPr>
        <w:tblStyle w:val="a4"/>
        <w:tblW w:w="9781" w:type="dxa"/>
        <w:jc w:val="right"/>
        <w:tblLook w:val="04A0" w:firstRow="1" w:lastRow="0" w:firstColumn="1" w:lastColumn="0" w:noHBand="0" w:noVBand="1"/>
      </w:tblPr>
      <w:tblGrid>
        <w:gridCol w:w="2537"/>
        <w:gridCol w:w="3605"/>
        <w:gridCol w:w="3639"/>
      </w:tblGrid>
      <w:tr w:rsidR="000204F3" w:rsidTr="00C8480B">
        <w:trPr>
          <w:jc w:val="right"/>
        </w:trPr>
        <w:tc>
          <w:tcPr>
            <w:tcW w:w="2537" w:type="dxa"/>
          </w:tcPr>
          <w:p w:rsidR="000204F3" w:rsidRPr="00C6782D" w:rsidRDefault="000204F3" w:rsidP="00C8480B">
            <w:pPr>
              <w:jc w:val="center"/>
              <w:rPr>
                <w:rFonts w:ascii="細明體" w:eastAsia="細明體" w:hAnsi="細明體"/>
                <w:b w:val="0"/>
                <w:sz w:val="24"/>
              </w:rPr>
            </w:pPr>
            <w:r w:rsidRPr="00C6782D">
              <w:rPr>
                <w:rFonts w:ascii="細明體" w:eastAsia="細明體" w:hAnsi="細明體" w:hint="eastAsia"/>
                <w:b w:val="0"/>
                <w:sz w:val="24"/>
              </w:rPr>
              <w:t>獎項</w:t>
            </w:r>
          </w:p>
        </w:tc>
        <w:tc>
          <w:tcPr>
            <w:tcW w:w="3605" w:type="dxa"/>
          </w:tcPr>
          <w:p w:rsidR="000204F3" w:rsidRPr="00C6782D" w:rsidRDefault="000204F3" w:rsidP="00C8480B">
            <w:pPr>
              <w:jc w:val="center"/>
              <w:rPr>
                <w:rFonts w:ascii="細明體" w:eastAsia="細明體" w:hAnsi="細明體"/>
                <w:b w:val="0"/>
                <w:sz w:val="24"/>
              </w:rPr>
            </w:pPr>
            <w:r w:rsidRPr="00C6782D">
              <w:rPr>
                <w:rFonts w:ascii="細明體" w:eastAsia="細明體" w:hAnsi="細明體" w:hint="eastAsia"/>
                <w:b w:val="0"/>
                <w:sz w:val="24"/>
              </w:rPr>
              <w:t>特聘教授（第7款）</w:t>
            </w:r>
          </w:p>
        </w:tc>
        <w:tc>
          <w:tcPr>
            <w:tcW w:w="3639" w:type="dxa"/>
          </w:tcPr>
          <w:p w:rsidR="000204F3" w:rsidRPr="00C6782D" w:rsidRDefault="000204F3" w:rsidP="00C8480B">
            <w:pPr>
              <w:jc w:val="center"/>
              <w:rPr>
                <w:rFonts w:ascii="細明體" w:eastAsia="細明體" w:hAnsi="細明體"/>
                <w:b w:val="0"/>
                <w:sz w:val="24"/>
              </w:rPr>
            </w:pPr>
            <w:r w:rsidRPr="00C6782D">
              <w:rPr>
                <w:rFonts w:ascii="細明體" w:eastAsia="細明體" w:hAnsi="細明體" w:hint="eastAsia"/>
                <w:b w:val="0"/>
                <w:sz w:val="24"/>
              </w:rPr>
              <w:t>績優加給</w:t>
            </w:r>
          </w:p>
        </w:tc>
      </w:tr>
      <w:tr w:rsidR="000204F3" w:rsidTr="00DD6CE7">
        <w:trPr>
          <w:trHeight w:val="924"/>
          <w:jc w:val="right"/>
        </w:trPr>
        <w:tc>
          <w:tcPr>
            <w:tcW w:w="2537" w:type="dxa"/>
            <w:shd w:val="clear" w:color="auto" w:fill="auto"/>
            <w:vAlign w:val="center"/>
          </w:tcPr>
          <w:p w:rsidR="000204F3" w:rsidRPr="00C6782D" w:rsidRDefault="000204F3" w:rsidP="00C8480B">
            <w:pPr>
              <w:spacing w:line="400" w:lineRule="exact"/>
              <w:jc w:val="center"/>
              <w:rPr>
                <w:rFonts w:ascii="細明體" w:eastAsia="細明體" w:hAnsi="細明體"/>
                <w:b w:val="0"/>
                <w:sz w:val="24"/>
              </w:rPr>
            </w:pPr>
            <w:r w:rsidRPr="00C6782D">
              <w:rPr>
                <w:rFonts w:ascii="細明體" w:eastAsia="細明體" w:hAnsi="細明體" w:hint="eastAsia"/>
                <w:b w:val="0"/>
                <w:sz w:val="24"/>
              </w:rPr>
              <w:t>院級審議作業</w:t>
            </w:r>
          </w:p>
        </w:tc>
        <w:tc>
          <w:tcPr>
            <w:tcW w:w="3605" w:type="dxa"/>
            <w:shd w:val="clear" w:color="auto" w:fill="auto"/>
          </w:tcPr>
          <w:p w:rsidR="000204F3" w:rsidRPr="00C6782D" w:rsidRDefault="000204F3" w:rsidP="00C8480B">
            <w:pPr>
              <w:spacing w:line="400" w:lineRule="exact"/>
              <w:jc w:val="center"/>
              <w:rPr>
                <w:rFonts w:ascii="細明體" w:eastAsia="細明體" w:hAnsi="細明體"/>
                <w:b w:val="0"/>
                <w:sz w:val="24"/>
              </w:rPr>
            </w:pPr>
            <w:r w:rsidRPr="00C6782D">
              <w:rPr>
                <w:rFonts w:ascii="細明體" w:eastAsia="細明體" w:hAnsi="細明體" w:hint="eastAsia"/>
                <w:b w:val="0"/>
                <w:sz w:val="24"/>
              </w:rPr>
              <w:t>各學院及共教中心</w:t>
            </w:r>
          </w:p>
          <w:p w:rsidR="000204F3" w:rsidRPr="00C6782D" w:rsidRDefault="000204F3" w:rsidP="00C8480B">
            <w:pPr>
              <w:spacing w:line="400" w:lineRule="exact"/>
              <w:jc w:val="center"/>
              <w:rPr>
                <w:rFonts w:ascii="細明體" w:eastAsia="細明體" w:hAnsi="細明體"/>
                <w:b w:val="0"/>
                <w:sz w:val="24"/>
              </w:rPr>
            </w:pPr>
            <w:r w:rsidRPr="00C6782D">
              <w:rPr>
                <w:rFonts w:ascii="細明體" w:eastAsia="細明體" w:hAnsi="細明體" w:hint="eastAsia"/>
                <w:b w:val="0"/>
                <w:sz w:val="24"/>
              </w:rPr>
              <w:t>特聘教授評審委員會</w:t>
            </w:r>
          </w:p>
        </w:tc>
        <w:tc>
          <w:tcPr>
            <w:tcW w:w="3639" w:type="dxa"/>
            <w:shd w:val="clear" w:color="auto" w:fill="auto"/>
            <w:vAlign w:val="center"/>
          </w:tcPr>
          <w:p w:rsidR="000204F3" w:rsidRPr="00C6782D" w:rsidRDefault="000204F3" w:rsidP="00C8480B">
            <w:pPr>
              <w:spacing w:line="400" w:lineRule="exact"/>
              <w:jc w:val="center"/>
              <w:rPr>
                <w:rFonts w:ascii="細明體" w:eastAsia="細明體" w:hAnsi="細明體"/>
                <w:b w:val="0"/>
                <w:sz w:val="24"/>
              </w:rPr>
            </w:pPr>
            <w:r w:rsidRPr="00C6782D">
              <w:rPr>
                <w:rFonts w:ascii="細明體" w:eastAsia="細明體" w:hAnsi="細明體" w:hint="eastAsia"/>
                <w:b w:val="0"/>
                <w:sz w:val="24"/>
              </w:rPr>
              <w:t>各學院及共教中心專案小組</w:t>
            </w:r>
          </w:p>
        </w:tc>
      </w:tr>
      <w:tr w:rsidR="000204F3" w:rsidTr="00C8480B">
        <w:trPr>
          <w:trHeight w:val="980"/>
          <w:jc w:val="right"/>
        </w:trPr>
        <w:tc>
          <w:tcPr>
            <w:tcW w:w="2537" w:type="dxa"/>
            <w:shd w:val="clear" w:color="auto" w:fill="auto"/>
            <w:vAlign w:val="center"/>
          </w:tcPr>
          <w:p w:rsidR="000204F3" w:rsidRPr="00C6782D" w:rsidRDefault="000204F3" w:rsidP="00C8480B">
            <w:pPr>
              <w:spacing w:line="440" w:lineRule="exact"/>
              <w:jc w:val="center"/>
              <w:rPr>
                <w:rFonts w:ascii="細明體" w:eastAsia="細明體" w:hAnsi="細明體"/>
                <w:b w:val="0"/>
                <w:sz w:val="24"/>
              </w:rPr>
            </w:pPr>
            <w:r w:rsidRPr="00C6782D">
              <w:rPr>
                <w:rFonts w:ascii="細明體" w:eastAsia="細明體" w:hAnsi="細明體" w:hint="eastAsia"/>
                <w:b w:val="0"/>
                <w:sz w:val="24"/>
              </w:rPr>
              <w:t>院級審議會議組成</w:t>
            </w:r>
          </w:p>
        </w:tc>
        <w:tc>
          <w:tcPr>
            <w:tcW w:w="3605" w:type="dxa"/>
            <w:shd w:val="clear" w:color="auto" w:fill="auto"/>
          </w:tcPr>
          <w:p w:rsidR="000204F3" w:rsidRPr="00C6782D" w:rsidRDefault="000204F3" w:rsidP="00C8480B">
            <w:pPr>
              <w:spacing w:line="400" w:lineRule="exact"/>
              <w:jc w:val="both"/>
              <w:rPr>
                <w:rFonts w:ascii="細明體" w:eastAsia="細明體" w:hAnsi="細明體"/>
                <w:b w:val="0"/>
                <w:sz w:val="24"/>
              </w:rPr>
            </w:pPr>
            <w:r w:rsidRPr="00C6782D">
              <w:rPr>
                <w:rFonts w:ascii="細明體" w:eastAsia="細明體" w:hAnsi="細明體" w:hint="eastAsia"/>
                <w:b w:val="0"/>
                <w:sz w:val="24"/>
              </w:rPr>
              <w:t>依本校「特聘教授設置暨特聘加給給與實施要點」第6點第2項規定：</w:t>
            </w:r>
          </w:p>
          <w:p w:rsidR="000204F3" w:rsidRPr="00C6782D" w:rsidRDefault="000204F3" w:rsidP="00C8480B">
            <w:pPr>
              <w:spacing w:line="400" w:lineRule="exact"/>
              <w:ind w:firstLineChars="216" w:firstLine="518"/>
              <w:jc w:val="both"/>
              <w:rPr>
                <w:rFonts w:ascii="細明體" w:eastAsia="細明體" w:hAnsi="細明體"/>
                <w:b w:val="0"/>
                <w:sz w:val="24"/>
              </w:rPr>
            </w:pPr>
            <w:r w:rsidRPr="00C6782D">
              <w:rPr>
                <w:rFonts w:ascii="細明體" w:eastAsia="細明體" w:hAnsi="細明體" w:hint="eastAsia"/>
                <w:b w:val="0"/>
                <w:sz w:val="24"/>
              </w:rPr>
              <w:t>各學院應成立特聘教授評審委員會，置</w:t>
            </w:r>
            <w:r w:rsidRPr="00C6782D">
              <w:rPr>
                <w:rFonts w:ascii="細明體" w:eastAsia="細明體" w:hAnsi="細明體" w:hint="eastAsia"/>
                <w:sz w:val="24"/>
                <w:u w:val="single"/>
              </w:rPr>
              <w:t>委員五人</w:t>
            </w:r>
            <w:r w:rsidRPr="00C6782D">
              <w:rPr>
                <w:rFonts w:ascii="細明體" w:eastAsia="細明體" w:hAnsi="細明體" w:hint="eastAsia"/>
                <w:b w:val="0"/>
                <w:sz w:val="24"/>
              </w:rPr>
              <w:t>，院長為當然委員兼召集人，並由</w:t>
            </w:r>
            <w:r w:rsidRPr="00C6782D">
              <w:rPr>
                <w:rFonts w:ascii="細明體" w:eastAsia="細明體" w:hAnsi="細明體" w:hint="eastAsia"/>
                <w:sz w:val="24"/>
                <w:u w:val="single"/>
              </w:rPr>
              <w:t>校長指定特聘教授二人為當然委員</w:t>
            </w:r>
            <w:r w:rsidRPr="00C6782D">
              <w:rPr>
                <w:rFonts w:ascii="細明體" w:eastAsia="細明體" w:hAnsi="細明體" w:hint="eastAsia"/>
                <w:b w:val="0"/>
                <w:sz w:val="24"/>
              </w:rPr>
              <w:t>，其餘委員由各學院院務會議於本學院或他學院之特聘教授中遴選產生；共教中心比照辦理。</w:t>
            </w:r>
          </w:p>
        </w:tc>
        <w:tc>
          <w:tcPr>
            <w:tcW w:w="3639" w:type="dxa"/>
            <w:shd w:val="clear" w:color="auto" w:fill="auto"/>
          </w:tcPr>
          <w:p w:rsidR="000204F3" w:rsidRPr="00C6782D" w:rsidRDefault="000204F3" w:rsidP="00C8480B">
            <w:pPr>
              <w:spacing w:line="400" w:lineRule="exact"/>
              <w:rPr>
                <w:rFonts w:ascii="細明體" w:eastAsia="細明體" w:hAnsi="細明體"/>
                <w:b w:val="0"/>
                <w:sz w:val="24"/>
              </w:rPr>
            </w:pPr>
            <w:r w:rsidRPr="00C6782D">
              <w:rPr>
                <w:rFonts w:ascii="細明體" w:eastAsia="細明體" w:hAnsi="細明體" w:hint="eastAsia"/>
                <w:b w:val="0"/>
                <w:sz w:val="24"/>
              </w:rPr>
              <w:t>依本校「現職暨新聘績優教研人員給與作業要點」第6點第3項規定：</w:t>
            </w:r>
          </w:p>
          <w:p w:rsidR="000204F3" w:rsidRPr="00C6782D" w:rsidRDefault="000204F3" w:rsidP="00C8480B">
            <w:pPr>
              <w:spacing w:line="400" w:lineRule="exact"/>
              <w:ind w:firstLineChars="210" w:firstLine="504"/>
              <w:rPr>
                <w:rFonts w:ascii="細明體" w:eastAsia="細明體" w:hAnsi="細明體"/>
                <w:b w:val="0"/>
                <w:sz w:val="24"/>
              </w:rPr>
            </w:pPr>
            <w:r w:rsidRPr="00C6782D">
              <w:rPr>
                <w:rFonts w:ascii="細明體" w:eastAsia="細明體" w:hAnsi="細明體" w:hint="eastAsia"/>
                <w:b w:val="0"/>
                <w:sz w:val="24"/>
              </w:rPr>
              <w:t>各學院專案小組應置</w:t>
            </w:r>
            <w:r w:rsidRPr="00C6782D">
              <w:rPr>
                <w:rFonts w:ascii="細明體" w:eastAsia="細明體" w:hAnsi="細明體" w:hint="eastAsia"/>
                <w:sz w:val="24"/>
                <w:u w:val="single"/>
              </w:rPr>
              <w:t>委員五至七人</w:t>
            </w:r>
            <w:r w:rsidRPr="00C6782D">
              <w:rPr>
                <w:rFonts w:ascii="細明體" w:eastAsia="細明體" w:hAnsi="細明體" w:hint="eastAsia"/>
                <w:b w:val="0"/>
                <w:sz w:val="24"/>
              </w:rPr>
              <w:t>，院長為當然委員兼召集人，並由</w:t>
            </w:r>
            <w:r w:rsidRPr="00C6782D">
              <w:rPr>
                <w:rFonts w:ascii="細明體" w:eastAsia="細明體" w:hAnsi="細明體" w:hint="eastAsia"/>
                <w:sz w:val="24"/>
                <w:u w:val="single"/>
              </w:rPr>
              <w:t>校長指定特聘教授一人為當然委員</w:t>
            </w:r>
            <w:r w:rsidRPr="00C6782D">
              <w:rPr>
                <w:rFonts w:ascii="細明體" w:eastAsia="細明體" w:hAnsi="細明體" w:hint="eastAsia"/>
                <w:b w:val="0"/>
                <w:sz w:val="24"/>
              </w:rPr>
              <w:t>，其餘委員由各學院院務會議於本學院或他學院之特聘教授中遴選產生；共教中心比照辦理。</w:t>
            </w:r>
          </w:p>
        </w:tc>
      </w:tr>
    </w:tbl>
    <w:p w:rsidR="000204F3" w:rsidRPr="000F32D1" w:rsidRDefault="000204F3" w:rsidP="000204F3">
      <w:pPr>
        <w:numPr>
          <w:ilvl w:val="0"/>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b w:val="0"/>
          <w:sz w:val="24"/>
        </w:rPr>
      </w:pPr>
      <w:r>
        <w:rPr>
          <w:rFonts w:ascii="細明體" w:eastAsia="細明體" w:hint="eastAsia"/>
          <w:b w:val="0"/>
          <w:sz w:val="24"/>
        </w:rPr>
        <w:t>考量上開委員會、小組性質、成員組成以及辦理期程均相當接近，為簡化行政作業，減少召開會議之時間及公務成本，並維持校內法規衡平性與一致性，擬比照</w:t>
      </w:r>
      <w:r w:rsidRPr="00B05B97">
        <w:rPr>
          <w:rFonts w:ascii="細明體" w:eastAsia="細明體" w:hint="eastAsia"/>
          <w:b w:val="0"/>
          <w:sz w:val="24"/>
        </w:rPr>
        <w:t>本校「特聘教授設置暨特聘加給給與實施要點」第</w:t>
      </w:r>
      <w:r>
        <w:rPr>
          <w:rFonts w:ascii="細明體" w:eastAsia="細明體" w:hint="eastAsia"/>
          <w:b w:val="0"/>
          <w:sz w:val="24"/>
        </w:rPr>
        <w:t>六</w:t>
      </w:r>
      <w:r w:rsidRPr="00B05B97">
        <w:rPr>
          <w:rFonts w:ascii="細明體" w:eastAsia="細明體" w:hint="eastAsia"/>
          <w:b w:val="0"/>
          <w:sz w:val="24"/>
        </w:rPr>
        <w:t>點第</w:t>
      </w:r>
      <w:r>
        <w:rPr>
          <w:rFonts w:ascii="細明體" w:eastAsia="細明體" w:hint="eastAsia"/>
          <w:b w:val="0"/>
          <w:sz w:val="24"/>
        </w:rPr>
        <w:t>二</w:t>
      </w:r>
      <w:r w:rsidRPr="00B05B97">
        <w:rPr>
          <w:rFonts w:ascii="細明體" w:eastAsia="細明體" w:hint="eastAsia"/>
          <w:b w:val="0"/>
          <w:sz w:val="24"/>
        </w:rPr>
        <w:t>項規定</w:t>
      </w:r>
      <w:r>
        <w:rPr>
          <w:rFonts w:ascii="細明體" w:eastAsia="細明體" w:hint="eastAsia"/>
          <w:b w:val="0"/>
          <w:sz w:val="24"/>
        </w:rPr>
        <w:t>，修正</w:t>
      </w:r>
      <w:r w:rsidRPr="00B05B97">
        <w:rPr>
          <w:rFonts w:ascii="細明體" w:eastAsia="細明體" w:hint="eastAsia"/>
          <w:b w:val="0"/>
          <w:sz w:val="24"/>
        </w:rPr>
        <w:t>本校「現職暨新聘績優教研人員給與作業要點」第</w:t>
      </w:r>
      <w:r>
        <w:rPr>
          <w:rFonts w:ascii="細明體" w:eastAsia="細明體" w:hint="eastAsia"/>
          <w:b w:val="0"/>
          <w:sz w:val="24"/>
        </w:rPr>
        <w:t>六</w:t>
      </w:r>
      <w:r w:rsidRPr="00B05B97">
        <w:rPr>
          <w:rFonts w:ascii="細明體" w:eastAsia="細明體" w:hint="eastAsia"/>
          <w:b w:val="0"/>
          <w:sz w:val="24"/>
        </w:rPr>
        <w:t>點第</w:t>
      </w:r>
      <w:r>
        <w:rPr>
          <w:rFonts w:ascii="細明體" w:eastAsia="細明體" w:hint="eastAsia"/>
          <w:b w:val="0"/>
          <w:sz w:val="24"/>
        </w:rPr>
        <w:t>三</w:t>
      </w:r>
      <w:r w:rsidRPr="00B05B97">
        <w:rPr>
          <w:rFonts w:ascii="細明體" w:eastAsia="細明體" w:hint="eastAsia"/>
          <w:b w:val="0"/>
          <w:sz w:val="24"/>
        </w:rPr>
        <w:t>項</w:t>
      </w:r>
      <w:r>
        <w:rPr>
          <w:rFonts w:ascii="細明體" w:eastAsia="細明體" w:hint="eastAsia"/>
          <w:b w:val="0"/>
          <w:sz w:val="24"/>
        </w:rPr>
        <w:t>專案小組的組成規定</w:t>
      </w:r>
      <w:r w:rsidRPr="00395265">
        <w:rPr>
          <w:rFonts w:ascii="細明體" w:eastAsia="細明體" w:hint="eastAsia"/>
          <w:b w:val="0"/>
          <w:sz w:val="24"/>
        </w:rPr>
        <w:t>。</w:t>
      </w:r>
    </w:p>
    <w:p w:rsidR="000204F3" w:rsidRPr="000F32D1" w:rsidRDefault="000204F3" w:rsidP="000204F3">
      <w:pPr>
        <w:numPr>
          <w:ilvl w:val="0"/>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Pr>
          <w:rFonts w:ascii="細明體" w:eastAsia="細明體" w:hAnsi="細明體" w:hint="eastAsia"/>
          <w:b w:val="0"/>
          <w:sz w:val="24"/>
        </w:rPr>
        <w:t>另為配合實務作業現況，擬修正</w:t>
      </w:r>
      <w:r w:rsidRPr="00B05B97">
        <w:rPr>
          <w:rFonts w:ascii="細明體" w:eastAsia="細明體" w:hAnsi="細明體" w:hint="eastAsia"/>
          <w:b w:val="0"/>
          <w:sz w:val="24"/>
        </w:rPr>
        <w:t>本校「特聘教授設置暨特聘加給給與實施要點」第</w:t>
      </w:r>
      <w:r>
        <w:rPr>
          <w:rFonts w:ascii="細明體" w:eastAsia="細明體" w:hAnsi="細明體" w:hint="eastAsia"/>
          <w:b w:val="0"/>
          <w:sz w:val="24"/>
        </w:rPr>
        <w:t>六</w:t>
      </w:r>
      <w:r w:rsidRPr="00B05B97">
        <w:rPr>
          <w:rFonts w:ascii="細明體" w:eastAsia="細明體" w:hAnsi="細明體" w:hint="eastAsia"/>
          <w:b w:val="0"/>
          <w:sz w:val="24"/>
        </w:rPr>
        <w:t>點第</w:t>
      </w:r>
      <w:r>
        <w:rPr>
          <w:rFonts w:ascii="細明體" w:eastAsia="細明體" w:hAnsi="細明體" w:hint="eastAsia"/>
          <w:b w:val="0"/>
          <w:sz w:val="24"/>
        </w:rPr>
        <w:t>一</w:t>
      </w:r>
      <w:r w:rsidRPr="00B05B97">
        <w:rPr>
          <w:rFonts w:ascii="細明體" w:eastAsia="細明體" w:hAnsi="細明體" w:hint="eastAsia"/>
          <w:b w:val="0"/>
          <w:sz w:val="24"/>
        </w:rPr>
        <w:t>項第</w:t>
      </w:r>
      <w:r>
        <w:rPr>
          <w:rFonts w:ascii="細明體" w:eastAsia="細明體" w:hAnsi="細明體" w:hint="eastAsia"/>
          <w:b w:val="0"/>
          <w:sz w:val="24"/>
        </w:rPr>
        <w:t>四</w:t>
      </w:r>
      <w:r w:rsidRPr="00B05B97">
        <w:rPr>
          <w:rFonts w:ascii="細明體" w:eastAsia="細明體" w:hAnsi="細明體" w:hint="eastAsia"/>
          <w:b w:val="0"/>
          <w:sz w:val="24"/>
        </w:rPr>
        <w:t>款規定</w:t>
      </w:r>
      <w:r>
        <w:rPr>
          <w:rFonts w:ascii="細明體" w:eastAsia="細明體" w:hAnsi="細明體" w:hint="eastAsia"/>
          <w:b w:val="0"/>
          <w:sz w:val="24"/>
        </w:rPr>
        <w:t>為</w:t>
      </w:r>
      <w:r w:rsidRPr="00B05B97">
        <w:rPr>
          <w:rFonts w:ascii="細明體" w:eastAsia="細明體" w:hAnsi="細明體" w:hint="eastAsia"/>
          <w:b w:val="0"/>
          <w:sz w:val="24"/>
        </w:rPr>
        <w:t>：「符合第二點第一項第七款者，由各學院及共教中心特聘教授評審委員會於每年</w:t>
      </w:r>
      <w:r w:rsidRPr="00B05B97">
        <w:rPr>
          <w:rFonts w:ascii="細明體" w:eastAsia="細明體" w:hAnsi="細明體" w:hint="eastAsia"/>
          <w:sz w:val="24"/>
          <w:u w:val="single"/>
        </w:rPr>
        <w:t>六</w:t>
      </w:r>
      <w:r w:rsidRPr="00B05B97">
        <w:rPr>
          <w:rFonts w:ascii="細明體" w:eastAsia="細明體" w:hAnsi="細明體" w:hint="eastAsia"/>
          <w:b w:val="0"/>
          <w:sz w:val="24"/>
        </w:rPr>
        <w:t>月底前，依其自訂作業規定於分配名額額度內提出推薦申請，提經行政會議及本校教師評審委員會審議通過後聘任。」</w:t>
      </w:r>
      <w:r>
        <w:rPr>
          <w:rFonts w:ascii="細明體" w:eastAsia="細明體" w:hAnsi="細明體" w:hint="eastAsia"/>
          <w:b w:val="0"/>
          <w:sz w:val="24"/>
        </w:rPr>
        <w:t>（原規定為四月）。</w:t>
      </w:r>
    </w:p>
    <w:p w:rsidR="000204F3" w:rsidRDefault="000204F3" w:rsidP="000204F3">
      <w:pPr>
        <w:numPr>
          <w:ilvl w:val="0"/>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Pr>
          <w:rFonts w:ascii="新細明體" w:eastAsia="新細明體" w:hAnsi="新細明體" w:hint="eastAsia"/>
          <w:b w:val="0"/>
          <w:sz w:val="24"/>
        </w:rPr>
        <w:t>本案提校教評會</w:t>
      </w:r>
      <w:r w:rsidRPr="00C9761B">
        <w:rPr>
          <w:rFonts w:ascii="新細明體" w:eastAsia="新細明體" w:hAnsi="新細明體" w:hint="eastAsia"/>
          <w:b w:val="0"/>
          <w:sz w:val="24"/>
        </w:rPr>
        <w:t>通過後</w:t>
      </w:r>
      <w:r>
        <w:rPr>
          <w:rFonts w:ascii="新細明體" w:eastAsia="新細明體" w:hAnsi="新細明體" w:hint="eastAsia"/>
          <w:b w:val="0"/>
          <w:sz w:val="24"/>
        </w:rPr>
        <w:t>，另案修正</w:t>
      </w:r>
      <w:r w:rsidRPr="00B05B97">
        <w:rPr>
          <w:rFonts w:ascii="細明體" w:eastAsia="細明體" w:hint="eastAsia"/>
          <w:b w:val="0"/>
          <w:sz w:val="24"/>
        </w:rPr>
        <w:t>本校「現職暨新聘績優教研人員給與作業要點」</w:t>
      </w:r>
      <w:r w:rsidRPr="00C9761B">
        <w:rPr>
          <w:rFonts w:ascii="新細明體" w:eastAsia="新細明體" w:hAnsi="新細明體" w:hint="eastAsia"/>
          <w:b w:val="0"/>
          <w:sz w:val="24"/>
        </w:rPr>
        <w:t>，送行政會議</w:t>
      </w:r>
      <w:r w:rsidRPr="00B05B97">
        <w:rPr>
          <w:rFonts w:ascii="新細明體" w:eastAsia="新細明體" w:hAnsi="新細明體" w:hint="eastAsia"/>
          <w:b w:val="0"/>
          <w:sz w:val="24"/>
        </w:rPr>
        <w:t>及校務基金管理委員會</w:t>
      </w:r>
      <w:r w:rsidRPr="00C9761B">
        <w:rPr>
          <w:rFonts w:ascii="新細明體" w:eastAsia="新細明體" w:hAnsi="新細明體" w:hint="eastAsia"/>
          <w:b w:val="0"/>
          <w:sz w:val="24"/>
        </w:rPr>
        <w:t>審議</w:t>
      </w:r>
      <w:r>
        <w:rPr>
          <w:rFonts w:ascii="細明體" w:eastAsia="細明體" w:hAnsi="細明體" w:hint="eastAsia"/>
          <w:b w:val="0"/>
          <w:sz w:val="24"/>
        </w:rPr>
        <w:t>。</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960" w:hangingChars="300" w:hanging="720"/>
        <w:jc w:val="both"/>
        <w:textDirection w:val="lrTbV"/>
        <w:rPr>
          <w:rFonts w:ascii="細明體" w:eastAsia="細明體"/>
          <w:b w:val="0"/>
          <w:sz w:val="24"/>
        </w:rPr>
      </w:pPr>
      <w:r>
        <w:rPr>
          <w:rFonts w:ascii="細明體" w:eastAsia="細明體" w:hint="eastAsia"/>
          <w:b w:val="0"/>
          <w:sz w:val="24"/>
        </w:rPr>
        <w:lastRenderedPageBreak/>
        <w:t xml:space="preserve">      </w:t>
      </w:r>
      <w:r w:rsidRPr="0052494C">
        <w:rPr>
          <w:rFonts w:ascii="細明體" w:eastAsia="細明體" w:hint="eastAsia"/>
          <w:b w:val="0"/>
          <w:sz w:val="24"/>
        </w:rPr>
        <w:t>決議：</w:t>
      </w:r>
      <w:r w:rsidRPr="00991887">
        <w:rPr>
          <w:rFonts w:ascii="細明體" w:eastAsia="細明體" w:hAnsi="細明體" w:hint="eastAsia"/>
          <w:b w:val="0"/>
          <w:bCs w:val="0"/>
          <w:sz w:val="24"/>
        </w:rPr>
        <w:t>審議通過</w:t>
      </w:r>
      <w:r>
        <w:rPr>
          <w:rFonts w:ascii="細明體" w:eastAsia="細明體" w:hAnsi="細明體" w:hint="eastAsia"/>
          <w:b w:val="0"/>
          <w:bCs w:val="0"/>
          <w:sz w:val="24"/>
        </w:rPr>
        <w:t>。</w:t>
      </w:r>
    </w:p>
    <w:p w:rsidR="000204F3" w:rsidRPr="00AD2D9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bCs w:val="0"/>
          <w:sz w:val="24"/>
        </w:rPr>
        <w:t>十三</w:t>
      </w:r>
      <w:r w:rsidRPr="0089486B">
        <w:rPr>
          <w:rFonts w:ascii="新細明體" w:eastAsia="新細明體" w:hAnsi="新細明體" w:hint="eastAsia"/>
          <w:b w:val="0"/>
          <w:bCs w:val="0"/>
          <w:sz w:val="24"/>
        </w:rPr>
        <w:t>、</w:t>
      </w:r>
      <w:r>
        <w:rPr>
          <w:rFonts w:ascii="新細明體" w:eastAsia="新細明體" w:hAnsi="新細明體" w:hint="eastAsia"/>
          <w:b w:val="0"/>
          <w:sz w:val="24"/>
        </w:rPr>
        <w:t>擬修正本校「特聘教授設置暨特聘加給給與實施要點」</w:t>
      </w:r>
      <w:r w:rsidRPr="0078394A">
        <w:rPr>
          <w:rFonts w:ascii="新細明體" w:eastAsia="新細明體" w:hAnsi="新細明體" w:hint="eastAsia"/>
          <w:b w:val="0"/>
          <w:sz w:val="24"/>
        </w:rPr>
        <w:t>，</w:t>
      </w:r>
      <w:r w:rsidRPr="00425A3B">
        <w:rPr>
          <w:rFonts w:ascii="新細明體" w:eastAsia="新細明體" w:hAnsi="新細明體" w:hint="eastAsia"/>
          <w:b w:val="0"/>
          <w:sz w:val="24"/>
        </w:rPr>
        <w:t>提請審議</w:t>
      </w:r>
      <w:r w:rsidRPr="00AD2D93">
        <w:rPr>
          <w:rFonts w:ascii="新細明體" w:eastAsia="新細明體" w:hAnsi="新細明體" w:hint="eastAsia"/>
          <w:b w:val="0"/>
          <w:sz w:val="24"/>
        </w:rPr>
        <w:t>。</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Pr>
          <w:rFonts w:ascii="新細明體" w:eastAsia="新細明體" w:hAnsi="新細明體" w:hint="eastAsia"/>
          <w:b w:val="0"/>
          <w:sz w:val="24"/>
        </w:rPr>
        <w:t xml:space="preserve">  </w:t>
      </w:r>
      <w:r w:rsidRPr="00FB28DC">
        <w:rPr>
          <w:rFonts w:ascii="新細明體" w:eastAsia="新細明體" w:hAnsi="新細明體" w:hint="eastAsia"/>
          <w:b w:val="0"/>
          <w:sz w:val="24"/>
        </w:rPr>
        <w:t>說明：</w:t>
      </w:r>
    </w:p>
    <w:p w:rsidR="000204F3" w:rsidRPr="00C9761B" w:rsidRDefault="000204F3" w:rsidP="000204F3">
      <w:pPr>
        <w:autoSpaceDE w:val="0"/>
        <w:autoSpaceDN w:val="0"/>
        <w:spacing w:line="320" w:lineRule="exact"/>
        <w:ind w:leftChars="322" w:left="1456" w:hangingChars="177" w:hanging="425"/>
        <w:jc w:val="both"/>
        <w:rPr>
          <w:rFonts w:ascii="新細明體" w:eastAsia="新細明體" w:hAnsi="新細明體"/>
          <w:b w:val="0"/>
          <w:sz w:val="24"/>
        </w:rPr>
      </w:pPr>
      <w:r w:rsidRPr="00C9761B">
        <w:rPr>
          <w:rFonts w:ascii="新細明體" w:eastAsia="新細明體" w:hAnsi="新細明體" w:hint="eastAsia"/>
          <w:b w:val="0"/>
          <w:sz w:val="24"/>
        </w:rPr>
        <w:t>(一)</w:t>
      </w:r>
      <w:r>
        <w:rPr>
          <w:rFonts w:ascii="新細明體" w:eastAsia="新細明體" w:hAnsi="新細明體" w:hint="eastAsia"/>
          <w:b w:val="0"/>
          <w:sz w:val="24"/>
        </w:rPr>
        <w:t>依</w:t>
      </w:r>
      <w:r w:rsidRPr="009B1E97">
        <w:rPr>
          <w:rFonts w:ascii="新細明體" w:eastAsia="新細明體" w:hAnsi="新細明體" w:hint="eastAsia"/>
          <w:b w:val="0"/>
          <w:sz w:val="24"/>
        </w:rPr>
        <w:t>104年5月27日研議修正本校「特聘教授設置暨特聘加給給與實施要點」會議</w:t>
      </w:r>
      <w:r>
        <w:rPr>
          <w:rFonts w:ascii="新細明體" w:eastAsia="新細明體" w:hAnsi="新細明體" w:hint="eastAsia"/>
          <w:b w:val="0"/>
          <w:sz w:val="24"/>
        </w:rPr>
        <w:t>及</w:t>
      </w:r>
      <w:r w:rsidRPr="009B1E97">
        <w:rPr>
          <w:rFonts w:ascii="新細明體" w:eastAsia="新細明體" w:hAnsi="新細明體" w:hint="eastAsia"/>
          <w:b w:val="0"/>
          <w:sz w:val="24"/>
        </w:rPr>
        <w:t>104年6月30</w:t>
      </w:r>
      <w:r>
        <w:rPr>
          <w:rFonts w:ascii="新細明體" w:eastAsia="新細明體" w:hAnsi="新細明體" w:hint="eastAsia"/>
          <w:b w:val="0"/>
          <w:sz w:val="24"/>
        </w:rPr>
        <w:t>日</w:t>
      </w:r>
      <w:r w:rsidRPr="009B1E97">
        <w:rPr>
          <w:rFonts w:ascii="新細明體" w:eastAsia="新細明體" w:hAnsi="新細明體" w:hint="eastAsia"/>
          <w:b w:val="0"/>
          <w:sz w:val="24"/>
        </w:rPr>
        <w:t>「各學院學術提升研商會議」第17次會議決議</w:t>
      </w:r>
      <w:r>
        <w:rPr>
          <w:rFonts w:ascii="新細明體" w:eastAsia="新細明體" w:hAnsi="新細明體" w:hint="eastAsia"/>
          <w:b w:val="0"/>
          <w:sz w:val="24"/>
        </w:rPr>
        <w:t>辦理</w:t>
      </w:r>
      <w:r w:rsidRPr="00E4510C">
        <w:rPr>
          <w:rFonts w:ascii="新細明體" w:eastAsia="新細明體" w:hAnsi="新細明體" w:hint="eastAsia"/>
          <w:b w:val="0"/>
          <w:sz w:val="24"/>
        </w:rPr>
        <w:t>。</w:t>
      </w:r>
    </w:p>
    <w:p w:rsidR="000204F3" w:rsidRPr="00C9761B" w:rsidRDefault="000204F3" w:rsidP="000204F3">
      <w:pPr>
        <w:autoSpaceDE w:val="0"/>
        <w:autoSpaceDN w:val="0"/>
        <w:spacing w:line="320" w:lineRule="exact"/>
        <w:ind w:leftChars="322" w:left="1456" w:hangingChars="177" w:hanging="425"/>
        <w:jc w:val="both"/>
        <w:textDirection w:val="lrTbV"/>
        <w:rPr>
          <w:rFonts w:ascii="新細明體" w:eastAsia="新細明體" w:hAnsi="新細明體"/>
          <w:b w:val="0"/>
          <w:sz w:val="24"/>
        </w:rPr>
      </w:pPr>
      <w:r w:rsidRPr="00C9761B">
        <w:rPr>
          <w:rFonts w:ascii="新細明體" w:eastAsia="新細明體" w:hAnsi="新細明體" w:hint="eastAsia"/>
          <w:b w:val="0"/>
          <w:sz w:val="24"/>
        </w:rPr>
        <w:t>(二)本次修法重點如次：</w:t>
      </w:r>
    </w:p>
    <w:p w:rsidR="000204F3" w:rsidRPr="00C9761B" w:rsidRDefault="000204F3" w:rsidP="000204F3">
      <w:pPr>
        <w:autoSpaceDE w:val="0"/>
        <w:autoSpaceDN w:val="0"/>
        <w:spacing w:line="320" w:lineRule="exact"/>
        <w:ind w:leftChars="366" w:left="1597" w:hangingChars="177" w:hanging="425"/>
        <w:jc w:val="both"/>
        <w:textDirection w:val="lrTbV"/>
        <w:rPr>
          <w:rFonts w:ascii="新細明體" w:eastAsia="新細明體" w:hAnsi="新細明體"/>
          <w:b w:val="0"/>
          <w:sz w:val="24"/>
        </w:rPr>
      </w:pPr>
      <w:r w:rsidRPr="00C9761B">
        <w:rPr>
          <w:rFonts w:ascii="新細明體" w:eastAsia="新細明體" w:hAnsi="新細明體" w:hint="eastAsia"/>
          <w:b w:val="0"/>
          <w:sz w:val="24"/>
        </w:rPr>
        <w:t>1、</w:t>
      </w:r>
      <w:r w:rsidRPr="00E4510C">
        <w:rPr>
          <w:rFonts w:ascii="新細明體" w:eastAsia="新細明體" w:hAnsi="新細明體" w:hint="eastAsia"/>
          <w:b w:val="0"/>
          <w:sz w:val="24"/>
        </w:rPr>
        <w:t>配</w:t>
      </w:r>
      <w:r>
        <w:rPr>
          <w:rFonts w:ascii="新細明體" w:eastAsia="新細明體" w:hAnsi="新細明體" w:hint="eastAsia"/>
          <w:b w:val="0"/>
          <w:sz w:val="24"/>
        </w:rPr>
        <w:t>合</w:t>
      </w:r>
      <w:r w:rsidRPr="001C346B">
        <w:rPr>
          <w:rFonts w:ascii="新細明體" w:eastAsia="新細明體" w:hAnsi="新細明體" w:hint="eastAsia"/>
          <w:b w:val="0"/>
          <w:sz w:val="24"/>
        </w:rPr>
        <w:t>104年1月16日修正之本校「教師評鑑準則」第5條規定</w:t>
      </w:r>
      <w:r>
        <w:rPr>
          <w:rFonts w:ascii="新細明體" w:eastAsia="新細明體" w:hAnsi="新細明體" w:hint="eastAsia"/>
          <w:b w:val="0"/>
          <w:sz w:val="24"/>
        </w:rPr>
        <w:t>，修正本要點第二點第</w:t>
      </w:r>
      <w:r w:rsidRPr="00E4510C">
        <w:rPr>
          <w:rFonts w:ascii="新細明體" w:eastAsia="新細明體" w:hAnsi="新細明體" w:hint="eastAsia"/>
          <w:b w:val="0"/>
          <w:sz w:val="24"/>
        </w:rPr>
        <w:t>一項</w:t>
      </w:r>
      <w:r>
        <w:rPr>
          <w:rFonts w:ascii="新細明體" w:eastAsia="新細明體" w:hAnsi="新細明體" w:hint="eastAsia"/>
          <w:b w:val="0"/>
          <w:sz w:val="24"/>
        </w:rPr>
        <w:t>第五</w:t>
      </w:r>
      <w:r w:rsidRPr="00E4510C">
        <w:rPr>
          <w:rFonts w:ascii="新細明體" w:eastAsia="新細明體" w:hAnsi="新細明體" w:hint="eastAsia"/>
          <w:b w:val="0"/>
          <w:sz w:val="24"/>
        </w:rPr>
        <w:t>款</w:t>
      </w:r>
      <w:r>
        <w:rPr>
          <w:rFonts w:ascii="新細明體" w:eastAsia="新細明體" w:hAnsi="新細明體" w:hint="eastAsia"/>
          <w:b w:val="0"/>
          <w:sz w:val="24"/>
        </w:rPr>
        <w:t>為「</w:t>
      </w:r>
      <w:r w:rsidRPr="001C346B">
        <w:rPr>
          <w:rFonts w:ascii="新細明體" w:eastAsia="新細明體" w:hAnsi="新細明體" w:hint="eastAsia"/>
          <w:b w:val="0"/>
          <w:sz w:val="24"/>
        </w:rPr>
        <w:t>獲頒本校教學傑出獎</w:t>
      </w:r>
      <w:r w:rsidRPr="001C346B">
        <w:rPr>
          <w:rFonts w:ascii="新細明體" w:eastAsia="新細明體" w:hAnsi="新細明體" w:hint="eastAsia"/>
          <w:sz w:val="24"/>
          <w:u w:val="single"/>
        </w:rPr>
        <w:t>三</w:t>
      </w:r>
      <w:r w:rsidRPr="001C346B">
        <w:rPr>
          <w:rFonts w:ascii="新細明體" w:eastAsia="新細明體" w:hAnsi="新細明體" w:hint="eastAsia"/>
          <w:b w:val="0"/>
          <w:sz w:val="24"/>
        </w:rPr>
        <w:t>次以上，</w:t>
      </w:r>
      <w:r w:rsidRPr="001C346B">
        <w:rPr>
          <w:rFonts w:ascii="新細明體" w:eastAsia="新細明體" w:hAnsi="新細明體" w:hint="eastAsia"/>
          <w:sz w:val="24"/>
          <w:u w:val="single"/>
        </w:rPr>
        <w:t>惟須於擔任教授期間獲頒前開獎項兩次以上</w:t>
      </w:r>
      <w:r w:rsidRPr="001C346B">
        <w:rPr>
          <w:rFonts w:ascii="新細明體" w:eastAsia="新細明體" w:hAnsi="新細明體"/>
          <w:sz w:val="24"/>
          <w:u w:val="single"/>
        </w:rPr>
        <w:t>（</w:t>
      </w:r>
      <w:r w:rsidRPr="001C346B">
        <w:rPr>
          <w:rFonts w:ascii="新細明體" w:eastAsia="新細明體" w:hAnsi="新細明體" w:hint="eastAsia"/>
          <w:sz w:val="24"/>
          <w:u w:val="single"/>
        </w:rPr>
        <w:t>曾獲教育部全國傑出通識教育教師獎等同獲頒本校教學傑出獎一次）</w:t>
      </w:r>
      <w:r>
        <w:rPr>
          <w:rFonts w:ascii="新細明體" w:eastAsia="新細明體" w:hAnsi="新細明體" w:hint="eastAsia"/>
          <w:b w:val="0"/>
          <w:sz w:val="24"/>
        </w:rPr>
        <w:t>」</w:t>
      </w:r>
    </w:p>
    <w:p w:rsidR="000204F3" w:rsidRPr="00C9761B" w:rsidRDefault="000204F3" w:rsidP="000204F3">
      <w:pPr>
        <w:autoSpaceDE w:val="0"/>
        <w:autoSpaceDN w:val="0"/>
        <w:spacing w:line="320" w:lineRule="exact"/>
        <w:ind w:leftChars="366" w:left="1597" w:hangingChars="177" w:hanging="425"/>
        <w:jc w:val="both"/>
        <w:textDirection w:val="lrTbV"/>
        <w:rPr>
          <w:rFonts w:ascii="新細明體" w:eastAsia="新細明體" w:hAnsi="新細明體"/>
          <w:b w:val="0"/>
          <w:sz w:val="24"/>
        </w:rPr>
      </w:pPr>
      <w:r w:rsidRPr="00C9761B">
        <w:rPr>
          <w:rFonts w:ascii="新細明體" w:eastAsia="新細明體" w:hAnsi="新細明體" w:hint="eastAsia"/>
          <w:b w:val="0"/>
          <w:sz w:val="24"/>
        </w:rPr>
        <w:t>2、</w:t>
      </w:r>
      <w:r>
        <w:rPr>
          <w:rFonts w:ascii="新細明體" w:eastAsia="新細明體" w:hAnsi="新細明體" w:hint="eastAsia"/>
          <w:b w:val="0"/>
          <w:sz w:val="24"/>
        </w:rPr>
        <w:t>科技部傑出獎僅</w:t>
      </w:r>
      <w:r w:rsidRPr="0087100D">
        <w:rPr>
          <w:rFonts w:ascii="新細明體" w:eastAsia="新細明體" w:hAnsi="新細明體" w:hint="eastAsia"/>
          <w:b w:val="0"/>
          <w:sz w:val="24"/>
        </w:rPr>
        <w:t>90、94年停辦，95年即予恢復迄今，故配合現況</w:t>
      </w:r>
      <w:r w:rsidRPr="00C9761B">
        <w:rPr>
          <w:rFonts w:ascii="新細明體" w:eastAsia="新細明體" w:hAnsi="新細明體" w:hint="eastAsia"/>
          <w:b w:val="0"/>
          <w:sz w:val="24"/>
        </w:rPr>
        <w:t>，</w:t>
      </w:r>
      <w:r>
        <w:rPr>
          <w:rFonts w:ascii="新細明體" w:eastAsia="新細明體" w:hAnsi="新細明體" w:hint="eastAsia"/>
          <w:b w:val="0"/>
          <w:sz w:val="24"/>
        </w:rPr>
        <w:t>本要點第二點第三</w:t>
      </w:r>
      <w:r w:rsidRPr="00E4510C">
        <w:rPr>
          <w:rFonts w:ascii="新細明體" w:eastAsia="新細明體" w:hAnsi="新細明體" w:hint="eastAsia"/>
          <w:b w:val="0"/>
          <w:sz w:val="24"/>
        </w:rPr>
        <w:t>項</w:t>
      </w:r>
      <w:r w:rsidRPr="00C9761B">
        <w:rPr>
          <w:rFonts w:ascii="新細明體" w:eastAsia="新細明體" w:hAnsi="新細明體" w:hint="eastAsia"/>
          <w:b w:val="0"/>
          <w:sz w:val="24"/>
        </w:rPr>
        <w:t>「</w:t>
      </w:r>
      <w:r w:rsidRPr="0087100D">
        <w:rPr>
          <w:rFonts w:ascii="新細明體" w:eastAsia="新細明體" w:hAnsi="新細明體" w:hint="eastAsia"/>
          <w:b w:val="0"/>
          <w:sz w:val="24"/>
        </w:rPr>
        <w:t>獲頒科技部傑出獎後，民國</w:t>
      </w:r>
      <w:r w:rsidRPr="0087100D">
        <w:rPr>
          <w:rFonts w:ascii="新細明體" w:eastAsia="新細明體" w:hAnsi="新細明體"/>
          <w:b w:val="0"/>
          <w:sz w:val="24"/>
        </w:rPr>
        <w:t>99</w:t>
      </w:r>
      <w:r w:rsidRPr="0087100D">
        <w:rPr>
          <w:rFonts w:ascii="新細明體" w:eastAsia="新細明體" w:hAnsi="新細明體" w:hint="eastAsia"/>
          <w:b w:val="0"/>
          <w:sz w:val="24"/>
        </w:rPr>
        <w:t>年</w:t>
      </w:r>
      <w:r w:rsidRPr="0087100D">
        <w:rPr>
          <w:rFonts w:ascii="新細明體" w:eastAsia="新細明體" w:hAnsi="新細明體"/>
          <w:b w:val="0"/>
          <w:sz w:val="24"/>
        </w:rPr>
        <w:t>(</w:t>
      </w:r>
      <w:r w:rsidRPr="0087100D">
        <w:rPr>
          <w:rFonts w:ascii="新細明體" w:eastAsia="新細明體" w:hAnsi="新細明體" w:hint="eastAsia"/>
          <w:b w:val="0"/>
          <w:sz w:val="24"/>
        </w:rPr>
        <w:t>含</w:t>
      </w:r>
      <w:r w:rsidRPr="0087100D">
        <w:rPr>
          <w:rFonts w:ascii="新細明體" w:eastAsia="新細明體" w:hAnsi="新細明體"/>
          <w:b w:val="0"/>
          <w:sz w:val="24"/>
        </w:rPr>
        <w:t>)</w:t>
      </w:r>
      <w:r w:rsidRPr="0087100D">
        <w:rPr>
          <w:rFonts w:ascii="新細明體" w:eastAsia="新細明體" w:hAnsi="新細明體" w:hint="eastAsia"/>
          <w:b w:val="0"/>
          <w:sz w:val="24"/>
        </w:rPr>
        <w:t>以前符合第七款受聘為特聘教授者，三年期滿，於本實施要點，視為獲科技部傑出獎一次。</w:t>
      </w:r>
      <w:r w:rsidRPr="00C9761B">
        <w:rPr>
          <w:rFonts w:ascii="新細明體" w:eastAsia="新細明體" w:hAnsi="新細明體" w:hint="eastAsia"/>
          <w:b w:val="0"/>
          <w:sz w:val="24"/>
        </w:rPr>
        <w:t>」</w:t>
      </w:r>
      <w:r>
        <w:rPr>
          <w:rFonts w:ascii="新細明體" w:eastAsia="新細明體" w:hAnsi="新細明體" w:hint="eastAsia"/>
          <w:b w:val="0"/>
          <w:sz w:val="24"/>
        </w:rPr>
        <w:t>擬予刪除。</w:t>
      </w:r>
    </w:p>
    <w:p w:rsidR="000204F3" w:rsidRPr="00C9761B" w:rsidRDefault="000204F3" w:rsidP="000204F3">
      <w:pPr>
        <w:autoSpaceDE w:val="0"/>
        <w:autoSpaceDN w:val="0"/>
        <w:spacing w:line="320" w:lineRule="exact"/>
        <w:ind w:leftChars="366" w:left="1597" w:hangingChars="177" w:hanging="425"/>
        <w:jc w:val="both"/>
        <w:rPr>
          <w:rFonts w:ascii="新細明體" w:eastAsia="新細明體" w:hAnsi="新細明體"/>
          <w:b w:val="0"/>
          <w:sz w:val="24"/>
        </w:rPr>
      </w:pPr>
      <w:r w:rsidRPr="00C9761B">
        <w:rPr>
          <w:rFonts w:ascii="新細明體" w:eastAsia="新細明體" w:hAnsi="新細明體" w:hint="eastAsia"/>
          <w:b w:val="0"/>
          <w:sz w:val="24"/>
        </w:rPr>
        <w:t>3、</w:t>
      </w:r>
      <w:r>
        <w:rPr>
          <w:rFonts w:ascii="新細明體" w:eastAsia="新細明體" w:hAnsi="新細明體" w:hint="eastAsia"/>
          <w:b w:val="0"/>
          <w:sz w:val="24"/>
        </w:rPr>
        <w:t>為</w:t>
      </w:r>
      <w:r w:rsidRPr="00A42F17">
        <w:rPr>
          <w:rFonts w:ascii="新細明體" w:eastAsia="新細明體" w:hAnsi="新細明體" w:hint="eastAsia"/>
          <w:b w:val="0"/>
          <w:sz w:val="24"/>
        </w:rPr>
        <w:t>免部分單位因囿於員額數較少</w:t>
      </w:r>
      <w:r>
        <w:rPr>
          <w:rFonts w:ascii="新細明體" w:eastAsia="新細明體" w:hAnsi="新細明體" w:hint="eastAsia"/>
          <w:b w:val="0"/>
          <w:sz w:val="24"/>
        </w:rPr>
        <w:t>，而</w:t>
      </w:r>
      <w:r w:rsidRPr="00A42F17">
        <w:rPr>
          <w:rFonts w:ascii="新細明體" w:eastAsia="新細明體" w:hAnsi="新細明體" w:hint="eastAsia"/>
          <w:b w:val="0"/>
          <w:sz w:val="24"/>
        </w:rPr>
        <w:t>形成每2至3年方獲配1名薦送名額情形</w:t>
      </w:r>
      <w:r>
        <w:rPr>
          <w:rFonts w:ascii="新細明體" w:eastAsia="新細明體" w:hAnsi="新細明體" w:hint="eastAsia"/>
          <w:b w:val="0"/>
          <w:sz w:val="24"/>
        </w:rPr>
        <w:t>，爰擬修正本要點第5點第1</w:t>
      </w:r>
      <w:r w:rsidRPr="00E4510C">
        <w:rPr>
          <w:rFonts w:ascii="新細明體" w:eastAsia="新細明體" w:hAnsi="新細明體" w:hint="eastAsia"/>
          <w:b w:val="0"/>
          <w:sz w:val="24"/>
        </w:rPr>
        <w:t>項</w:t>
      </w:r>
      <w:r>
        <w:rPr>
          <w:rFonts w:ascii="新細明體" w:eastAsia="新細明體" w:hAnsi="新細明體" w:hint="eastAsia"/>
          <w:b w:val="0"/>
          <w:sz w:val="24"/>
        </w:rPr>
        <w:t>第2款</w:t>
      </w:r>
      <w:r w:rsidRPr="00C9761B">
        <w:rPr>
          <w:rFonts w:ascii="新細明體" w:eastAsia="新細明體" w:hAnsi="新細明體" w:hint="eastAsia"/>
          <w:b w:val="0"/>
          <w:sz w:val="24"/>
        </w:rPr>
        <w:t>為「</w:t>
      </w:r>
      <w:r w:rsidRPr="00BD0541">
        <w:rPr>
          <w:rFonts w:ascii="新細明體" w:eastAsia="新細明體" w:hAnsi="新細明體" w:hint="eastAsia"/>
          <w:b w:val="0"/>
          <w:sz w:val="24"/>
        </w:rPr>
        <w:t>各學院及共同教育中心</w:t>
      </w:r>
      <w:r w:rsidRPr="00BD0541">
        <w:rPr>
          <w:rFonts w:ascii="新細明體" w:eastAsia="新細明體" w:hAnsi="新細明體"/>
          <w:b w:val="0"/>
          <w:sz w:val="24"/>
        </w:rPr>
        <w:t>(</w:t>
      </w:r>
      <w:r w:rsidRPr="00BD0541">
        <w:rPr>
          <w:rFonts w:ascii="新細明體" w:eastAsia="新細明體" w:hAnsi="新細明體" w:hint="eastAsia"/>
          <w:b w:val="0"/>
          <w:sz w:val="24"/>
        </w:rPr>
        <w:t>以下簡稱共教中心</w:t>
      </w:r>
      <w:r w:rsidRPr="00BD0541">
        <w:rPr>
          <w:rFonts w:ascii="新細明體" w:eastAsia="新細明體" w:hAnsi="新細明體"/>
          <w:b w:val="0"/>
          <w:sz w:val="24"/>
        </w:rPr>
        <w:t>)</w:t>
      </w:r>
      <w:r w:rsidRPr="00BD0541">
        <w:rPr>
          <w:rFonts w:ascii="新細明體" w:eastAsia="新細明體" w:hAnsi="新細明體" w:hint="eastAsia"/>
          <w:b w:val="0"/>
          <w:sz w:val="24"/>
        </w:rPr>
        <w:t>符合第</w:t>
      </w:r>
      <w:r>
        <w:rPr>
          <w:rFonts w:ascii="新細明體" w:eastAsia="新細明體" w:hAnsi="新細明體" w:hint="eastAsia"/>
          <w:b w:val="0"/>
          <w:sz w:val="24"/>
        </w:rPr>
        <w:t>2</w:t>
      </w:r>
      <w:r w:rsidRPr="00BD0541">
        <w:rPr>
          <w:rFonts w:ascii="新細明體" w:eastAsia="新細明體" w:hAnsi="新細明體" w:hint="eastAsia"/>
          <w:b w:val="0"/>
          <w:sz w:val="24"/>
        </w:rPr>
        <w:t>點第</w:t>
      </w:r>
      <w:r>
        <w:rPr>
          <w:rFonts w:ascii="新細明體" w:eastAsia="新細明體" w:hAnsi="新細明體" w:hint="eastAsia"/>
          <w:b w:val="0"/>
          <w:sz w:val="24"/>
        </w:rPr>
        <w:t>1</w:t>
      </w:r>
      <w:r w:rsidRPr="00BD0541">
        <w:rPr>
          <w:rFonts w:ascii="新細明體" w:eastAsia="新細明體" w:hAnsi="新細明體" w:hint="eastAsia"/>
          <w:b w:val="0"/>
          <w:sz w:val="24"/>
        </w:rPr>
        <w:t>項第</w:t>
      </w:r>
      <w:r>
        <w:rPr>
          <w:rFonts w:ascii="新細明體" w:eastAsia="新細明體" w:hAnsi="新細明體" w:hint="eastAsia"/>
          <w:b w:val="0"/>
          <w:sz w:val="24"/>
        </w:rPr>
        <w:t>7款之名額上限，為總名額扣除符合第2</w:t>
      </w:r>
      <w:r w:rsidRPr="00BD0541">
        <w:rPr>
          <w:rFonts w:ascii="新細明體" w:eastAsia="新細明體" w:hAnsi="新細明體" w:hint="eastAsia"/>
          <w:b w:val="0"/>
          <w:sz w:val="24"/>
        </w:rPr>
        <w:t>點第</w:t>
      </w:r>
      <w:r>
        <w:rPr>
          <w:rFonts w:ascii="新細明體" w:eastAsia="新細明體" w:hAnsi="新細明體" w:hint="eastAsia"/>
          <w:b w:val="0"/>
          <w:sz w:val="24"/>
        </w:rPr>
        <w:t>1</w:t>
      </w:r>
      <w:r w:rsidRPr="00BD0541">
        <w:rPr>
          <w:rFonts w:ascii="新細明體" w:eastAsia="新細明體" w:hAnsi="新細明體" w:hint="eastAsia"/>
          <w:b w:val="0"/>
          <w:sz w:val="24"/>
        </w:rPr>
        <w:t>項第</w:t>
      </w:r>
      <w:r>
        <w:rPr>
          <w:rFonts w:ascii="新細明體" w:eastAsia="新細明體" w:hAnsi="新細明體" w:hint="eastAsia"/>
          <w:b w:val="0"/>
          <w:sz w:val="24"/>
        </w:rPr>
        <w:t>1</w:t>
      </w:r>
      <w:r w:rsidRPr="00BD0541">
        <w:rPr>
          <w:rFonts w:ascii="新細明體" w:eastAsia="新細明體" w:hAnsi="新細明體" w:hint="eastAsia"/>
          <w:b w:val="0"/>
          <w:sz w:val="24"/>
        </w:rPr>
        <w:t>款至第</w:t>
      </w:r>
      <w:r>
        <w:rPr>
          <w:rFonts w:ascii="新細明體" w:eastAsia="新細明體" w:hAnsi="新細明體" w:hint="eastAsia"/>
          <w:b w:val="0"/>
          <w:sz w:val="24"/>
        </w:rPr>
        <w:t>6</w:t>
      </w:r>
      <w:r w:rsidRPr="00BD0541">
        <w:rPr>
          <w:rFonts w:ascii="新細明體" w:eastAsia="新細明體" w:hAnsi="新細明體" w:hint="eastAsia"/>
          <w:b w:val="0"/>
          <w:sz w:val="24"/>
        </w:rPr>
        <w:t>款資格之一者之人數，按其每年</w:t>
      </w:r>
      <w:r>
        <w:rPr>
          <w:rFonts w:ascii="新細明體" w:eastAsia="新細明體" w:hAnsi="新細明體" w:hint="eastAsia"/>
          <w:b w:val="0"/>
          <w:sz w:val="24"/>
        </w:rPr>
        <w:t>2</w:t>
      </w:r>
      <w:r w:rsidRPr="00BD0541">
        <w:rPr>
          <w:rFonts w:ascii="新細明體" w:eastAsia="新細明體" w:hAnsi="新細明體" w:hint="eastAsia"/>
          <w:b w:val="0"/>
          <w:sz w:val="24"/>
        </w:rPr>
        <w:t>月</w:t>
      </w:r>
      <w:r>
        <w:rPr>
          <w:rFonts w:ascii="新細明體" w:eastAsia="新細明體" w:hAnsi="新細明體" w:hint="eastAsia"/>
          <w:b w:val="0"/>
          <w:sz w:val="24"/>
        </w:rPr>
        <w:t>1</w:t>
      </w:r>
      <w:r w:rsidRPr="00BD0541">
        <w:rPr>
          <w:rFonts w:ascii="新細明體" w:eastAsia="新細明體" w:hAnsi="新細明體" w:hint="eastAsia"/>
          <w:b w:val="0"/>
          <w:sz w:val="24"/>
        </w:rPr>
        <w:t>日編制內專任有給教授</w:t>
      </w:r>
      <w:r w:rsidRPr="00BD0541">
        <w:rPr>
          <w:rFonts w:ascii="新細明體" w:eastAsia="新細明體" w:hAnsi="新細明體"/>
          <w:b w:val="0"/>
          <w:sz w:val="24"/>
        </w:rPr>
        <w:t>(</w:t>
      </w:r>
      <w:r w:rsidRPr="00BD0541">
        <w:rPr>
          <w:rFonts w:ascii="新細明體" w:eastAsia="新細明體" w:hAnsi="新細明體" w:hint="eastAsia"/>
          <w:b w:val="0"/>
          <w:sz w:val="24"/>
        </w:rPr>
        <w:t>含研究員、教授級專業技術人員</w:t>
      </w:r>
      <w:r w:rsidRPr="00BD0541">
        <w:rPr>
          <w:rFonts w:ascii="新細明體" w:eastAsia="新細明體" w:hAnsi="新細明體"/>
          <w:b w:val="0"/>
          <w:sz w:val="24"/>
        </w:rPr>
        <w:t>)</w:t>
      </w:r>
      <w:r w:rsidRPr="00BD0541">
        <w:rPr>
          <w:rFonts w:ascii="新細明體" w:eastAsia="新細明體" w:hAnsi="新細明體" w:hint="eastAsia"/>
          <w:b w:val="0"/>
          <w:sz w:val="24"/>
        </w:rPr>
        <w:t>比例計算，</w:t>
      </w:r>
      <w:r w:rsidRPr="00BD0541">
        <w:rPr>
          <w:rFonts w:ascii="新細明體" w:eastAsia="新細明體" w:hAnsi="新細明體" w:hint="eastAsia"/>
          <w:sz w:val="24"/>
          <w:u w:val="single"/>
        </w:rPr>
        <w:t>當年度分配數為零者，酌予分配</w:t>
      </w:r>
      <w:r>
        <w:rPr>
          <w:rFonts w:ascii="新細明體" w:eastAsia="新細明體" w:hAnsi="新細明體" w:hint="eastAsia"/>
          <w:sz w:val="24"/>
          <w:u w:val="single"/>
        </w:rPr>
        <w:t>1</w:t>
      </w:r>
      <w:r w:rsidRPr="00BD0541">
        <w:rPr>
          <w:rFonts w:ascii="新細明體" w:eastAsia="新細明體" w:hAnsi="新細明體" w:hint="eastAsia"/>
          <w:sz w:val="24"/>
          <w:u w:val="single"/>
        </w:rPr>
        <w:t>名，</w:t>
      </w:r>
      <w:r w:rsidRPr="00BD0541">
        <w:rPr>
          <w:rFonts w:ascii="新細明體" w:eastAsia="新細明體" w:hAnsi="新細明體" w:hint="eastAsia"/>
          <w:b w:val="0"/>
          <w:sz w:val="24"/>
        </w:rPr>
        <w:t>並提經行政會議通過後分配之。</w:t>
      </w:r>
      <w:r w:rsidRPr="00C9761B">
        <w:rPr>
          <w:rFonts w:ascii="新細明體" w:eastAsia="新細明體" w:hAnsi="新細明體" w:hint="eastAsia"/>
          <w:b w:val="0"/>
          <w:sz w:val="24"/>
        </w:rPr>
        <w:t>」</w:t>
      </w:r>
    </w:p>
    <w:p w:rsidR="000204F3"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310" w:left="1533" w:hangingChars="225" w:hanging="540"/>
        <w:jc w:val="both"/>
        <w:rPr>
          <w:rFonts w:ascii="新細明體" w:eastAsia="新細明體" w:hAnsi="新細明體"/>
          <w:b w:val="0"/>
          <w:sz w:val="24"/>
        </w:rPr>
      </w:pPr>
      <w:r w:rsidRPr="00C9761B">
        <w:rPr>
          <w:rFonts w:ascii="新細明體" w:eastAsia="新細明體" w:hAnsi="新細明體" w:hint="eastAsia"/>
          <w:b w:val="0"/>
          <w:sz w:val="24"/>
        </w:rPr>
        <w:t>(三)</w:t>
      </w:r>
      <w:r>
        <w:rPr>
          <w:rFonts w:ascii="新細明體" w:eastAsia="新細明體" w:hAnsi="新細明體" w:hint="eastAsia"/>
          <w:b w:val="0"/>
          <w:sz w:val="24"/>
        </w:rPr>
        <w:t>檢陳修正</w:t>
      </w:r>
      <w:r w:rsidRPr="00D25419">
        <w:rPr>
          <w:rFonts w:ascii="新細明體" w:eastAsia="新細明體" w:hAnsi="新細明體" w:hint="eastAsia"/>
          <w:b w:val="0"/>
          <w:sz w:val="24"/>
        </w:rPr>
        <w:t>對照表</w:t>
      </w:r>
      <w:r>
        <w:rPr>
          <w:rFonts w:ascii="新細明體" w:eastAsia="新細明體" w:hAnsi="新細明體" w:hint="eastAsia"/>
          <w:b w:val="0"/>
          <w:sz w:val="24"/>
        </w:rPr>
        <w:t>、修正提聘單暨修正審核名冊。</w:t>
      </w:r>
    </w:p>
    <w:p w:rsidR="000204F3" w:rsidRPr="00FB28DC"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310" w:left="1533" w:hangingChars="225" w:hanging="540"/>
        <w:jc w:val="both"/>
        <w:rPr>
          <w:rFonts w:ascii="新細明體" w:eastAsia="新細明體" w:hAnsi="新細明體"/>
          <w:b w:val="0"/>
          <w:sz w:val="24"/>
        </w:rPr>
      </w:pPr>
      <w:r w:rsidRPr="00C9761B">
        <w:rPr>
          <w:rFonts w:ascii="新細明體" w:eastAsia="新細明體" w:hAnsi="新細明體" w:hint="eastAsia"/>
          <w:b w:val="0"/>
          <w:sz w:val="24"/>
        </w:rPr>
        <w:t>(</w:t>
      </w:r>
      <w:r>
        <w:rPr>
          <w:rFonts w:ascii="新細明體" w:eastAsia="新細明體" w:hAnsi="新細明體" w:hint="eastAsia"/>
          <w:b w:val="0"/>
          <w:sz w:val="24"/>
        </w:rPr>
        <w:t>四</w:t>
      </w:r>
      <w:r w:rsidRPr="00C9761B">
        <w:rPr>
          <w:rFonts w:ascii="新細明體" w:eastAsia="新細明體" w:hAnsi="新細明體" w:hint="eastAsia"/>
          <w:b w:val="0"/>
          <w:sz w:val="24"/>
        </w:rPr>
        <w:t>)</w:t>
      </w:r>
      <w:r>
        <w:rPr>
          <w:rFonts w:ascii="新細明體" w:eastAsia="新細明體" w:hAnsi="新細明體" w:hint="eastAsia"/>
          <w:b w:val="0"/>
          <w:sz w:val="24"/>
        </w:rPr>
        <w:t>本案提校教評會</w:t>
      </w:r>
      <w:r w:rsidRPr="00C9761B">
        <w:rPr>
          <w:rFonts w:ascii="新細明體" w:eastAsia="新細明體" w:hAnsi="新細明體" w:hint="eastAsia"/>
          <w:b w:val="0"/>
          <w:sz w:val="24"/>
        </w:rPr>
        <w:t>通過後，送行政會議及校務會議審議。</w:t>
      </w:r>
    </w:p>
    <w:p w:rsidR="000204F3" w:rsidRPr="0089486B" w:rsidRDefault="000204F3" w:rsidP="000204F3">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00" w:left="320" w:firstLineChars="100" w:firstLine="240"/>
        <w:jc w:val="both"/>
        <w:textDirection w:val="lrTbV"/>
        <w:rPr>
          <w:rFonts w:ascii="Times New Roman" w:eastAsia="新細明體" w:hAnsi="新細明體"/>
          <w:b w:val="0"/>
          <w:sz w:val="24"/>
        </w:rPr>
      </w:pPr>
      <w:r w:rsidRPr="00FB28DC">
        <w:rPr>
          <w:rFonts w:ascii="新細明體" w:eastAsia="新細明體" w:hAnsi="新細明體" w:hint="eastAsia"/>
          <w:b w:val="0"/>
          <w:sz w:val="24"/>
        </w:rPr>
        <w:t>決議：</w:t>
      </w:r>
      <w:r w:rsidRPr="00991887">
        <w:rPr>
          <w:rFonts w:ascii="細明體" w:eastAsia="細明體" w:hAnsi="細明體" w:hint="eastAsia"/>
          <w:b w:val="0"/>
          <w:bCs w:val="0"/>
          <w:sz w:val="24"/>
        </w:rPr>
        <w:t>審議通過</w:t>
      </w:r>
      <w:r>
        <w:rPr>
          <w:rFonts w:ascii="微軟正黑體" w:eastAsia="微軟正黑體" w:hAnsi="微軟正黑體" w:cs="Tahoma" w:hint="eastAsia"/>
          <w:color w:val="000000"/>
          <w:sz w:val="27"/>
          <w:szCs w:val="27"/>
        </w:rPr>
        <w:t>。</w:t>
      </w:r>
    </w:p>
    <w:p w:rsidR="00523A70" w:rsidRPr="006059BD" w:rsidRDefault="00523A70" w:rsidP="00523A70">
      <w:pPr>
        <w:pStyle w:val="HTML"/>
        <w:spacing w:line="320" w:lineRule="exact"/>
        <w:jc w:val="both"/>
        <w:rPr>
          <w:rFonts w:ascii="標楷體" w:hAnsi="標楷體"/>
          <w:b/>
          <w:sz w:val="26"/>
          <w:szCs w:val="26"/>
        </w:rPr>
      </w:pPr>
      <w:r w:rsidRPr="006059BD">
        <w:rPr>
          <w:rFonts w:ascii="標楷體" w:hAnsi="標楷體" w:hint="eastAsia"/>
          <w:b/>
          <w:sz w:val="26"/>
          <w:szCs w:val="26"/>
        </w:rPr>
        <w:t>參、臨時動議︰</w:t>
      </w:r>
      <w:r>
        <w:rPr>
          <w:rFonts w:ascii="標楷體" w:hAnsi="標楷體" w:hint="eastAsia"/>
          <w:b/>
          <w:sz w:val="26"/>
          <w:szCs w:val="26"/>
        </w:rPr>
        <w:tab/>
      </w:r>
    </w:p>
    <w:p w:rsidR="00807A24" w:rsidRPr="006D4AB0" w:rsidRDefault="00523A70" w:rsidP="00523A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000204F3" w:rsidRPr="00185C71">
        <w:rPr>
          <w:rFonts w:ascii="新細明體" w:eastAsia="新細明體" w:hAnsi="新細明體" w:cs="細明體" w:hint="eastAsia"/>
          <w:b w:val="0"/>
          <w:bCs w:val="0"/>
          <w:kern w:val="0"/>
          <w:sz w:val="20"/>
          <w:szCs w:val="20"/>
        </w:rPr>
        <w:t>(</w:t>
      </w:r>
      <w:r w:rsidR="000204F3">
        <w:rPr>
          <w:rFonts w:ascii="新細明體" w:eastAsia="新細明體" w:hAnsi="新細明體" w:cs="細明體" w:hint="eastAsia"/>
          <w:b w:val="0"/>
          <w:bCs w:val="0"/>
          <w:kern w:val="0"/>
          <w:sz w:val="20"/>
          <w:szCs w:val="20"/>
        </w:rPr>
        <w:t>下</w:t>
      </w:r>
      <w:r w:rsidR="000204F3" w:rsidRPr="00185C71">
        <w:rPr>
          <w:rFonts w:ascii="新細明體" w:eastAsia="新細明體" w:hAnsi="新細明體" w:cs="細明體" w:hint="eastAsia"/>
          <w:b w:val="0"/>
          <w:bCs w:val="0"/>
          <w:kern w:val="0"/>
          <w:sz w:val="20"/>
          <w:szCs w:val="20"/>
        </w:rPr>
        <w:t>午</w:t>
      </w:r>
      <w:r w:rsidR="000204F3">
        <w:rPr>
          <w:rFonts w:ascii="新細明體" w:eastAsia="新細明體" w:hAnsi="新細明體" w:cs="細明體" w:hint="eastAsia"/>
          <w:b w:val="0"/>
          <w:bCs w:val="0"/>
          <w:color w:val="0000FF"/>
          <w:kern w:val="0"/>
          <w:sz w:val="20"/>
          <w:szCs w:val="20"/>
        </w:rPr>
        <w:t>2</w:t>
      </w:r>
      <w:r w:rsidR="000204F3" w:rsidRPr="00FB04A2">
        <w:rPr>
          <w:rFonts w:ascii="新細明體" w:eastAsia="新細明體" w:hAnsi="新細明體" w:cs="細明體" w:hint="eastAsia"/>
          <w:b w:val="0"/>
          <w:bCs w:val="0"/>
          <w:color w:val="0000FF"/>
          <w:kern w:val="0"/>
          <w:sz w:val="20"/>
          <w:szCs w:val="20"/>
        </w:rPr>
        <w:t>時</w:t>
      </w:r>
      <w:r w:rsidR="000204F3">
        <w:rPr>
          <w:rFonts w:ascii="新細明體" w:eastAsia="新細明體" w:hAnsi="新細明體" w:cs="細明體" w:hint="eastAsia"/>
          <w:b w:val="0"/>
          <w:bCs w:val="0"/>
          <w:color w:val="0000FF"/>
          <w:kern w:val="0"/>
          <w:sz w:val="20"/>
          <w:szCs w:val="20"/>
        </w:rPr>
        <w:t>39</w:t>
      </w:r>
      <w:r w:rsidR="000204F3" w:rsidRPr="00185C71">
        <w:rPr>
          <w:rFonts w:ascii="新細明體" w:eastAsia="新細明體" w:hAnsi="新細明體" w:cs="細明體" w:hint="eastAsia"/>
          <w:b w:val="0"/>
          <w:bCs w:val="0"/>
          <w:kern w:val="0"/>
          <w:sz w:val="20"/>
          <w:szCs w:val="20"/>
        </w:rPr>
        <w:t>分)</w:t>
      </w:r>
    </w:p>
    <w:sectPr w:rsidR="00807A24" w:rsidRPr="006D4AB0"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8F" w:rsidRDefault="000F658F">
      <w:r>
        <w:separator/>
      </w:r>
    </w:p>
  </w:endnote>
  <w:endnote w:type="continuationSeparator" w:id="0">
    <w:p w:rsidR="000F658F" w:rsidRDefault="000F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8E" w:rsidRDefault="0048418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8418E" w:rsidRDefault="004841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8E" w:rsidRPr="00F60974" w:rsidRDefault="0048418E">
    <w:pPr>
      <w:pStyle w:val="a7"/>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9B57DF">
      <w:rPr>
        <w:rFonts w:ascii="細明體" w:eastAsia="細明體" w:hAnsi="細明體"/>
        <w:b w:val="0"/>
        <w:noProof/>
        <w:kern w:val="0"/>
      </w:rPr>
      <w:t>10</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9B57DF">
      <w:rPr>
        <w:rFonts w:ascii="細明體" w:eastAsia="細明體" w:hAnsi="細明體"/>
        <w:b w:val="0"/>
        <w:noProof/>
        <w:kern w:val="0"/>
      </w:rPr>
      <w:t>10</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8F" w:rsidRDefault="000F658F">
      <w:r>
        <w:separator/>
      </w:r>
    </w:p>
  </w:footnote>
  <w:footnote w:type="continuationSeparator" w:id="0">
    <w:p w:rsidR="000F658F" w:rsidRDefault="000F6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0DC"/>
    <w:multiLevelType w:val="hybridMultilevel"/>
    <w:tmpl w:val="6FC2F16C"/>
    <w:lvl w:ilvl="0" w:tplc="683AE64C">
      <w:start w:val="1"/>
      <w:numFmt w:val="taiwaneseCountingThousand"/>
      <w:lvlText w:val="(%1)"/>
      <w:lvlJc w:val="left"/>
      <w:pPr>
        <w:ind w:left="2053" w:hanging="765"/>
      </w:pPr>
      <w:rPr>
        <w:rFonts w:hint="default"/>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1">
    <w:nsid w:val="020E00F5"/>
    <w:multiLevelType w:val="hybridMultilevel"/>
    <w:tmpl w:val="BF0A5DFE"/>
    <w:lvl w:ilvl="0" w:tplc="2F9E2D4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3">
    <w:nsid w:val="079A4902"/>
    <w:multiLevelType w:val="hybridMultilevel"/>
    <w:tmpl w:val="B42EB680"/>
    <w:lvl w:ilvl="0" w:tplc="567C5874">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4">
    <w:nsid w:val="08833467"/>
    <w:multiLevelType w:val="hybridMultilevel"/>
    <w:tmpl w:val="2318D5D2"/>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456A8266">
      <w:start w:val="1"/>
      <w:numFmt w:val="decimal"/>
      <w:lvlText w:val="(%3)"/>
      <w:lvlJc w:val="righ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5">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6">
    <w:nsid w:val="0D0526CE"/>
    <w:multiLevelType w:val="hybridMultilevel"/>
    <w:tmpl w:val="B4C80E0A"/>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456A8266">
      <w:start w:val="1"/>
      <w:numFmt w:val="decimal"/>
      <w:lvlText w:val="(%3)"/>
      <w:lvlJc w:val="righ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7">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561D1A"/>
    <w:multiLevelType w:val="hybridMultilevel"/>
    <w:tmpl w:val="50FC5DF2"/>
    <w:lvl w:ilvl="0" w:tplc="0409000F">
      <w:start w:val="1"/>
      <w:numFmt w:val="decimal"/>
      <w:lvlText w:val="%1."/>
      <w:lvlJc w:val="left"/>
      <w:pPr>
        <w:ind w:left="1633" w:hanging="480"/>
      </w:pPr>
    </w:lvl>
    <w:lvl w:ilvl="1" w:tplc="04090019" w:tentative="1">
      <w:start w:val="1"/>
      <w:numFmt w:val="ideographTraditional"/>
      <w:lvlText w:val="%2、"/>
      <w:lvlJc w:val="left"/>
      <w:pPr>
        <w:ind w:left="2113" w:hanging="480"/>
      </w:pPr>
    </w:lvl>
    <w:lvl w:ilvl="2" w:tplc="0409001B" w:tentative="1">
      <w:start w:val="1"/>
      <w:numFmt w:val="lowerRoman"/>
      <w:lvlText w:val="%3."/>
      <w:lvlJc w:val="right"/>
      <w:pPr>
        <w:ind w:left="2593" w:hanging="480"/>
      </w:pPr>
    </w:lvl>
    <w:lvl w:ilvl="3" w:tplc="0409000F" w:tentative="1">
      <w:start w:val="1"/>
      <w:numFmt w:val="decimal"/>
      <w:lvlText w:val="%4."/>
      <w:lvlJc w:val="left"/>
      <w:pPr>
        <w:ind w:left="3073" w:hanging="480"/>
      </w:pPr>
    </w:lvl>
    <w:lvl w:ilvl="4" w:tplc="04090019" w:tentative="1">
      <w:start w:val="1"/>
      <w:numFmt w:val="ideographTraditional"/>
      <w:lvlText w:val="%5、"/>
      <w:lvlJc w:val="left"/>
      <w:pPr>
        <w:ind w:left="3553" w:hanging="480"/>
      </w:pPr>
    </w:lvl>
    <w:lvl w:ilvl="5" w:tplc="0409001B" w:tentative="1">
      <w:start w:val="1"/>
      <w:numFmt w:val="lowerRoman"/>
      <w:lvlText w:val="%6."/>
      <w:lvlJc w:val="right"/>
      <w:pPr>
        <w:ind w:left="4033" w:hanging="480"/>
      </w:pPr>
    </w:lvl>
    <w:lvl w:ilvl="6" w:tplc="0409000F" w:tentative="1">
      <w:start w:val="1"/>
      <w:numFmt w:val="decimal"/>
      <w:lvlText w:val="%7."/>
      <w:lvlJc w:val="left"/>
      <w:pPr>
        <w:ind w:left="4513" w:hanging="480"/>
      </w:pPr>
    </w:lvl>
    <w:lvl w:ilvl="7" w:tplc="04090019" w:tentative="1">
      <w:start w:val="1"/>
      <w:numFmt w:val="ideographTraditional"/>
      <w:lvlText w:val="%8、"/>
      <w:lvlJc w:val="left"/>
      <w:pPr>
        <w:ind w:left="4993" w:hanging="480"/>
      </w:pPr>
    </w:lvl>
    <w:lvl w:ilvl="8" w:tplc="0409001B" w:tentative="1">
      <w:start w:val="1"/>
      <w:numFmt w:val="lowerRoman"/>
      <w:lvlText w:val="%9."/>
      <w:lvlJc w:val="right"/>
      <w:pPr>
        <w:ind w:left="5473" w:hanging="480"/>
      </w:pPr>
    </w:lvl>
  </w:abstractNum>
  <w:abstractNum w:abstractNumId="9">
    <w:nsid w:val="101071AD"/>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0">
    <w:nsid w:val="122B3AC4"/>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1">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5493C81"/>
    <w:multiLevelType w:val="hybridMultilevel"/>
    <w:tmpl w:val="BBF8CB78"/>
    <w:lvl w:ilvl="0" w:tplc="0409000F">
      <w:start w:val="1"/>
      <w:numFmt w:val="decimal"/>
      <w:lvlText w:val="%1."/>
      <w:lvlJc w:val="left"/>
      <w:pPr>
        <w:ind w:left="1633" w:hanging="480"/>
      </w:pPr>
    </w:lvl>
    <w:lvl w:ilvl="1" w:tplc="04090019" w:tentative="1">
      <w:start w:val="1"/>
      <w:numFmt w:val="ideographTraditional"/>
      <w:lvlText w:val="%2、"/>
      <w:lvlJc w:val="left"/>
      <w:pPr>
        <w:ind w:left="2113" w:hanging="480"/>
      </w:pPr>
    </w:lvl>
    <w:lvl w:ilvl="2" w:tplc="0409001B" w:tentative="1">
      <w:start w:val="1"/>
      <w:numFmt w:val="lowerRoman"/>
      <w:lvlText w:val="%3."/>
      <w:lvlJc w:val="right"/>
      <w:pPr>
        <w:ind w:left="2593" w:hanging="480"/>
      </w:pPr>
    </w:lvl>
    <w:lvl w:ilvl="3" w:tplc="0409000F" w:tentative="1">
      <w:start w:val="1"/>
      <w:numFmt w:val="decimal"/>
      <w:lvlText w:val="%4."/>
      <w:lvlJc w:val="left"/>
      <w:pPr>
        <w:ind w:left="3073" w:hanging="480"/>
      </w:pPr>
    </w:lvl>
    <w:lvl w:ilvl="4" w:tplc="04090019" w:tentative="1">
      <w:start w:val="1"/>
      <w:numFmt w:val="ideographTraditional"/>
      <w:lvlText w:val="%5、"/>
      <w:lvlJc w:val="left"/>
      <w:pPr>
        <w:ind w:left="3553" w:hanging="480"/>
      </w:pPr>
    </w:lvl>
    <w:lvl w:ilvl="5" w:tplc="0409001B" w:tentative="1">
      <w:start w:val="1"/>
      <w:numFmt w:val="lowerRoman"/>
      <w:lvlText w:val="%6."/>
      <w:lvlJc w:val="right"/>
      <w:pPr>
        <w:ind w:left="4033" w:hanging="480"/>
      </w:pPr>
    </w:lvl>
    <w:lvl w:ilvl="6" w:tplc="0409000F" w:tentative="1">
      <w:start w:val="1"/>
      <w:numFmt w:val="decimal"/>
      <w:lvlText w:val="%7."/>
      <w:lvlJc w:val="left"/>
      <w:pPr>
        <w:ind w:left="4513" w:hanging="480"/>
      </w:pPr>
    </w:lvl>
    <w:lvl w:ilvl="7" w:tplc="04090019" w:tentative="1">
      <w:start w:val="1"/>
      <w:numFmt w:val="ideographTraditional"/>
      <w:lvlText w:val="%8、"/>
      <w:lvlJc w:val="left"/>
      <w:pPr>
        <w:ind w:left="4993" w:hanging="480"/>
      </w:pPr>
    </w:lvl>
    <w:lvl w:ilvl="8" w:tplc="0409001B" w:tentative="1">
      <w:start w:val="1"/>
      <w:numFmt w:val="lowerRoman"/>
      <w:lvlText w:val="%9."/>
      <w:lvlJc w:val="right"/>
      <w:pPr>
        <w:ind w:left="5473" w:hanging="480"/>
      </w:pPr>
    </w:lvl>
  </w:abstractNum>
  <w:abstractNum w:abstractNumId="13">
    <w:nsid w:val="17B41108"/>
    <w:multiLevelType w:val="hybridMultilevel"/>
    <w:tmpl w:val="EAB82110"/>
    <w:lvl w:ilvl="0" w:tplc="CEB8E69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5">
    <w:nsid w:val="1DD071D1"/>
    <w:multiLevelType w:val="hybridMultilevel"/>
    <w:tmpl w:val="3F8AF510"/>
    <w:lvl w:ilvl="0" w:tplc="43EC315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1DEC2E47"/>
    <w:multiLevelType w:val="hybridMultilevel"/>
    <w:tmpl w:val="58008D3C"/>
    <w:lvl w:ilvl="0" w:tplc="43EC3156">
      <w:start w:val="1"/>
      <w:numFmt w:val="taiwaneseCountingThousand"/>
      <w:lvlText w:val="(%1)"/>
      <w:lvlJc w:val="left"/>
      <w:pPr>
        <w:tabs>
          <w:tab w:val="num" w:pos="1153"/>
        </w:tabs>
        <w:ind w:left="1153" w:hanging="480"/>
      </w:pPr>
      <w:rPr>
        <w:rFonts w:hint="default"/>
      </w:rPr>
    </w:lvl>
    <w:lvl w:ilvl="1" w:tplc="9B2EB6A8">
      <w:start w:val="1"/>
      <w:numFmt w:val="decimal"/>
      <w:lvlText w:val="%2."/>
      <w:lvlJc w:val="left"/>
      <w:pPr>
        <w:tabs>
          <w:tab w:val="num" w:pos="1513"/>
        </w:tabs>
        <w:ind w:left="1513" w:hanging="360"/>
      </w:pPr>
      <w:rPr>
        <w:rFonts w:hint="default"/>
        <w:b/>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7">
    <w:nsid w:val="1FAC3FBF"/>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8">
    <w:nsid w:val="332E349F"/>
    <w:multiLevelType w:val="hybridMultilevel"/>
    <w:tmpl w:val="57863094"/>
    <w:lvl w:ilvl="0" w:tplc="CEB8E692">
      <w:start w:val="1"/>
      <w:numFmt w:val="decimal"/>
      <w:lvlText w:val="(%1)"/>
      <w:lvlJc w:val="left"/>
      <w:pPr>
        <w:ind w:left="1633" w:hanging="480"/>
      </w:pPr>
      <w:rPr>
        <w:rFonts w:hint="default"/>
      </w:rPr>
    </w:lvl>
    <w:lvl w:ilvl="1" w:tplc="04090019" w:tentative="1">
      <w:start w:val="1"/>
      <w:numFmt w:val="ideographTraditional"/>
      <w:lvlText w:val="%2、"/>
      <w:lvlJc w:val="left"/>
      <w:pPr>
        <w:ind w:left="2113" w:hanging="480"/>
      </w:pPr>
    </w:lvl>
    <w:lvl w:ilvl="2" w:tplc="0409001B" w:tentative="1">
      <w:start w:val="1"/>
      <w:numFmt w:val="lowerRoman"/>
      <w:lvlText w:val="%3."/>
      <w:lvlJc w:val="right"/>
      <w:pPr>
        <w:ind w:left="2593" w:hanging="480"/>
      </w:pPr>
    </w:lvl>
    <w:lvl w:ilvl="3" w:tplc="0409000F" w:tentative="1">
      <w:start w:val="1"/>
      <w:numFmt w:val="decimal"/>
      <w:lvlText w:val="%4."/>
      <w:lvlJc w:val="left"/>
      <w:pPr>
        <w:ind w:left="3073" w:hanging="480"/>
      </w:pPr>
    </w:lvl>
    <w:lvl w:ilvl="4" w:tplc="04090019" w:tentative="1">
      <w:start w:val="1"/>
      <w:numFmt w:val="ideographTraditional"/>
      <w:lvlText w:val="%5、"/>
      <w:lvlJc w:val="left"/>
      <w:pPr>
        <w:ind w:left="3553" w:hanging="480"/>
      </w:pPr>
    </w:lvl>
    <w:lvl w:ilvl="5" w:tplc="0409001B" w:tentative="1">
      <w:start w:val="1"/>
      <w:numFmt w:val="lowerRoman"/>
      <w:lvlText w:val="%6."/>
      <w:lvlJc w:val="right"/>
      <w:pPr>
        <w:ind w:left="4033" w:hanging="480"/>
      </w:pPr>
    </w:lvl>
    <w:lvl w:ilvl="6" w:tplc="0409000F" w:tentative="1">
      <w:start w:val="1"/>
      <w:numFmt w:val="decimal"/>
      <w:lvlText w:val="%7."/>
      <w:lvlJc w:val="left"/>
      <w:pPr>
        <w:ind w:left="4513" w:hanging="480"/>
      </w:pPr>
    </w:lvl>
    <w:lvl w:ilvl="7" w:tplc="04090019" w:tentative="1">
      <w:start w:val="1"/>
      <w:numFmt w:val="ideographTraditional"/>
      <w:lvlText w:val="%8、"/>
      <w:lvlJc w:val="left"/>
      <w:pPr>
        <w:ind w:left="4993" w:hanging="480"/>
      </w:pPr>
    </w:lvl>
    <w:lvl w:ilvl="8" w:tplc="0409001B" w:tentative="1">
      <w:start w:val="1"/>
      <w:numFmt w:val="lowerRoman"/>
      <w:lvlText w:val="%9."/>
      <w:lvlJc w:val="right"/>
      <w:pPr>
        <w:ind w:left="5473" w:hanging="480"/>
      </w:pPr>
    </w:lvl>
  </w:abstractNum>
  <w:abstractNum w:abstractNumId="19">
    <w:nsid w:val="34F3124B"/>
    <w:multiLevelType w:val="hybridMultilevel"/>
    <w:tmpl w:val="F2D6C642"/>
    <w:lvl w:ilvl="0" w:tplc="4EA4799E">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nsid w:val="35C33627"/>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1">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2">
    <w:nsid w:val="40C0532C"/>
    <w:multiLevelType w:val="hybridMultilevel"/>
    <w:tmpl w:val="9DA43E8E"/>
    <w:lvl w:ilvl="0" w:tplc="469636BA">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1807ED"/>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5157308"/>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5">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26">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7">
    <w:nsid w:val="4BA94915"/>
    <w:multiLevelType w:val="hybridMultilevel"/>
    <w:tmpl w:val="FAB235AE"/>
    <w:lvl w:ilvl="0" w:tplc="0409000F">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28">
    <w:nsid w:val="4D57407B"/>
    <w:multiLevelType w:val="hybridMultilevel"/>
    <w:tmpl w:val="BBB211CC"/>
    <w:lvl w:ilvl="0" w:tplc="0409000F">
      <w:start w:val="1"/>
      <w:numFmt w:val="decimal"/>
      <w:lvlText w:val="%1."/>
      <w:lvlJc w:val="left"/>
      <w:pPr>
        <w:ind w:left="1633" w:hanging="480"/>
      </w:pPr>
    </w:lvl>
    <w:lvl w:ilvl="1" w:tplc="04090019" w:tentative="1">
      <w:start w:val="1"/>
      <w:numFmt w:val="ideographTraditional"/>
      <w:lvlText w:val="%2、"/>
      <w:lvlJc w:val="left"/>
      <w:pPr>
        <w:ind w:left="2113" w:hanging="480"/>
      </w:pPr>
    </w:lvl>
    <w:lvl w:ilvl="2" w:tplc="0409001B" w:tentative="1">
      <w:start w:val="1"/>
      <w:numFmt w:val="lowerRoman"/>
      <w:lvlText w:val="%3."/>
      <w:lvlJc w:val="right"/>
      <w:pPr>
        <w:ind w:left="2593" w:hanging="480"/>
      </w:pPr>
    </w:lvl>
    <w:lvl w:ilvl="3" w:tplc="0409000F" w:tentative="1">
      <w:start w:val="1"/>
      <w:numFmt w:val="decimal"/>
      <w:lvlText w:val="%4."/>
      <w:lvlJc w:val="left"/>
      <w:pPr>
        <w:ind w:left="3073" w:hanging="480"/>
      </w:pPr>
    </w:lvl>
    <w:lvl w:ilvl="4" w:tplc="04090019" w:tentative="1">
      <w:start w:val="1"/>
      <w:numFmt w:val="ideographTraditional"/>
      <w:lvlText w:val="%5、"/>
      <w:lvlJc w:val="left"/>
      <w:pPr>
        <w:ind w:left="3553" w:hanging="480"/>
      </w:pPr>
    </w:lvl>
    <w:lvl w:ilvl="5" w:tplc="0409001B" w:tentative="1">
      <w:start w:val="1"/>
      <w:numFmt w:val="lowerRoman"/>
      <w:lvlText w:val="%6."/>
      <w:lvlJc w:val="right"/>
      <w:pPr>
        <w:ind w:left="4033" w:hanging="480"/>
      </w:pPr>
    </w:lvl>
    <w:lvl w:ilvl="6" w:tplc="0409000F" w:tentative="1">
      <w:start w:val="1"/>
      <w:numFmt w:val="decimal"/>
      <w:lvlText w:val="%7."/>
      <w:lvlJc w:val="left"/>
      <w:pPr>
        <w:ind w:left="4513" w:hanging="480"/>
      </w:pPr>
    </w:lvl>
    <w:lvl w:ilvl="7" w:tplc="04090019" w:tentative="1">
      <w:start w:val="1"/>
      <w:numFmt w:val="ideographTraditional"/>
      <w:lvlText w:val="%8、"/>
      <w:lvlJc w:val="left"/>
      <w:pPr>
        <w:ind w:left="4993" w:hanging="480"/>
      </w:pPr>
    </w:lvl>
    <w:lvl w:ilvl="8" w:tplc="0409001B" w:tentative="1">
      <w:start w:val="1"/>
      <w:numFmt w:val="lowerRoman"/>
      <w:lvlText w:val="%9."/>
      <w:lvlJc w:val="right"/>
      <w:pPr>
        <w:ind w:left="5473" w:hanging="480"/>
      </w:pPr>
    </w:lvl>
  </w:abstractNum>
  <w:abstractNum w:abstractNumId="29">
    <w:nsid w:val="4EC23512"/>
    <w:multiLevelType w:val="hybridMultilevel"/>
    <w:tmpl w:val="77BAB2A8"/>
    <w:lvl w:ilvl="0" w:tplc="456A8266">
      <w:start w:val="1"/>
      <w:numFmt w:val="decimal"/>
      <w:lvlText w:val="(%1)"/>
      <w:lvlJc w:val="right"/>
      <w:pPr>
        <w:ind w:left="1755"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0">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31">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32">
    <w:nsid w:val="5B9832E1"/>
    <w:multiLevelType w:val="hybridMultilevel"/>
    <w:tmpl w:val="25544BE8"/>
    <w:lvl w:ilvl="0" w:tplc="CEB8E692">
      <w:start w:val="1"/>
      <w:numFmt w:val="decimal"/>
      <w:lvlText w:val="(%1)"/>
      <w:lvlJc w:val="left"/>
      <w:pPr>
        <w:ind w:left="1633" w:hanging="480"/>
      </w:pPr>
      <w:rPr>
        <w:rFonts w:hint="default"/>
      </w:rPr>
    </w:lvl>
    <w:lvl w:ilvl="1" w:tplc="04090019" w:tentative="1">
      <w:start w:val="1"/>
      <w:numFmt w:val="ideographTraditional"/>
      <w:lvlText w:val="%2、"/>
      <w:lvlJc w:val="left"/>
      <w:pPr>
        <w:ind w:left="2113" w:hanging="480"/>
      </w:pPr>
    </w:lvl>
    <w:lvl w:ilvl="2" w:tplc="0409001B" w:tentative="1">
      <w:start w:val="1"/>
      <w:numFmt w:val="lowerRoman"/>
      <w:lvlText w:val="%3."/>
      <w:lvlJc w:val="right"/>
      <w:pPr>
        <w:ind w:left="2593" w:hanging="480"/>
      </w:pPr>
    </w:lvl>
    <w:lvl w:ilvl="3" w:tplc="0409000F" w:tentative="1">
      <w:start w:val="1"/>
      <w:numFmt w:val="decimal"/>
      <w:lvlText w:val="%4."/>
      <w:lvlJc w:val="left"/>
      <w:pPr>
        <w:ind w:left="3073" w:hanging="480"/>
      </w:pPr>
    </w:lvl>
    <w:lvl w:ilvl="4" w:tplc="04090019" w:tentative="1">
      <w:start w:val="1"/>
      <w:numFmt w:val="ideographTraditional"/>
      <w:lvlText w:val="%5、"/>
      <w:lvlJc w:val="left"/>
      <w:pPr>
        <w:ind w:left="3553" w:hanging="480"/>
      </w:pPr>
    </w:lvl>
    <w:lvl w:ilvl="5" w:tplc="0409001B" w:tentative="1">
      <w:start w:val="1"/>
      <w:numFmt w:val="lowerRoman"/>
      <w:lvlText w:val="%6."/>
      <w:lvlJc w:val="right"/>
      <w:pPr>
        <w:ind w:left="4033" w:hanging="480"/>
      </w:pPr>
    </w:lvl>
    <w:lvl w:ilvl="6" w:tplc="0409000F" w:tentative="1">
      <w:start w:val="1"/>
      <w:numFmt w:val="decimal"/>
      <w:lvlText w:val="%7."/>
      <w:lvlJc w:val="left"/>
      <w:pPr>
        <w:ind w:left="4513" w:hanging="480"/>
      </w:pPr>
    </w:lvl>
    <w:lvl w:ilvl="7" w:tplc="04090019" w:tentative="1">
      <w:start w:val="1"/>
      <w:numFmt w:val="ideographTraditional"/>
      <w:lvlText w:val="%8、"/>
      <w:lvlJc w:val="left"/>
      <w:pPr>
        <w:ind w:left="4993" w:hanging="480"/>
      </w:pPr>
    </w:lvl>
    <w:lvl w:ilvl="8" w:tplc="0409001B" w:tentative="1">
      <w:start w:val="1"/>
      <w:numFmt w:val="lowerRoman"/>
      <w:lvlText w:val="%9."/>
      <w:lvlJc w:val="right"/>
      <w:pPr>
        <w:ind w:left="5473" w:hanging="480"/>
      </w:pPr>
    </w:lvl>
  </w:abstractNum>
  <w:abstractNum w:abstractNumId="33">
    <w:nsid w:val="615F4F06"/>
    <w:multiLevelType w:val="hybridMultilevel"/>
    <w:tmpl w:val="4A040FC4"/>
    <w:lvl w:ilvl="0" w:tplc="CEB8E692">
      <w:start w:val="1"/>
      <w:numFmt w:val="decimal"/>
      <w:lvlText w:val="(%1)"/>
      <w:lvlJc w:val="left"/>
      <w:pPr>
        <w:ind w:left="2031" w:hanging="480"/>
      </w:pPr>
      <w:rPr>
        <w:rFonts w:hint="default"/>
      </w:rPr>
    </w:lvl>
    <w:lvl w:ilvl="1" w:tplc="04090019" w:tentative="1">
      <w:start w:val="1"/>
      <w:numFmt w:val="ideographTraditional"/>
      <w:lvlText w:val="%2、"/>
      <w:lvlJc w:val="left"/>
      <w:pPr>
        <w:ind w:left="2511" w:hanging="480"/>
      </w:pPr>
    </w:lvl>
    <w:lvl w:ilvl="2" w:tplc="0409001B" w:tentative="1">
      <w:start w:val="1"/>
      <w:numFmt w:val="lowerRoman"/>
      <w:lvlText w:val="%3."/>
      <w:lvlJc w:val="right"/>
      <w:pPr>
        <w:ind w:left="2991" w:hanging="480"/>
      </w:pPr>
    </w:lvl>
    <w:lvl w:ilvl="3" w:tplc="0409000F" w:tentative="1">
      <w:start w:val="1"/>
      <w:numFmt w:val="decimal"/>
      <w:lvlText w:val="%4."/>
      <w:lvlJc w:val="left"/>
      <w:pPr>
        <w:ind w:left="3471" w:hanging="480"/>
      </w:pPr>
    </w:lvl>
    <w:lvl w:ilvl="4" w:tplc="04090019" w:tentative="1">
      <w:start w:val="1"/>
      <w:numFmt w:val="ideographTraditional"/>
      <w:lvlText w:val="%5、"/>
      <w:lvlJc w:val="left"/>
      <w:pPr>
        <w:ind w:left="3951" w:hanging="480"/>
      </w:pPr>
    </w:lvl>
    <w:lvl w:ilvl="5" w:tplc="0409001B" w:tentative="1">
      <w:start w:val="1"/>
      <w:numFmt w:val="lowerRoman"/>
      <w:lvlText w:val="%6."/>
      <w:lvlJc w:val="right"/>
      <w:pPr>
        <w:ind w:left="4431" w:hanging="480"/>
      </w:pPr>
    </w:lvl>
    <w:lvl w:ilvl="6" w:tplc="0409000F" w:tentative="1">
      <w:start w:val="1"/>
      <w:numFmt w:val="decimal"/>
      <w:lvlText w:val="%7."/>
      <w:lvlJc w:val="left"/>
      <w:pPr>
        <w:ind w:left="4911" w:hanging="480"/>
      </w:pPr>
    </w:lvl>
    <w:lvl w:ilvl="7" w:tplc="04090019" w:tentative="1">
      <w:start w:val="1"/>
      <w:numFmt w:val="ideographTraditional"/>
      <w:lvlText w:val="%8、"/>
      <w:lvlJc w:val="left"/>
      <w:pPr>
        <w:ind w:left="5391" w:hanging="480"/>
      </w:pPr>
    </w:lvl>
    <w:lvl w:ilvl="8" w:tplc="0409001B" w:tentative="1">
      <w:start w:val="1"/>
      <w:numFmt w:val="lowerRoman"/>
      <w:lvlText w:val="%9."/>
      <w:lvlJc w:val="right"/>
      <w:pPr>
        <w:ind w:left="5871" w:hanging="480"/>
      </w:pPr>
    </w:lvl>
  </w:abstractNum>
  <w:abstractNum w:abstractNumId="34">
    <w:nsid w:val="62C44C3C"/>
    <w:multiLevelType w:val="hybridMultilevel"/>
    <w:tmpl w:val="BD1E973C"/>
    <w:lvl w:ilvl="0" w:tplc="B0B0E1EC">
      <w:start w:val="1"/>
      <w:numFmt w:val="decimal"/>
      <w:lvlText w:val="(%1)"/>
      <w:lvlJc w:val="left"/>
      <w:pPr>
        <w:ind w:left="1513" w:hanging="360"/>
      </w:pPr>
      <w:rPr>
        <w:rFonts w:hint="default"/>
      </w:rPr>
    </w:lvl>
    <w:lvl w:ilvl="1" w:tplc="04090019" w:tentative="1">
      <w:start w:val="1"/>
      <w:numFmt w:val="ideographTraditional"/>
      <w:lvlText w:val="%2、"/>
      <w:lvlJc w:val="left"/>
      <w:pPr>
        <w:ind w:left="2113" w:hanging="480"/>
      </w:pPr>
    </w:lvl>
    <w:lvl w:ilvl="2" w:tplc="0409001B" w:tentative="1">
      <w:start w:val="1"/>
      <w:numFmt w:val="lowerRoman"/>
      <w:lvlText w:val="%3."/>
      <w:lvlJc w:val="right"/>
      <w:pPr>
        <w:ind w:left="2593" w:hanging="480"/>
      </w:pPr>
    </w:lvl>
    <w:lvl w:ilvl="3" w:tplc="0409000F" w:tentative="1">
      <w:start w:val="1"/>
      <w:numFmt w:val="decimal"/>
      <w:lvlText w:val="%4."/>
      <w:lvlJc w:val="left"/>
      <w:pPr>
        <w:ind w:left="3073" w:hanging="480"/>
      </w:pPr>
    </w:lvl>
    <w:lvl w:ilvl="4" w:tplc="04090019" w:tentative="1">
      <w:start w:val="1"/>
      <w:numFmt w:val="ideographTraditional"/>
      <w:lvlText w:val="%5、"/>
      <w:lvlJc w:val="left"/>
      <w:pPr>
        <w:ind w:left="3553" w:hanging="480"/>
      </w:pPr>
    </w:lvl>
    <w:lvl w:ilvl="5" w:tplc="0409001B" w:tentative="1">
      <w:start w:val="1"/>
      <w:numFmt w:val="lowerRoman"/>
      <w:lvlText w:val="%6."/>
      <w:lvlJc w:val="right"/>
      <w:pPr>
        <w:ind w:left="4033" w:hanging="480"/>
      </w:pPr>
    </w:lvl>
    <w:lvl w:ilvl="6" w:tplc="0409000F" w:tentative="1">
      <w:start w:val="1"/>
      <w:numFmt w:val="decimal"/>
      <w:lvlText w:val="%7."/>
      <w:lvlJc w:val="left"/>
      <w:pPr>
        <w:ind w:left="4513" w:hanging="480"/>
      </w:pPr>
    </w:lvl>
    <w:lvl w:ilvl="7" w:tplc="04090019" w:tentative="1">
      <w:start w:val="1"/>
      <w:numFmt w:val="ideographTraditional"/>
      <w:lvlText w:val="%8、"/>
      <w:lvlJc w:val="left"/>
      <w:pPr>
        <w:ind w:left="4993" w:hanging="480"/>
      </w:pPr>
    </w:lvl>
    <w:lvl w:ilvl="8" w:tplc="0409001B" w:tentative="1">
      <w:start w:val="1"/>
      <w:numFmt w:val="lowerRoman"/>
      <w:lvlText w:val="%9."/>
      <w:lvlJc w:val="right"/>
      <w:pPr>
        <w:ind w:left="5473" w:hanging="480"/>
      </w:pPr>
    </w:lvl>
  </w:abstractNum>
  <w:abstractNum w:abstractNumId="35">
    <w:nsid w:val="65F542EC"/>
    <w:multiLevelType w:val="hybridMultilevel"/>
    <w:tmpl w:val="3AD45EA2"/>
    <w:lvl w:ilvl="0" w:tplc="D48A56AA">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6">
    <w:nsid w:val="66B447B1"/>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D3E4344"/>
    <w:multiLevelType w:val="hybridMultilevel"/>
    <w:tmpl w:val="0EA66CE4"/>
    <w:lvl w:ilvl="0" w:tplc="C44E7D2C">
      <w:start w:val="1"/>
      <w:numFmt w:val="taiwaneseCountingThousand"/>
      <w:lvlText w:val="(%1)"/>
      <w:lvlJc w:val="left"/>
      <w:pPr>
        <w:ind w:left="1153" w:hanging="480"/>
      </w:pPr>
      <w:rPr>
        <w:rFonts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38">
    <w:nsid w:val="72515694"/>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2E3470B"/>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abstractNum w:abstractNumId="40">
    <w:nsid w:val="73DF0EDC"/>
    <w:multiLevelType w:val="hybridMultilevel"/>
    <w:tmpl w:val="2274FDF4"/>
    <w:lvl w:ilvl="0" w:tplc="AC34CF10">
      <w:start w:val="1"/>
      <w:numFmt w:val="ideographLegalTraditional"/>
      <w:lvlText w:val="%1、"/>
      <w:lvlJc w:val="left"/>
      <w:pPr>
        <w:ind w:left="720" w:hanging="72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5A46B7A"/>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42">
    <w:nsid w:val="75D11E2B"/>
    <w:multiLevelType w:val="hybridMultilevel"/>
    <w:tmpl w:val="8FFC4B2E"/>
    <w:lvl w:ilvl="0" w:tplc="04090013">
      <w:start w:val="1"/>
      <w:numFmt w:val="upperRoman"/>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3">
    <w:nsid w:val="76D87C42"/>
    <w:multiLevelType w:val="hybridMultilevel"/>
    <w:tmpl w:val="58008D3C"/>
    <w:lvl w:ilvl="0" w:tplc="43EC3156">
      <w:start w:val="1"/>
      <w:numFmt w:val="taiwaneseCountingThousand"/>
      <w:lvlText w:val="(%1)"/>
      <w:lvlJc w:val="left"/>
      <w:pPr>
        <w:tabs>
          <w:tab w:val="num" w:pos="1153"/>
        </w:tabs>
        <w:ind w:left="1153" w:hanging="480"/>
      </w:pPr>
      <w:rPr>
        <w:rFonts w:hint="default"/>
      </w:rPr>
    </w:lvl>
    <w:lvl w:ilvl="1" w:tplc="9B2EB6A8">
      <w:start w:val="1"/>
      <w:numFmt w:val="decimal"/>
      <w:lvlText w:val="%2."/>
      <w:lvlJc w:val="left"/>
      <w:pPr>
        <w:tabs>
          <w:tab w:val="num" w:pos="1513"/>
        </w:tabs>
        <w:ind w:left="1513" w:hanging="360"/>
      </w:pPr>
      <w:rPr>
        <w:rFonts w:hint="default"/>
        <w:b/>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44">
    <w:nsid w:val="7A153A80"/>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45">
    <w:nsid w:val="7A544C9C"/>
    <w:multiLevelType w:val="hybridMultilevel"/>
    <w:tmpl w:val="8AB26870"/>
    <w:lvl w:ilvl="0" w:tplc="9B2EB6A8">
      <w:start w:val="1"/>
      <w:numFmt w:val="decimal"/>
      <w:lvlText w:val="%1."/>
      <w:lvlJc w:val="left"/>
      <w:pPr>
        <w:tabs>
          <w:tab w:val="num" w:pos="1513"/>
        </w:tabs>
        <w:ind w:left="1513"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0"/>
  </w:num>
  <w:num w:numId="3">
    <w:abstractNumId w:val="7"/>
  </w:num>
  <w:num w:numId="4">
    <w:abstractNumId w:val="5"/>
  </w:num>
  <w:num w:numId="5">
    <w:abstractNumId w:val="14"/>
  </w:num>
  <w:num w:numId="6">
    <w:abstractNumId w:val="10"/>
  </w:num>
  <w:num w:numId="7">
    <w:abstractNumId w:val="44"/>
  </w:num>
  <w:num w:numId="8">
    <w:abstractNumId w:val="9"/>
  </w:num>
  <w:num w:numId="9">
    <w:abstractNumId w:val="20"/>
  </w:num>
  <w:num w:numId="10">
    <w:abstractNumId w:val="21"/>
  </w:num>
  <w:num w:numId="11">
    <w:abstractNumId w:val="38"/>
  </w:num>
  <w:num w:numId="12">
    <w:abstractNumId w:val="41"/>
  </w:num>
  <w:num w:numId="13">
    <w:abstractNumId w:val="26"/>
  </w:num>
  <w:num w:numId="14">
    <w:abstractNumId w:val="3"/>
  </w:num>
  <w:num w:numId="15">
    <w:abstractNumId w:val="19"/>
  </w:num>
  <w:num w:numId="16">
    <w:abstractNumId w:val="2"/>
  </w:num>
  <w:num w:numId="17">
    <w:abstractNumId w:val="25"/>
  </w:num>
  <w:num w:numId="18">
    <w:abstractNumId w:val="39"/>
  </w:num>
  <w:num w:numId="19">
    <w:abstractNumId w:val="6"/>
  </w:num>
  <w:num w:numId="20">
    <w:abstractNumId w:val="17"/>
  </w:num>
  <w:num w:numId="21">
    <w:abstractNumId w:val="0"/>
  </w:num>
  <w:num w:numId="22">
    <w:abstractNumId w:val="24"/>
  </w:num>
  <w:num w:numId="23">
    <w:abstractNumId w:val="22"/>
  </w:num>
  <w:num w:numId="24">
    <w:abstractNumId w:val="4"/>
  </w:num>
  <w:num w:numId="25">
    <w:abstractNumId w:val="40"/>
  </w:num>
  <w:num w:numId="26">
    <w:abstractNumId w:val="31"/>
  </w:num>
  <w:num w:numId="27">
    <w:abstractNumId w:val="34"/>
  </w:num>
  <w:num w:numId="28">
    <w:abstractNumId w:val="13"/>
  </w:num>
  <w:num w:numId="29">
    <w:abstractNumId w:val="12"/>
  </w:num>
  <w:num w:numId="30">
    <w:abstractNumId w:val="18"/>
  </w:num>
  <w:num w:numId="31">
    <w:abstractNumId w:val="32"/>
  </w:num>
  <w:num w:numId="32">
    <w:abstractNumId w:val="8"/>
  </w:num>
  <w:num w:numId="33">
    <w:abstractNumId w:val="1"/>
  </w:num>
  <w:num w:numId="34">
    <w:abstractNumId w:val="42"/>
  </w:num>
  <w:num w:numId="35">
    <w:abstractNumId w:val="28"/>
  </w:num>
  <w:num w:numId="36">
    <w:abstractNumId w:val="45"/>
  </w:num>
  <w:num w:numId="37">
    <w:abstractNumId w:val="29"/>
  </w:num>
  <w:num w:numId="38">
    <w:abstractNumId w:val="35"/>
  </w:num>
  <w:num w:numId="39">
    <w:abstractNumId w:val="36"/>
  </w:num>
  <w:num w:numId="40">
    <w:abstractNumId w:val="23"/>
  </w:num>
  <w:num w:numId="41">
    <w:abstractNumId w:val="16"/>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27"/>
  </w:num>
  <w:num w:numId="45">
    <w:abstractNumId w:val="33"/>
  </w:num>
  <w:num w:numId="46">
    <w:abstractNumId w:val="37"/>
  </w:num>
  <w:num w:numId="4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1B88"/>
    <w:rsid w:val="0000389A"/>
    <w:rsid w:val="00003D21"/>
    <w:rsid w:val="00004870"/>
    <w:rsid w:val="00004CBD"/>
    <w:rsid w:val="00005D45"/>
    <w:rsid w:val="0001039A"/>
    <w:rsid w:val="000116B3"/>
    <w:rsid w:val="00011F6F"/>
    <w:rsid w:val="000141CC"/>
    <w:rsid w:val="00014461"/>
    <w:rsid w:val="00015A6E"/>
    <w:rsid w:val="0001618D"/>
    <w:rsid w:val="000164F0"/>
    <w:rsid w:val="00016555"/>
    <w:rsid w:val="000168A9"/>
    <w:rsid w:val="00016E64"/>
    <w:rsid w:val="000204F3"/>
    <w:rsid w:val="00020F6E"/>
    <w:rsid w:val="000213A8"/>
    <w:rsid w:val="00021ADA"/>
    <w:rsid w:val="00023532"/>
    <w:rsid w:val="000247F2"/>
    <w:rsid w:val="00024CE9"/>
    <w:rsid w:val="00025101"/>
    <w:rsid w:val="00025E54"/>
    <w:rsid w:val="00027AD0"/>
    <w:rsid w:val="00032EC8"/>
    <w:rsid w:val="00034DEA"/>
    <w:rsid w:val="00035088"/>
    <w:rsid w:val="000359F4"/>
    <w:rsid w:val="0003622B"/>
    <w:rsid w:val="00040DB4"/>
    <w:rsid w:val="00041092"/>
    <w:rsid w:val="00041168"/>
    <w:rsid w:val="00042166"/>
    <w:rsid w:val="00043370"/>
    <w:rsid w:val="000437F1"/>
    <w:rsid w:val="00044B26"/>
    <w:rsid w:val="00045065"/>
    <w:rsid w:val="00046622"/>
    <w:rsid w:val="0004698D"/>
    <w:rsid w:val="000478EB"/>
    <w:rsid w:val="00047B61"/>
    <w:rsid w:val="000507AD"/>
    <w:rsid w:val="00051DCF"/>
    <w:rsid w:val="00051E3B"/>
    <w:rsid w:val="0005252A"/>
    <w:rsid w:val="00052EB6"/>
    <w:rsid w:val="00053C20"/>
    <w:rsid w:val="00055E61"/>
    <w:rsid w:val="00057372"/>
    <w:rsid w:val="00061A64"/>
    <w:rsid w:val="00061DDE"/>
    <w:rsid w:val="00061E3B"/>
    <w:rsid w:val="00063388"/>
    <w:rsid w:val="0006433B"/>
    <w:rsid w:val="0006539C"/>
    <w:rsid w:val="00065BAD"/>
    <w:rsid w:val="00066299"/>
    <w:rsid w:val="000666D4"/>
    <w:rsid w:val="00066A7F"/>
    <w:rsid w:val="00066BBE"/>
    <w:rsid w:val="000675A8"/>
    <w:rsid w:val="0006775A"/>
    <w:rsid w:val="00067A45"/>
    <w:rsid w:val="00067C37"/>
    <w:rsid w:val="00067D84"/>
    <w:rsid w:val="00070A52"/>
    <w:rsid w:val="00070D5B"/>
    <w:rsid w:val="00071FB2"/>
    <w:rsid w:val="0007279A"/>
    <w:rsid w:val="000729B5"/>
    <w:rsid w:val="00074493"/>
    <w:rsid w:val="00074C70"/>
    <w:rsid w:val="0007580A"/>
    <w:rsid w:val="00075AD1"/>
    <w:rsid w:val="00076434"/>
    <w:rsid w:val="000805D5"/>
    <w:rsid w:val="000806AB"/>
    <w:rsid w:val="00080DF0"/>
    <w:rsid w:val="000811B8"/>
    <w:rsid w:val="00083780"/>
    <w:rsid w:val="00083FD2"/>
    <w:rsid w:val="00084A53"/>
    <w:rsid w:val="00084E22"/>
    <w:rsid w:val="00085CB9"/>
    <w:rsid w:val="000871F0"/>
    <w:rsid w:val="00087483"/>
    <w:rsid w:val="00091975"/>
    <w:rsid w:val="00091DFE"/>
    <w:rsid w:val="00093A08"/>
    <w:rsid w:val="000940B2"/>
    <w:rsid w:val="0009466E"/>
    <w:rsid w:val="00095220"/>
    <w:rsid w:val="000955A6"/>
    <w:rsid w:val="00095B46"/>
    <w:rsid w:val="00096E96"/>
    <w:rsid w:val="000A0819"/>
    <w:rsid w:val="000A26A0"/>
    <w:rsid w:val="000A4285"/>
    <w:rsid w:val="000A50A2"/>
    <w:rsid w:val="000A541D"/>
    <w:rsid w:val="000A55DA"/>
    <w:rsid w:val="000A6314"/>
    <w:rsid w:val="000A7416"/>
    <w:rsid w:val="000A7E6C"/>
    <w:rsid w:val="000A7FC6"/>
    <w:rsid w:val="000B08E2"/>
    <w:rsid w:val="000B1440"/>
    <w:rsid w:val="000B2798"/>
    <w:rsid w:val="000B2E05"/>
    <w:rsid w:val="000B2E54"/>
    <w:rsid w:val="000B3ADB"/>
    <w:rsid w:val="000B3DF4"/>
    <w:rsid w:val="000B519B"/>
    <w:rsid w:val="000B5A23"/>
    <w:rsid w:val="000B5A27"/>
    <w:rsid w:val="000B6B29"/>
    <w:rsid w:val="000B6E9D"/>
    <w:rsid w:val="000B7927"/>
    <w:rsid w:val="000C14F2"/>
    <w:rsid w:val="000C1F64"/>
    <w:rsid w:val="000C2204"/>
    <w:rsid w:val="000C3454"/>
    <w:rsid w:val="000C3502"/>
    <w:rsid w:val="000C41B2"/>
    <w:rsid w:val="000C4E31"/>
    <w:rsid w:val="000C4EE4"/>
    <w:rsid w:val="000C4F20"/>
    <w:rsid w:val="000C7310"/>
    <w:rsid w:val="000D0297"/>
    <w:rsid w:val="000D05AA"/>
    <w:rsid w:val="000D1023"/>
    <w:rsid w:val="000D14A7"/>
    <w:rsid w:val="000D2234"/>
    <w:rsid w:val="000D2D52"/>
    <w:rsid w:val="000D39B0"/>
    <w:rsid w:val="000D4AA6"/>
    <w:rsid w:val="000D54A0"/>
    <w:rsid w:val="000D758A"/>
    <w:rsid w:val="000D7B3D"/>
    <w:rsid w:val="000E0601"/>
    <w:rsid w:val="000E14A9"/>
    <w:rsid w:val="000E3704"/>
    <w:rsid w:val="000E37ED"/>
    <w:rsid w:val="000E387F"/>
    <w:rsid w:val="000E4C23"/>
    <w:rsid w:val="000E75D3"/>
    <w:rsid w:val="000F090B"/>
    <w:rsid w:val="000F0CBA"/>
    <w:rsid w:val="000F1D0B"/>
    <w:rsid w:val="000F203A"/>
    <w:rsid w:val="000F4098"/>
    <w:rsid w:val="000F4ED9"/>
    <w:rsid w:val="000F658F"/>
    <w:rsid w:val="000F7543"/>
    <w:rsid w:val="00101A22"/>
    <w:rsid w:val="00101A82"/>
    <w:rsid w:val="00101FCF"/>
    <w:rsid w:val="0010210A"/>
    <w:rsid w:val="00102AE4"/>
    <w:rsid w:val="00102C9E"/>
    <w:rsid w:val="00102E92"/>
    <w:rsid w:val="00102F58"/>
    <w:rsid w:val="00102FD4"/>
    <w:rsid w:val="001031F6"/>
    <w:rsid w:val="0010475D"/>
    <w:rsid w:val="00104BB4"/>
    <w:rsid w:val="00104CEC"/>
    <w:rsid w:val="00104D70"/>
    <w:rsid w:val="00104E30"/>
    <w:rsid w:val="00105289"/>
    <w:rsid w:val="00106713"/>
    <w:rsid w:val="001070B3"/>
    <w:rsid w:val="00107BBC"/>
    <w:rsid w:val="001107EA"/>
    <w:rsid w:val="00111C15"/>
    <w:rsid w:val="00112903"/>
    <w:rsid w:val="0011297E"/>
    <w:rsid w:val="0011327E"/>
    <w:rsid w:val="00113E3C"/>
    <w:rsid w:val="00113FDB"/>
    <w:rsid w:val="00116D84"/>
    <w:rsid w:val="00117652"/>
    <w:rsid w:val="00117D29"/>
    <w:rsid w:val="00117F9D"/>
    <w:rsid w:val="00120D19"/>
    <w:rsid w:val="00121318"/>
    <w:rsid w:val="00121AAF"/>
    <w:rsid w:val="001224B5"/>
    <w:rsid w:val="00127160"/>
    <w:rsid w:val="00127717"/>
    <w:rsid w:val="001300A1"/>
    <w:rsid w:val="001300FA"/>
    <w:rsid w:val="00130BF0"/>
    <w:rsid w:val="00130D4D"/>
    <w:rsid w:val="001310CB"/>
    <w:rsid w:val="0013110F"/>
    <w:rsid w:val="00131EC0"/>
    <w:rsid w:val="00131FF9"/>
    <w:rsid w:val="0013201B"/>
    <w:rsid w:val="00132C0D"/>
    <w:rsid w:val="00132C74"/>
    <w:rsid w:val="00132D31"/>
    <w:rsid w:val="001331AF"/>
    <w:rsid w:val="00133E45"/>
    <w:rsid w:val="00135B36"/>
    <w:rsid w:val="00136783"/>
    <w:rsid w:val="00136F68"/>
    <w:rsid w:val="001375C1"/>
    <w:rsid w:val="00140186"/>
    <w:rsid w:val="00140FD5"/>
    <w:rsid w:val="00141022"/>
    <w:rsid w:val="001414BB"/>
    <w:rsid w:val="001420BD"/>
    <w:rsid w:val="001423D5"/>
    <w:rsid w:val="0014262A"/>
    <w:rsid w:val="001433E4"/>
    <w:rsid w:val="00143948"/>
    <w:rsid w:val="00144004"/>
    <w:rsid w:val="001448C8"/>
    <w:rsid w:val="00144F94"/>
    <w:rsid w:val="00145289"/>
    <w:rsid w:val="001469E7"/>
    <w:rsid w:val="0014744E"/>
    <w:rsid w:val="001474DF"/>
    <w:rsid w:val="00147EBF"/>
    <w:rsid w:val="00150EF0"/>
    <w:rsid w:val="00151DE8"/>
    <w:rsid w:val="001539DF"/>
    <w:rsid w:val="00155F3D"/>
    <w:rsid w:val="00156179"/>
    <w:rsid w:val="001572E4"/>
    <w:rsid w:val="00157DE5"/>
    <w:rsid w:val="0016113F"/>
    <w:rsid w:val="00162F73"/>
    <w:rsid w:val="0016346D"/>
    <w:rsid w:val="00164A03"/>
    <w:rsid w:val="00165363"/>
    <w:rsid w:val="001654F9"/>
    <w:rsid w:val="00165FC2"/>
    <w:rsid w:val="00166640"/>
    <w:rsid w:val="00166A1D"/>
    <w:rsid w:val="0017036F"/>
    <w:rsid w:val="001705CD"/>
    <w:rsid w:val="00171AB0"/>
    <w:rsid w:val="00171E86"/>
    <w:rsid w:val="00173024"/>
    <w:rsid w:val="00174A8C"/>
    <w:rsid w:val="00174CAA"/>
    <w:rsid w:val="00175F0B"/>
    <w:rsid w:val="001760C5"/>
    <w:rsid w:val="00177C81"/>
    <w:rsid w:val="00177CE9"/>
    <w:rsid w:val="00180190"/>
    <w:rsid w:val="00181F9D"/>
    <w:rsid w:val="00182224"/>
    <w:rsid w:val="001824D5"/>
    <w:rsid w:val="0018269E"/>
    <w:rsid w:val="00183961"/>
    <w:rsid w:val="00183BC1"/>
    <w:rsid w:val="00184021"/>
    <w:rsid w:val="001847AA"/>
    <w:rsid w:val="001851A7"/>
    <w:rsid w:val="001856B3"/>
    <w:rsid w:val="00186A15"/>
    <w:rsid w:val="00190191"/>
    <w:rsid w:val="00190ECD"/>
    <w:rsid w:val="00191F87"/>
    <w:rsid w:val="0019387E"/>
    <w:rsid w:val="00193AAE"/>
    <w:rsid w:val="00193FC4"/>
    <w:rsid w:val="00194B70"/>
    <w:rsid w:val="00196FD8"/>
    <w:rsid w:val="001A0404"/>
    <w:rsid w:val="001A0E46"/>
    <w:rsid w:val="001A0EE5"/>
    <w:rsid w:val="001A184D"/>
    <w:rsid w:val="001A1C24"/>
    <w:rsid w:val="001A2C7C"/>
    <w:rsid w:val="001A4451"/>
    <w:rsid w:val="001A4619"/>
    <w:rsid w:val="001A4ED6"/>
    <w:rsid w:val="001A4F4A"/>
    <w:rsid w:val="001A4F4F"/>
    <w:rsid w:val="001A57BE"/>
    <w:rsid w:val="001A58C6"/>
    <w:rsid w:val="001A5C41"/>
    <w:rsid w:val="001A71F8"/>
    <w:rsid w:val="001A7337"/>
    <w:rsid w:val="001A7B41"/>
    <w:rsid w:val="001B0002"/>
    <w:rsid w:val="001B0AAC"/>
    <w:rsid w:val="001B15FE"/>
    <w:rsid w:val="001B1645"/>
    <w:rsid w:val="001B17CA"/>
    <w:rsid w:val="001B3221"/>
    <w:rsid w:val="001B38EC"/>
    <w:rsid w:val="001B3B4E"/>
    <w:rsid w:val="001B3F1A"/>
    <w:rsid w:val="001B3FB7"/>
    <w:rsid w:val="001B4EC6"/>
    <w:rsid w:val="001B593C"/>
    <w:rsid w:val="001B5FD0"/>
    <w:rsid w:val="001B6752"/>
    <w:rsid w:val="001B7212"/>
    <w:rsid w:val="001B7FC8"/>
    <w:rsid w:val="001C1CB0"/>
    <w:rsid w:val="001C20DC"/>
    <w:rsid w:val="001C2804"/>
    <w:rsid w:val="001C2EDF"/>
    <w:rsid w:val="001C4C81"/>
    <w:rsid w:val="001C5BE9"/>
    <w:rsid w:val="001C671C"/>
    <w:rsid w:val="001C67EB"/>
    <w:rsid w:val="001C7522"/>
    <w:rsid w:val="001C79AA"/>
    <w:rsid w:val="001C7AB2"/>
    <w:rsid w:val="001D0008"/>
    <w:rsid w:val="001D010B"/>
    <w:rsid w:val="001D051D"/>
    <w:rsid w:val="001D0EB2"/>
    <w:rsid w:val="001D157B"/>
    <w:rsid w:val="001D243E"/>
    <w:rsid w:val="001D283A"/>
    <w:rsid w:val="001D293B"/>
    <w:rsid w:val="001D2BA6"/>
    <w:rsid w:val="001D4565"/>
    <w:rsid w:val="001D5A68"/>
    <w:rsid w:val="001E03F3"/>
    <w:rsid w:val="001E09F8"/>
    <w:rsid w:val="001E0E1A"/>
    <w:rsid w:val="001E1CAF"/>
    <w:rsid w:val="001E1E88"/>
    <w:rsid w:val="001E2EEC"/>
    <w:rsid w:val="001E303D"/>
    <w:rsid w:val="001E43ED"/>
    <w:rsid w:val="001E587D"/>
    <w:rsid w:val="001E59EB"/>
    <w:rsid w:val="001E5FD3"/>
    <w:rsid w:val="001E6BA1"/>
    <w:rsid w:val="001F17A4"/>
    <w:rsid w:val="001F3F31"/>
    <w:rsid w:val="001F4C6B"/>
    <w:rsid w:val="001F545D"/>
    <w:rsid w:val="002018F7"/>
    <w:rsid w:val="002022CE"/>
    <w:rsid w:val="0020266F"/>
    <w:rsid w:val="002040E0"/>
    <w:rsid w:val="00204E75"/>
    <w:rsid w:val="0020778A"/>
    <w:rsid w:val="00210189"/>
    <w:rsid w:val="002109B2"/>
    <w:rsid w:val="00210AB3"/>
    <w:rsid w:val="00211EA7"/>
    <w:rsid w:val="0021291D"/>
    <w:rsid w:val="00212D72"/>
    <w:rsid w:val="002131F5"/>
    <w:rsid w:val="00214B75"/>
    <w:rsid w:val="00215DA2"/>
    <w:rsid w:val="00217103"/>
    <w:rsid w:val="0021755E"/>
    <w:rsid w:val="00217B30"/>
    <w:rsid w:val="00217F27"/>
    <w:rsid w:val="002204ED"/>
    <w:rsid w:val="00220BBC"/>
    <w:rsid w:val="00220D57"/>
    <w:rsid w:val="002228A0"/>
    <w:rsid w:val="00222BFC"/>
    <w:rsid w:val="00227DE3"/>
    <w:rsid w:val="00227E99"/>
    <w:rsid w:val="002305A4"/>
    <w:rsid w:val="00231079"/>
    <w:rsid w:val="00231E94"/>
    <w:rsid w:val="002321E6"/>
    <w:rsid w:val="002323AB"/>
    <w:rsid w:val="002329E9"/>
    <w:rsid w:val="00233ABE"/>
    <w:rsid w:val="00234403"/>
    <w:rsid w:val="00234E99"/>
    <w:rsid w:val="00235056"/>
    <w:rsid w:val="00235FD1"/>
    <w:rsid w:val="00236210"/>
    <w:rsid w:val="002364DB"/>
    <w:rsid w:val="00237233"/>
    <w:rsid w:val="002373CE"/>
    <w:rsid w:val="00237597"/>
    <w:rsid w:val="002414E6"/>
    <w:rsid w:val="00241A27"/>
    <w:rsid w:val="002432B1"/>
    <w:rsid w:val="002438DE"/>
    <w:rsid w:val="00243C0A"/>
    <w:rsid w:val="00244229"/>
    <w:rsid w:val="00244605"/>
    <w:rsid w:val="002447BA"/>
    <w:rsid w:val="00244923"/>
    <w:rsid w:val="00244C55"/>
    <w:rsid w:val="00245B2B"/>
    <w:rsid w:val="00245E9B"/>
    <w:rsid w:val="002462F5"/>
    <w:rsid w:val="002464D7"/>
    <w:rsid w:val="002467A1"/>
    <w:rsid w:val="002471B2"/>
    <w:rsid w:val="002502F8"/>
    <w:rsid w:val="00250424"/>
    <w:rsid w:val="002507D9"/>
    <w:rsid w:val="002516B6"/>
    <w:rsid w:val="002518DC"/>
    <w:rsid w:val="00251B11"/>
    <w:rsid w:val="00252271"/>
    <w:rsid w:val="00252D1A"/>
    <w:rsid w:val="00252FC3"/>
    <w:rsid w:val="0025353A"/>
    <w:rsid w:val="00253867"/>
    <w:rsid w:val="00255171"/>
    <w:rsid w:val="002568A0"/>
    <w:rsid w:val="00256E64"/>
    <w:rsid w:val="00256FFC"/>
    <w:rsid w:val="002601C8"/>
    <w:rsid w:val="002615B9"/>
    <w:rsid w:val="00261A38"/>
    <w:rsid w:val="00261D04"/>
    <w:rsid w:val="00261D09"/>
    <w:rsid w:val="0026204B"/>
    <w:rsid w:val="0026226B"/>
    <w:rsid w:val="00262DD5"/>
    <w:rsid w:val="002632BF"/>
    <w:rsid w:val="002641A1"/>
    <w:rsid w:val="0026508C"/>
    <w:rsid w:val="00266567"/>
    <w:rsid w:val="00266E83"/>
    <w:rsid w:val="00274C8E"/>
    <w:rsid w:val="00274F84"/>
    <w:rsid w:val="0027513F"/>
    <w:rsid w:val="00275903"/>
    <w:rsid w:val="00276279"/>
    <w:rsid w:val="002762A8"/>
    <w:rsid w:val="0027632E"/>
    <w:rsid w:val="00276E8E"/>
    <w:rsid w:val="00277CC1"/>
    <w:rsid w:val="00280117"/>
    <w:rsid w:val="00280ACD"/>
    <w:rsid w:val="00280F09"/>
    <w:rsid w:val="00280FB9"/>
    <w:rsid w:val="00281317"/>
    <w:rsid w:val="00282F8F"/>
    <w:rsid w:val="0028354B"/>
    <w:rsid w:val="0028373A"/>
    <w:rsid w:val="002837DF"/>
    <w:rsid w:val="002838BA"/>
    <w:rsid w:val="00283BC3"/>
    <w:rsid w:val="002848B6"/>
    <w:rsid w:val="00284BA4"/>
    <w:rsid w:val="002868DF"/>
    <w:rsid w:val="0028704E"/>
    <w:rsid w:val="00287EDA"/>
    <w:rsid w:val="0029052D"/>
    <w:rsid w:val="00293DE8"/>
    <w:rsid w:val="00294545"/>
    <w:rsid w:val="002950CD"/>
    <w:rsid w:val="0029651E"/>
    <w:rsid w:val="00296C5A"/>
    <w:rsid w:val="00296EDB"/>
    <w:rsid w:val="00297122"/>
    <w:rsid w:val="002A1077"/>
    <w:rsid w:val="002A37A7"/>
    <w:rsid w:val="002A3A4B"/>
    <w:rsid w:val="002A46DF"/>
    <w:rsid w:val="002A606B"/>
    <w:rsid w:val="002A696A"/>
    <w:rsid w:val="002A6CEC"/>
    <w:rsid w:val="002B0139"/>
    <w:rsid w:val="002B066D"/>
    <w:rsid w:val="002B0E68"/>
    <w:rsid w:val="002B1828"/>
    <w:rsid w:val="002B1A58"/>
    <w:rsid w:val="002B4370"/>
    <w:rsid w:val="002B4A31"/>
    <w:rsid w:val="002B4BA3"/>
    <w:rsid w:val="002B6898"/>
    <w:rsid w:val="002B6A3B"/>
    <w:rsid w:val="002B6D9E"/>
    <w:rsid w:val="002B7C52"/>
    <w:rsid w:val="002C0617"/>
    <w:rsid w:val="002C06AC"/>
    <w:rsid w:val="002C1636"/>
    <w:rsid w:val="002C2FF9"/>
    <w:rsid w:val="002C36E7"/>
    <w:rsid w:val="002C4792"/>
    <w:rsid w:val="002C4F07"/>
    <w:rsid w:val="002C5DB7"/>
    <w:rsid w:val="002C7BFC"/>
    <w:rsid w:val="002C7DAE"/>
    <w:rsid w:val="002D0338"/>
    <w:rsid w:val="002D2A2F"/>
    <w:rsid w:val="002D3D5E"/>
    <w:rsid w:val="002D49F3"/>
    <w:rsid w:val="002D4F65"/>
    <w:rsid w:val="002D6A23"/>
    <w:rsid w:val="002D750C"/>
    <w:rsid w:val="002D7B4E"/>
    <w:rsid w:val="002E1F43"/>
    <w:rsid w:val="002E422A"/>
    <w:rsid w:val="002E5166"/>
    <w:rsid w:val="002E7DA3"/>
    <w:rsid w:val="002F11D7"/>
    <w:rsid w:val="002F1994"/>
    <w:rsid w:val="002F2429"/>
    <w:rsid w:val="002F32B5"/>
    <w:rsid w:val="002F440F"/>
    <w:rsid w:val="002F49A7"/>
    <w:rsid w:val="002F5057"/>
    <w:rsid w:val="002F53CE"/>
    <w:rsid w:val="002F54D8"/>
    <w:rsid w:val="002F5692"/>
    <w:rsid w:val="002F6331"/>
    <w:rsid w:val="002F6626"/>
    <w:rsid w:val="002F6C71"/>
    <w:rsid w:val="002F6F08"/>
    <w:rsid w:val="002F73FA"/>
    <w:rsid w:val="002F78F8"/>
    <w:rsid w:val="00300919"/>
    <w:rsid w:val="00300FBD"/>
    <w:rsid w:val="0030136F"/>
    <w:rsid w:val="003019D8"/>
    <w:rsid w:val="003022F3"/>
    <w:rsid w:val="003029FF"/>
    <w:rsid w:val="003031C1"/>
    <w:rsid w:val="00303462"/>
    <w:rsid w:val="003039D1"/>
    <w:rsid w:val="00305884"/>
    <w:rsid w:val="003077A5"/>
    <w:rsid w:val="00310361"/>
    <w:rsid w:val="00312A17"/>
    <w:rsid w:val="00312DA1"/>
    <w:rsid w:val="003132F3"/>
    <w:rsid w:val="003134EA"/>
    <w:rsid w:val="0031395F"/>
    <w:rsid w:val="00314182"/>
    <w:rsid w:val="00314288"/>
    <w:rsid w:val="00315CEA"/>
    <w:rsid w:val="00315EC3"/>
    <w:rsid w:val="00316DFE"/>
    <w:rsid w:val="00317042"/>
    <w:rsid w:val="003177C9"/>
    <w:rsid w:val="00317F29"/>
    <w:rsid w:val="00320968"/>
    <w:rsid w:val="00320AF4"/>
    <w:rsid w:val="0032120D"/>
    <w:rsid w:val="0032127B"/>
    <w:rsid w:val="00321CD0"/>
    <w:rsid w:val="00322FE4"/>
    <w:rsid w:val="0032359B"/>
    <w:rsid w:val="00324182"/>
    <w:rsid w:val="003245F6"/>
    <w:rsid w:val="0032785A"/>
    <w:rsid w:val="00331697"/>
    <w:rsid w:val="00332311"/>
    <w:rsid w:val="00332C29"/>
    <w:rsid w:val="00333187"/>
    <w:rsid w:val="00334189"/>
    <w:rsid w:val="00334AD6"/>
    <w:rsid w:val="0033567D"/>
    <w:rsid w:val="00336644"/>
    <w:rsid w:val="00337275"/>
    <w:rsid w:val="0034011D"/>
    <w:rsid w:val="0034130D"/>
    <w:rsid w:val="00341403"/>
    <w:rsid w:val="003424D1"/>
    <w:rsid w:val="003430B4"/>
    <w:rsid w:val="00343B72"/>
    <w:rsid w:val="00344837"/>
    <w:rsid w:val="003454A9"/>
    <w:rsid w:val="00346924"/>
    <w:rsid w:val="00346971"/>
    <w:rsid w:val="003476A5"/>
    <w:rsid w:val="00347A4F"/>
    <w:rsid w:val="003505E7"/>
    <w:rsid w:val="003507AA"/>
    <w:rsid w:val="00350F41"/>
    <w:rsid w:val="00351101"/>
    <w:rsid w:val="00351347"/>
    <w:rsid w:val="00351597"/>
    <w:rsid w:val="003516AD"/>
    <w:rsid w:val="00351898"/>
    <w:rsid w:val="003519C2"/>
    <w:rsid w:val="00352C0B"/>
    <w:rsid w:val="00353301"/>
    <w:rsid w:val="00354C9E"/>
    <w:rsid w:val="0035677D"/>
    <w:rsid w:val="00356793"/>
    <w:rsid w:val="00356D57"/>
    <w:rsid w:val="00357E5E"/>
    <w:rsid w:val="00360087"/>
    <w:rsid w:val="0036095D"/>
    <w:rsid w:val="003614D6"/>
    <w:rsid w:val="0036230C"/>
    <w:rsid w:val="0036344A"/>
    <w:rsid w:val="00363680"/>
    <w:rsid w:val="00364CAF"/>
    <w:rsid w:val="0036719A"/>
    <w:rsid w:val="003678BC"/>
    <w:rsid w:val="00370AEF"/>
    <w:rsid w:val="00370D98"/>
    <w:rsid w:val="003712B3"/>
    <w:rsid w:val="00371318"/>
    <w:rsid w:val="00372F3C"/>
    <w:rsid w:val="003741C8"/>
    <w:rsid w:val="00375850"/>
    <w:rsid w:val="00376828"/>
    <w:rsid w:val="00376CC1"/>
    <w:rsid w:val="00377649"/>
    <w:rsid w:val="00380A2C"/>
    <w:rsid w:val="003813AC"/>
    <w:rsid w:val="00381BBD"/>
    <w:rsid w:val="00381DBE"/>
    <w:rsid w:val="00382492"/>
    <w:rsid w:val="00383626"/>
    <w:rsid w:val="003840C2"/>
    <w:rsid w:val="00384799"/>
    <w:rsid w:val="00386701"/>
    <w:rsid w:val="00387A5F"/>
    <w:rsid w:val="003906AE"/>
    <w:rsid w:val="003916C7"/>
    <w:rsid w:val="003922AE"/>
    <w:rsid w:val="003928A4"/>
    <w:rsid w:val="00393CE8"/>
    <w:rsid w:val="00393DDC"/>
    <w:rsid w:val="00395263"/>
    <w:rsid w:val="0039598F"/>
    <w:rsid w:val="00395EC9"/>
    <w:rsid w:val="0039688B"/>
    <w:rsid w:val="0039760F"/>
    <w:rsid w:val="003A0280"/>
    <w:rsid w:val="003A1661"/>
    <w:rsid w:val="003A1954"/>
    <w:rsid w:val="003A1B92"/>
    <w:rsid w:val="003A1C3F"/>
    <w:rsid w:val="003A2585"/>
    <w:rsid w:val="003A2779"/>
    <w:rsid w:val="003A33AC"/>
    <w:rsid w:val="003A35DE"/>
    <w:rsid w:val="003A4DE3"/>
    <w:rsid w:val="003A59DF"/>
    <w:rsid w:val="003A5A57"/>
    <w:rsid w:val="003A6190"/>
    <w:rsid w:val="003A6429"/>
    <w:rsid w:val="003A73C3"/>
    <w:rsid w:val="003A7513"/>
    <w:rsid w:val="003B01A4"/>
    <w:rsid w:val="003B04F2"/>
    <w:rsid w:val="003B0596"/>
    <w:rsid w:val="003B137A"/>
    <w:rsid w:val="003B2641"/>
    <w:rsid w:val="003B28A1"/>
    <w:rsid w:val="003B2921"/>
    <w:rsid w:val="003B31D6"/>
    <w:rsid w:val="003B33D8"/>
    <w:rsid w:val="003B3826"/>
    <w:rsid w:val="003B39A7"/>
    <w:rsid w:val="003B4C5F"/>
    <w:rsid w:val="003B50C9"/>
    <w:rsid w:val="003B54D7"/>
    <w:rsid w:val="003B564F"/>
    <w:rsid w:val="003B59FF"/>
    <w:rsid w:val="003B62BC"/>
    <w:rsid w:val="003B6BAA"/>
    <w:rsid w:val="003B741D"/>
    <w:rsid w:val="003C017B"/>
    <w:rsid w:val="003C0580"/>
    <w:rsid w:val="003C0C8E"/>
    <w:rsid w:val="003C1529"/>
    <w:rsid w:val="003C1575"/>
    <w:rsid w:val="003C218D"/>
    <w:rsid w:val="003C26AF"/>
    <w:rsid w:val="003C298A"/>
    <w:rsid w:val="003C33C3"/>
    <w:rsid w:val="003C53C8"/>
    <w:rsid w:val="003C58E4"/>
    <w:rsid w:val="003C77DF"/>
    <w:rsid w:val="003D0924"/>
    <w:rsid w:val="003D21FE"/>
    <w:rsid w:val="003D67D0"/>
    <w:rsid w:val="003D6AD8"/>
    <w:rsid w:val="003D7396"/>
    <w:rsid w:val="003D79CA"/>
    <w:rsid w:val="003E03E9"/>
    <w:rsid w:val="003E04B0"/>
    <w:rsid w:val="003E0936"/>
    <w:rsid w:val="003E0DCF"/>
    <w:rsid w:val="003E1B98"/>
    <w:rsid w:val="003E2583"/>
    <w:rsid w:val="003E43E6"/>
    <w:rsid w:val="003E447F"/>
    <w:rsid w:val="003E4AA5"/>
    <w:rsid w:val="003E4C07"/>
    <w:rsid w:val="003E5563"/>
    <w:rsid w:val="003E5814"/>
    <w:rsid w:val="003E6C76"/>
    <w:rsid w:val="003F051F"/>
    <w:rsid w:val="003F1339"/>
    <w:rsid w:val="003F1D37"/>
    <w:rsid w:val="003F2A34"/>
    <w:rsid w:val="003F2B10"/>
    <w:rsid w:val="003F336C"/>
    <w:rsid w:val="003F45BD"/>
    <w:rsid w:val="003F4B96"/>
    <w:rsid w:val="003F5529"/>
    <w:rsid w:val="003F575C"/>
    <w:rsid w:val="003F5F23"/>
    <w:rsid w:val="003F63E5"/>
    <w:rsid w:val="003F7120"/>
    <w:rsid w:val="00400077"/>
    <w:rsid w:val="00401494"/>
    <w:rsid w:val="00401776"/>
    <w:rsid w:val="00401C57"/>
    <w:rsid w:val="00404740"/>
    <w:rsid w:val="00404ADA"/>
    <w:rsid w:val="00405152"/>
    <w:rsid w:val="0040587C"/>
    <w:rsid w:val="0040591C"/>
    <w:rsid w:val="00405FB5"/>
    <w:rsid w:val="00407390"/>
    <w:rsid w:val="0040743C"/>
    <w:rsid w:val="00407FB3"/>
    <w:rsid w:val="00410496"/>
    <w:rsid w:val="00410BC5"/>
    <w:rsid w:val="00410CAC"/>
    <w:rsid w:val="0041152A"/>
    <w:rsid w:val="00413415"/>
    <w:rsid w:val="004142E8"/>
    <w:rsid w:val="004172D6"/>
    <w:rsid w:val="004177B3"/>
    <w:rsid w:val="00420118"/>
    <w:rsid w:val="00420433"/>
    <w:rsid w:val="00421108"/>
    <w:rsid w:val="00421267"/>
    <w:rsid w:val="00422541"/>
    <w:rsid w:val="004225A6"/>
    <w:rsid w:val="00422813"/>
    <w:rsid w:val="00424326"/>
    <w:rsid w:val="00424C30"/>
    <w:rsid w:val="00425A3B"/>
    <w:rsid w:val="00426611"/>
    <w:rsid w:val="0042670D"/>
    <w:rsid w:val="00430598"/>
    <w:rsid w:val="004306C2"/>
    <w:rsid w:val="0043095C"/>
    <w:rsid w:val="00430CA0"/>
    <w:rsid w:val="00431906"/>
    <w:rsid w:val="00431E6E"/>
    <w:rsid w:val="004330C4"/>
    <w:rsid w:val="004341F0"/>
    <w:rsid w:val="00434266"/>
    <w:rsid w:val="0043584E"/>
    <w:rsid w:val="00435F57"/>
    <w:rsid w:val="00436C6A"/>
    <w:rsid w:val="00437CAC"/>
    <w:rsid w:val="00437F02"/>
    <w:rsid w:val="00440099"/>
    <w:rsid w:val="00440399"/>
    <w:rsid w:val="00440C2D"/>
    <w:rsid w:val="00441E5D"/>
    <w:rsid w:val="00442A5E"/>
    <w:rsid w:val="00442C01"/>
    <w:rsid w:val="00442D04"/>
    <w:rsid w:val="004432F4"/>
    <w:rsid w:val="004444F8"/>
    <w:rsid w:val="00445331"/>
    <w:rsid w:val="00445AE4"/>
    <w:rsid w:val="00446582"/>
    <w:rsid w:val="00447F67"/>
    <w:rsid w:val="00450D2E"/>
    <w:rsid w:val="00451D76"/>
    <w:rsid w:val="00451ED6"/>
    <w:rsid w:val="00452444"/>
    <w:rsid w:val="0045326F"/>
    <w:rsid w:val="00454154"/>
    <w:rsid w:val="00455978"/>
    <w:rsid w:val="00456657"/>
    <w:rsid w:val="00457B77"/>
    <w:rsid w:val="00460413"/>
    <w:rsid w:val="00460C3E"/>
    <w:rsid w:val="004615A1"/>
    <w:rsid w:val="0046204C"/>
    <w:rsid w:val="00462190"/>
    <w:rsid w:val="00463C1B"/>
    <w:rsid w:val="0046480B"/>
    <w:rsid w:val="004661F5"/>
    <w:rsid w:val="0046761B"/>
    <w:rsid w:val="004677F4"/>
    <w:rsid w:val="004706F9"/>
    <w:rsid w:val="00470C88"/>
    <w:rsid w:val="00470CE3"/>
    <w:rsid w:val="00470E2A"/>
    <w:rsid w:val="00471499"/>
    <w:rsid w:val="004720B1"/>
    <w:rsid w:val="00472CA3"/>
    <w:rsid w:val="0047359E"/>
    <w:rsid w:val="004739E0"/>
    <w:rsid w:val="00474921"/>
    <w:rsid w:val="00475E64"/>
    <w:rsid w:val="00476014"/>
    <w:rsid w:val="00476A8E"/>
    <w:rsid w:val="00477D93"/>
    <w:rsid w:val="0048061C"/>
    <w:rsid w:val="00480874"/>
    <w:rsid w:val="0048113D"/>
    <w:rsid w:val="00481FB6"/>
    <w:rsid w:val="00482FA7"/>
    <w:rsid w:val="00483718"/>
    <w:rsid w:val="004838DB"/>
    <w:rsid w:val="0048418E"/>
    <w:rsid w:val="004841B6"/>
    <w:rsid w:val="00486026"/>
    <w:rsid w:val="004863A2"/>
    <w:rsid w:val="0048704A"/>
    <w:rsid w:val="00487F6D"/>
    <w:rsid w:val="0049024A"/>
    <w:rsid w:val="00490CB6"/>
    <w:rsid w:val="00491C68"/>
    <w:rsid w:val="00492023"/>
    <w:rsid w:val="00492486"/>
    <w:rsid w:val="00492B52"/>
    <w:rsid w:val="00492CEE"/>
    <w:rsid w:val="0049394D"/>
    <w:rsid w:val="00496CBC"/>
    <w:rsid w:val="0049775C"/>
    <w:rsid w:val="004A0060"/>
    <w:rsid w:val="004A0140"/>
    <w:rsid w:val="004A0840"/>
    <w:rsid w:val="004A0D88"/>
    <w:rsid w:val="004A170F"/>
    <w:rsid w:val="004A1772"/>
    <w:rsid w:val="004A1E05"/>
    <w:rsid w:val="004A26B6"/>
    <w:rsid w:val="004A2A6A"/>
    <w:rsid w:val="004A3033"/>
    <w:rsid w:val="004A30B6"/>
    <w:rsid w:val="004A3384"/>
    <w:rsid w:val="004A3C4B"/>
    <w:rsid w:val="004A3DF6"/>
    <w:rsid w:val="004A5557"/>
    <w:rsid w:val="004B03B1"/>
    <w:rsid w:val="004B0DEA"/>
    <w:rsid w:val="004B1AC5"/>
    <w:rsid w:val="004B261E"/>
    <w:rsid w:val="004B2E97"/>
    <w:rsid w:val="004B3685"/>
    <w:rsid w:val="004B3E04"/>
    <w:rsid w:val="004B4930"/>
    <w:rsid w:val="004B6B35"/>
    <w:rsid w:val="004B7D85"/>
    <w:rsid w:val="004C0583"/>
    <w:rsid w:val="004C0AD9"/>
    <w:rsid w:val="004C2E6D"/>
    <w:rsid w:val="004C2F31"/>
    <w:rsid w:val="004C39E1"/>
    <w:rsid w:val="004C512B"/>
    <w:rsid w:val="004C692E"/>
    <w:rsid w:val="004C6A76"/>
    <w:rsid w:val="004C7748"/>
    <w:rsid w:val="004D0006"/>
    <w:rsid w:val="004D02A1"/>
    <w:rsid w:val="004D04C1"/>
    <w:rsid w:val="004D04DB"/>
    <w:rsid w:val="004D0AEF"/>
    <w:rsid w:val="004D169D"/>
    <w:rsid w:val="004D19DB"/>
    <w:rsid w:val="004D1C5F"/>
    <w:rsid w:val="004D2037"/>
    <w:rsid w:val="004D41A0"/>
    <w:rsid w:val="004D4413"/>
    <w:rsid w:val="004D47D7"/>
    <w:rsid w:val="004D4947"/>
    <w:rsid w:val="004D4E72"/>
    <w:rsid w:val="004D4EA7"/>
    <w:rsid w:val="004D6E8F"/>
    <w:rsid w:val="004D7663"/>
    <w:rsid w:val="004D77CF"/>
    <w:rsid w:val="004E070F"/>
    <w:rsid w:val="004E1D88"/>
    <w:rsid w:val="004E1E7E"/>
    <w:rsid w:val="004E2FB5"/>
    <w:rsid w:val="004E41D7"/>
    <w:rsid w:val="004E4BCE"/>
    <w:rsid w:val="004E6B82"/>
    <w:rsid w:val="004E6C62"/>
    <w:rsid w:val="004E6E74"/>
    <w:rsid w:val="004E731C"/>
    <w:rsid w:val="004F033E"/>
    <w:rsid w:val="004F0367"/>
    <w:rsid w:val="004F0693"/>
    <w:rsid w:val="004F1766"/>
    <w:rsid w:val="004F2A19"/>
    <w:rsid w:val="004F2B30"/>
    <w:rsid w:val="004F477E"/>
    <w:rsid w:val="004F4CDF"/>
    <w:rsid w:val="004F4D30"/>
    <w:rsid w:val="004F5F03"/>
    <w:rsid w:val="004F6F6D"/>
    <w:rsid w:val="004F78BC"/>
    <w:rsid w:val="00500F0D"/>
    <w:rsid w:val="00501A89"/>
    <w:rsid w:val="00501AED"/>
    <w:rsid w:val="00501B99"/>
    <w:rsid w:val="00506452"/>
    <w:rsid w:val="0051096C"/>
    <w:rsid w:val="00511B45"/>
    <w:rsid w:val="00512D3B"/>
    <w:rsid w:val="00514588"/>
    <w:rsid w:val="00514950"/>
    <w:rsid w:val="0052168B"/>
    <w:rsid w:val="0052293D"/>
    <w:rsid w:val="00522A23"/>
    <w:rsid w:val="00522EC2"/>
    <w:rsid w:val="00523A70"/>
    <w:rsid w:val="00523CDE"/>
    <w:rsid w:val="0052424C"/>
    <w:rsid w:val="005248E4"/>
    <w:rsid w:val="00527295"/>
    <w:rsid w:val="00527E4E"/>
    <w:rsid w:val="00530341"/>
    <w:rsid w:val="005316F0"/>
    <w:rsid w:val="00532612"/>
    <w:rsid w:val="005330BA"/>
    <w:rsid w:val="005331CE"/>
    <w:rsid w:val="00535404"/>
    <w:rsid w:val="00535D63"/>
    <w:rsid w:val="00536FE6"/>
    <w:rsid w:val="00537B69"/>
    <w:rsid w:val="0054099A"/>
    <w:rsid w:val="00540A3E"/>
    <w:rsid w:val="0054121B"/>
    <w:rsid w:val="00541434"/>
    <w:rsid w:val="00541724"/>
    <w:rsid w:val="005418F4"/>
    <w:rsid w:val="00541FD8"/>
    <w:rsid w:val="0054249B"/>
    <w:rsid w:val="00543033"/>
    <w:rsid w:val="00543844"/>
    <w:rsid w:val="005441BB"/>
    <w:rsid w:val="0054475A"/>
    <w:rsid w:val="00544D59"/>
    <w:rsid w:val="0054517E"/>
    <w:rsid w:val="00545BF1"/>
    <w:rsid w:val="00546E1D"/>
    <w:rsid w:val="005472D3"/>
    <w:rsid w:val="005475BA"/>
    <w:rsid w:val="00547935"/>
    <w:rsid w:val="0055040F"/>
    <w:rsid w:val="00550E84"/>
    <w:rsid w:val="005510E3"/>
    <w:rsid w:val="00551416"/>
    <w:rsid w:val="00552448"/>
    <w:rsid w:val="00553849"/>
    <w:rsid w:val="0055393E"/>
    <w:rsid w:val="00554DB3"/>
    <w:rsid w:val="00554E4D"/>
    <w:rsid w:val="00554F04"/>
    <w:rsid w:val="00555452"/>
    <w:rsid w:val="00557580"/>
    <w:rsid w:val="00557703"/>
    <w:rsid w:val="005608A0"/>
    <w:rsid w:val="00561CAD"/>
    <w:rsid w:val="00561DA8"/>
    <w:rsid w:val="0056404F"/>
    <w:rsid w:val="00565BF1"/>
    <w:rsid w:val="00566567"/>
    <w:rsid w:val="005671C3"/>
    <w:rsid w:val="005674CE"/>
    <w:rsid w:val="005679FC"/>
    <w:rsid w:val="00570208"/>
    <w:rsid w:val="00570B5D"/>
    <w:rsid w:val="005720A6"/>
    <w:rsid w:val="00572EE2"/>
    <w:rsid w:val="005736C2"/>
    <w:rsid w:val="00573B79"/>
    <w:rsid w:val="005741FD"/>
    <w:rsid w:val="0057439B"/>
    <w:rsid w:val="00574435"/>
    <w:rsid w:val="00574556"/>
    <w:rsid w:val="00574AB2"/>
    <w:rsid w:val="00575BA5"/>
    <w:rsid w:val="00575C9D"/>
    <w:rsid w:val="00576258"/>
    <w:rsid w:val="005779D9"/>
    <w:rsid w:val="00577DBB"/>
    <w:rsid w:val="0058036D"/>
    <w:rsid w:val="005804DE"/>
    <w:rsid w:val="0058093D"/>
    <w:rsid w:val="005814E9"/>
    <w:rsid w:val="00582545"/>
    <w:rsid w:val="005841FE"/>
    <w:rsid w:val="00585938"/>
    <w:rsid w:val="0058595F"/>
    <w:rsid w:val="00586C13"/>
    <w:rsid w:val="0059005E"/>
    <w:rsid w:val="00590269"/>
    <w:rsid w:val="005903F2"/>
    <w:rsid w:val="00590A8C"/>
    <w:rsid w:val="00590C70"/>
    <w:rsid w:val="00591FCD"/>
    <w:rsid w:val="005937DF"/>
    <w:rsid w:val="005939DE"/>
    <w:rsid w:val="00593F29"/>
    <w:rsid w:val="00594519"/>
    <w:rsid w:val="00594AD2"/>
    <w:rsid w:val="005951AD"/>
    <w:rsid w:val="0059551A"/>
    <w:rsid w:val="005955D9"/>
    <w:rsid w:val="005963B0"/>
    <w:rsid w:val="00597109"/>
    <w:rsid w:val="0059772F"/>
    <w:rsid w:val="00597C54"/>
    <w:rsid w:val="005A031C"/>
    <w:rsid w:val="005A1DD3"/>
    <w:rsid w:val="005A1F25"/>
    <w:rsid w:val="005A2232"/>
    <w:rsid w:val="005A331C"/>
    <w:rsid w:val="005A33A7"/>
    <w:rsid w:val="005A52D7"/>
    <w:rsid w:val="005A64E5"/>
    <w:rsid w:val="005A7264"/>
    <w:rsid w:val="005B0774"/>
    <w:rsid w:val="005B0B13"/>
    <w:rsid w:val="005B0EF4"/>
    <w:rsid w:val="005B15F9"/>
    <w:rsid w:val="005B28EC"/>
    <w:rsid w:val="005B3243"/>
    <w:rsid w:val="005B3BB3"/>
    <w:rsid w:val="005B3D86"/>
    <w:rsid w:val="005B3EA6"/>
    <w:rsid w:val="005B58C4"/>
    <w:rsid w:val="005B5D42"/>
    <w:rsid w:val="005B5EA1"/>
    <w:rsid w:val="005B6F7B"/>
    <w:rsid w:val="005B7BA3"/>
    <w:rsid w:val="005C1961"/>
    <w:rsid w:val="005C338B"/>
    <w:rsid w:val="005C3C72"/>
    <w:rsid w:val="005C47FF"/>
    <w:rsid w:val="005C599D"/>
    <w:rsid w:val="005C59DA"/>
    <w:rsid w:val="005C5D7B"/>
    <w:rsid w:val="005C5E61"/>
    <w:rsid w:val="005C6424"/>
    <w:rsid w:val="005C6749"/>
    <w:rsid w:val="005C688B"/>
    <w:rsid w:val="005C6DE8"/>
    <w:rsid w:val="005D03EC"/>
    <w:rsid w:val="005D045B"/>
    <w:rsid w:val="005D1E71"/>
    <w:rsid w:val="005D1F21"/>
    <w:rsid w:val="005D20BE"/>
    <w:rsid w:val="005D2362"/>
    <w:rsid w:val="005D248B"/>
    <w:rsid w:val="005D2603"/>
    <w:rsid w:val="005D2782"/>
    <w:rsid w:val="005D2B02"/>
    <w:rsid w:val="005D2D5A"/>
    <w:rsid w:val="005D3762"/>
    <w:rsid w:val="005D3E96"/>
    <w:rsid w:val="005D4427"/>
    <w:rsid w:val="005D47B2"/>
    <w:rsid w:val="005D4FFE"/>
    <w:rsid w:val="005D66E1"/>
    <w:rsid w:val="005D7718"/>
    <w:rsid w:val="005E0211"/>
    <w:rsid w:val="005E044F"/>
    <w:rsid w:val="005E2F4F"/>
    <w:rsid w:val="005E311E"/>
    <w:rsid w:val="005E34B6"/>
    <w:rsid w:val="005E36C9"/>
    <w:rsid w:val="005E6360"/>
    <w:rsid w:val="005E6ABA"/>
    <w:rsid w:val="005F026C"/>
    <w:rsid w:val="005F0600"/>
    <w:rsid w:val="005F0C97"/>
    <w:rsid w:val="005F1FE2"/>
    <w:rsid w:val="005F2C59"/>
    <w:rsid w:val="005F4581"/>
    <w:rsid w:val="005F4963"/>
    <w:rsid w:val="005F4AAA"/>
    <w:rsid w:val="005F5F06"/>
    <w:rsid w:val="005F71F4"/>
    <w:rsid w:val="005F7861"/>
    <w:rsid w:val="005F7F45"/>
    <w:rsid w:val="006012F0"/>
    <w:rsid w:val="00601926"/>
    <w:rsid w:val="00604CBE"/>
    <w:rsid w:val="006057BD"/>
    <w:rsid w:val="006059BD"/>
    <w:rsid w:val="00605BA2"/>
    <w:rsid w:val="00605E48"/>
    <w:rsid w:val="00606158"/>
    <w:rsid w:val="006061B3"/>
    <w:rsid w:val="00606356"/>
    <w:rsid w:val="00606893"/>
    <w:rsid w:val="00607547"/>
    <w:rsid w:val="0061195F"/>
    <w:rsid w:val="00611D17"/>
    <w:rsid w:val="00612336"/>
    <w:rsid w:val="00612776"/>
    <w:rsid w:val="00612B30"/>
    <w:rsid w:val="00612C53"/>
    <w:rsid w:val="00614895"/>
    <w:rsid w:val="0061542B"/>
    <w:rsid w:val="00615F4B"/>
    <w:rsid w:val="0061622F"/>
    <w:rsid w:val="006165EF"/>
    <w:rsid w:val="00617E90"/>
    <w:rsid w:val="00620AF0"/>
    <w:rsid w:val="0062176E"/>
    <w:rsid w:val="0062276C"/>
    <w:rsid w:val="00622AF6"/>
    <w:rsid w:val="006239DC"/>
    <w:rsid w:val="00624446"/>
    <w:rsid w:val="00624790"/>
    <w:rsid w:val="00624830"/>
    <w:rsid w:val="00624EAF"/>
    <w:rsid w:val="006266CA"/>
    <w:rsid w:val="006270B7"/>
    <w:rsid w:val="006274D3"/>
    <w:rsid w:val="00627710"/>
    <w:rsid w:val="006314C2"/>
    <w:rsid w:val="0063153B"/>
    <w:rsid w:val="006327E0"/>
    <w:rsid w:val="00632AAD"/>
    <w:rsid w:val="006342B7"/>
    <w:rsid w:val="00635290"/>
    <w:rsid w:val="00635B54"/>
    <w:rsid w:val="00636281"/>
    <w:rsid w:val="006368E1"/>
    <w:rsid w:val="006405A6"/>
    <w:rsid w:val="00641408"/>
    <w:rsid w:val="00641426"/>
    <w:rsid w:val="00642FEF"/>
    <w:rsid w:val="00643185"/>
    <w:rsid w:val="00643AEA"/>
    <w:rsid w:val="006447EE"/>
    <w:rsid w:val="00644E8C"/>
    <w:rsid w:val="00646EBD"/>
    <w:rsid w:val="00647666"/>
    <w:rsid w:val="00651E11"/>
    <w:rsid w:val="00652E00"/>
    <w:rsid w:val="006538C9"/>
    <w:rsid w:val="0065467F"/>
    <w:rsid w:val="006557C2"/>
    <w:rsid w:val="00655CEA"/>
    <w:rsid w:val="006564D0"/>
    <w:rsid w:val="00656EEC"/>
    <w:rsid w:val="00660490"/>
    <w:rsid w:val="00660FA6"/>
    <w:rsid w:val="0066125E"/>
    <w:rsid w:val="00661C56"/>
    <w:rsid w:val="006625BD"/>
    <w:rsid w:val="00663B9B"/>
    <w:rsid w:val="00663BB3"/>
    <w:rsid w:val="0066411C"/>
    <w:rsid w:val="006644D0"/>
    <w:rsid w:val="00664EFE"/>
    <w:rsid w:val="006664BF"/>
    <w:rsid w:val="00666B1C"/>
    <w:rsid w:val="00666B2B"/>
    <w:rsid w:val="00670780"/>
    <w:rsid w:val="00671B91"/>
    <w:rsid w:val="00673DD1"/>
    <w:rsid w:val="00674A6A"/>
    <w:rsid w:val="00675005"/>
    <w:rsid w:val="00676805"/>
    <w:rsid w:val="00680268"/>
    <w:rsid w:val="00680FBE"/>
    <w:rsid w:val="00681A40"/>
    <w:rsid w:val="00682246"/>
    <w:rsid w:val="00682EB4"/>
    <w:rsid w:val="006844C4"/>
    <w:rsid w:val="00684697"/>
    <w:rsid w:val="006858AC"/>
    <w:rsid w:val="00685C3F"/>
    <w:rsid w:val="00687492"/>
    <w:rsid w:val="00687D76"/>
    <w:rsid w:val="00690D3F"/>
    <w:rsid w:val="00690E3B"/>
    <w:rsid w:val="006925CE"/>
    <w:rsid w:val="00693DA7"/>
    <w:rsid w:val="0069610D"/>
    <w:rsid w:val="006961C6"/>
    <w:rsid w:val="00696891"/>
    <w:rsid w:val="00696D83"/>
    <w:rsid w:val="00696ED0"/>
    <w:rsid w:val="006978FE"/>
    <w:rsid w:val="00697CF0"/>
    <w:rsid w:val="006A015E"/>
    <w:rsid w:val="006A0507"/>
    <w:rsid w:val="006A06FA"/>
    <w:rsid w:val="006A13B4"/>
    <w:rsid w:val="006A1424"/>
    <w:rsid w:val="006A174F"/>
    <w:rsid w:val="006A21F5"/>
    <w:rsid w:val="006A475E"/>
    <w:rsid w:val="006A4AC8"/>
    <w:rsid w:val="006A5ECF"/>
    <w:rsid w:val="006A5F5A"/>
    <w:rsid w:val="006A7367"/>
    <w:rsid w:val="006A74D2"/>
    <w:rsid w:val="006B1C43"/>
    <w:rsid w:val="006B4038"/>
    <w:rsid w:val="006B4044"/>
    <w:rsid w:val="006B4BCC"/>
    <w:rsid w:val="006B51B1"/>
    <w:rsid w:val="006B546E"/>
    <w:rsid w:val="006B5B5A"/>
    <w:rsid w:val="006B6C35"/>
    <w:rsid w:val="006B6CCA"/>
    <w:rsid w:val="006B6FAD"/>
    <w:rsid w:val="006C085B"/>
    <w:rsid w:val="006C1898"/>
    <w:rsid w:val="006C193F"/>
    <w:rsid w:val="006C1CD0"/>
    <w:rsid w:val="006C348D"/>
    <w:rsid w:val="006C3543"/>
    <w:rsid w:val="006C3CC7"/>
    <w:rsid w:val="006C4490"/>
    <w:rsid w:val="006C5A62"/>
    <w:rsid w:val="006C5D3B"/>
    <w:rsid w:val="006C5E21"/>
    <w:rsid w:val="006C6389"/>
    <w:rsid w:val="006C6974"/>
    <w:rsid w:val="006C6C16"/>
    <w:rsid w:val="006D2314"/>
    <w:rsid w:val="006D2896"/>
    <w:rsid w:val="006D2C59"/>
    <w:rsid w:val="006D39D9"/>
    <w:rsid w:val="006D4AB0"/>
    <w:rsid w:val="006D5919"/>
    <w:rsid w:val="006E0971"/>
    <w:rsid w:val="006E111F"/>
    <w:rsid w:val="006E15D4"/>
    <w:rsid w:val="006E289E"/>
    <w:rsid w:val="006E32CD"/>
    <w:rsid w:val="006E4588"/>
    <w:rsid w:val="006E4A4E"/>
    <w:rsid w:val="006E4E1A"/>
    <w:rsid w:val="006E4F53"/>
    <w:rsid w:val="006E4FA3"/>
    <w:rsid w:val="006E522D"/>
    <w:rsid w:val="006E534E"/>
    <w:rsid w:val="006E556F"/>
    <w:rsid w:val="006E79FB"/>
    <w:rsid w:val="006F0C41"/>
    <w:rsid w:val="006F1169"/>
    <w:rsid w:val="006F298D"/>
    <w:rsid w:val="006F29B3"/>
    <w:rsid w:val="006F457E"/>
    <w:rsid w:val="006F576E"/>
    <w:rsid w:val="006F6631"/>
    <w:rsid w:val="006F7A8C"/>
    <w:rsid w:val="00700108"/>
    <w:rsid w:val="00700AC8"/>
    <w:rsid w:val="00702345"/>
    <w:rsid w:val="007024A3"/>
    <w:rsid w:val="0070310A"/>
    <w:rsid w:val="007036FD"/>
    <w:rsid w:val="007037B7"/>
    <w:rsid w:val="00704B41"/>
    <w:rsid w:val="00704D55"/>
    <w:rsid w:val="00705090"/>
    <w:rsid w:val="00705283"/>
    <w:rsid w:val="00706886"/>
    <w:rsid w:val="00707E08"/>
    <w:rsid w:val="007101DA"/>
    <w:rsid w:val="00710C3D"/>
    <w:rsid w:val="00711143"/>
    <w:rsid w:val="00712061"/>
    <w:rsid w:val="00712076"/>
    <w:rsid w:val="00712CAD"/>
    <w:rsid w:val="00713B8B"/>
    <w:rsid w:val="007140A8"/>
    <w:rsid w:val="007156D9"/>
    <w:rsid w:val="00715CCE"/>
    <w:rsid w:val="00717B91"/>
    <w:rsid w:val="00717CA0"/>
    <w:rsid w:val="00720076"/>
    <w:rsid w:val="00721269"/>
    <w:rsid w:val="00721A31"/>
    <w:rsid w:val="007238F9"/>
    <w:rsid w:val="00723A5A"/>
    <w:rsid w:val="007246C5"/>
    <w:rsid w:val="00725458"/>
    <w:rsid w:val="00726230"/>
    <w:rsid w:val="00726679"/>
    <w:rsid w:val="007266A4"/>
    <w:rsid w:val="00726EC5"/>
    <w:rsid w:val="007270E8"/>
    <w:rsid w:val="00730980"/>
    <w:rsid w:val="00730DD6"/>
    <w:rsid w:val="00732B54"/>
    <w:rsid w:val="00732FF9"/>
    <w:rsid w:val="00733744"/>
    <w:rsid w:val="007338CC"/>
    <w:rsid w:val="00733A65"/>
    <w:rsid w:val="00733AC8"/>
    <w:rsid w:val="00734FA6"/>
    <w:rsid w:val="00735330"/>
    <w:rsid w:val="0074025E"/>
    <w:rsid w:val="00741ED9"/>
    <w:rsid w:val="00742578"/>
    <w:rsid w:val="007427E5"/>
    <w:rsid w:val="00744660"/>
    <w:rsid w:val="00744984"/>
    <w:rsid w:val="007457E2"/>
    <w:rsid w:val="00745A70"/>
    <w:rsid w:val="00746152"/>
    <w:rsid w:val="0074762E"/>
    <w:rsid w:val="00753854"/>
    <w:rsid w:val="007546DF"/>
    <w:rsid w:val="00754A5B"/>
    <w:rsid w:val="007555E0"/>
    <w:rsid w:val="007556E0"/>
    <w:rsid w:val="00755EE5"/>
    <w:rsid w:val="00756171"/>
    <w:rsid w:val="00756536"/>
    <w:rsid w:val="007565E8"/>
    <w:rsid w:val="00757100"/>
    <w:rsid w:val="0075795D"/>
    <w:rsid w:val="00760DE4"/>
    <w:rsid w:val="0076343C"/>
    <w:rsid w:val="0076529F"/>
    <w:rsid w:val="00765FD4"/>
    <w:rsid w:val="00767EE8"/>
    <w:rsid w:val="00770F81"/>
    <w:rsid w:val="00770FB2"/>
    <w:rsid w:val="00771B7B"/>
    <w:rsid w:val="00771D8D"/>
    <w:rsid w:val="007725C9"/>
    <w:rsid w:val="007730D9"/>
    <w:rsid w:val="007738AE"/>
    <w:rsid w:val="0077653A"/>
    <w:rsid w:val="00776EEB"/>
    <w:rsid w:val="0077733E"/>
    <w:rsid w:val="00777CAB"/>
    <w:rsid w:val="007801A5"/>
    <w:rsid w:val="00781121"/>
    <w:rsid w:val="00781943"/>
    <w:rsid w:val="00782731"/>
    <w:rsid w:val="007828C3"/>
    <w:rsid w:val="007830D4"/>
    <w:rsid w:val="0078394A"/>
    <w:rsid w:val="00783C21"/>
    <w:rsid w:val="00784689"/>
    <w:rsid w:val="007847DB"/>
    <w:rsid w:val="00784F40"/>
    <w:rsid w:val="007850C9"/>
    <w:rsid w:val="0078589C"/>
    <w:rsid w:val="00787283"/>
    <w:rsid w:val="0078791F"/>
    <w:rsid w:val="007900DB"/>
    <w:rsid w:val="00790C40"/>
    <w:rsid w:val="00792289"/>
    <w:rsid w:val="0079232D"/>
    <w:rsid w:val="00792C00"/>
    <w:rsid w:val="007949A0"/>
    <w:rsid w:val="00794F58"/>
    <w:rsid w:val="00795321"/>
    <w:rsid w:val="00795D18"/>
    <w:rsid w:val="00796F08"/>
    <w:rsid w:val="00797245"/>
    <w:rsid w:val="00797A11"/>
    <w:rsid w:val="00797C7F"/>
    <w:rsid w:val="007A085F"/>
    <w:rsid w:val="007A2257"/>
    <w:rsid w:val="007A2DF1"/>
    <w:rsid w:val="007A3112"/>
    <w:rsid w:val="007A3A57"/>
    <w:rsid w:val="007A47E1"/>
    <w:rsid w:val="007A5606"/>
    <w:rsid w:val="007A5B2A"/>
    <w:rsid w:val="007A5EB9"/>
    <w:rsid w:val="007A629C"/>
    <w:rsid w:val="007A6826"/>
    <w:rsid w:val="007A6A9B"/>
    <w:rsid w:val="007B0932"/>
    <w:rsid w:val="007B0C36"/>
    <w:rsid w:val="007B1F3A"/>
    <w:rsid w:val="007B2CE9"/>
    <w:rsid w:val="007B32D7"/>
    <w:rsid w:val="007B4189"/>
    <w:rsid w:val="007B45D1"/>
    <w:rsid w:val="007B4C9A"/>
    <w:rsid w:val="007B4E13"/>
    <w:rsid w:val="007B6F5C"/>
    <w:rsid w:val="007B75E8"/>
    <w:rsid w:val="007B7B00"/>
    <w:rsid w:val="007C06CD"/>
    <w:rsid w:val="007C1155"/>
    <w:rsid w:val="007C138D"/>
    <w:rsid w:val="007C2B08"/>
    <w:rsid w:val="007C5E08"/>
    <w:rsid w:val="007C6177"/>
    <w:rsid w:val="007C667A"/>
    <w:rsid w:val="007C66F5"/>
    <w:rsid w:val="007D1A27"/>
    <w:rsid w:val="007D1FD4"/>
    <w:rsid w:val="007D216F"/>
    <w:rsid w:val="007D31AD"/>
    <w:rsid w:val="007D730C"/>
    <w:rsid w:val="007D7707"/>
    <w:rsid w:val="007D7A35"/>
    <w:rsid w:val="007E1CB8"/>
    <w:rsid w:val="007E30B7"/>
    <w:rsid w:val="007E3D4E"/>
    <w:rsid w:val="007E3E5A"/>
    <w:rsid w:val="007E4A38"/>
    <w:rsid w:val="007E52F5"/>
    <w:rsid w:val="007E5395"/>
    <w:rsid w:val="007E7AFE"/>
    <w:rsid w:val="007E7D18"/>
    <w:rsid w:val="007E7F11"/>
    <w:rsid w:val="007F1244"/>
    <w:rsid w:val="007F17C5"/>
    <w:rsid w:val="007F2832"/>
    <w:rsid w:val="007F335D"/>
    <w:rsid w:val="007F4913"/>
    <w:rsid w:val="007F5CDE"/>
    <w:rsid w:val="007F60F0"/>
    <w:rsid w:val="007F62EC"/>
    <w:rsid w:val="007F647D"/>
    <w:rsid w:val="007F740A"/>
    <w:rsid w:val="007F787D"/>
    <w:rsid w:val="00801AA3"/>
    <w:rsid w:val="0080345B"/>
    <w:rsid w:val="00804CAB"/>
    <w:rsid w:val="0080543A"/>
    <w:rsid w:val="008062B3"/>
    <w:rsid w:val="00807A24"/>
    <w:rsid w:val="008112BE"/>
    <w:rsid w:val="008116A3"/>
    <w:rsid w:val="00811E43"/>
    <w:rsid w:val="008120C8"/>
    <w:rsid w:val="008120F3"/>
    <w:rsid w:val="008139E5"/>
    <w:rsid w:val="00814302"/>
    <w:rsid w:val="00815E3D"/>
    <w:rsid w:val="00816B3A"/>
    <w:rsid w:val="00821864"/>
    <w:rsid w:val="00821FA4"/>
    <w:rsid w:val="008220F4"/>
    <w:rsid w:val="0082222F"/>
    <w:rsid w:val="00822911"/>
    <w:rsid w:val="00823537"/>
    <w:rsid w:val="00823AC1"/>
    <w:rsid w:val="00823E5F"/>
    <w:rsid w:val="00824196"/>
    <w:rsid w:val="0082429A"/>
    <w:rsid w:val="00824530"/>
    <w:rsid w:val="008248DA"/>
    <w:rsid w:val="0082496B"/>
    <w:rsid w:val="00825015"/>
    <w:rsid w:val="00825087"/>
    <w:rsid w:val="00826E31"/>
    <w:rsid w:val="00827BDC"/>
    <w:rsid w:val="00827D8C"/>
    <w:rsid w:val="0083013F"/>
    <w:rsid w:val="00831C51"/>
    <w:rsid w:val="00831FB6"/>
    <w:rsid w:val="00833776"/>
    <w:rsid w:val="00835443"/>
    <w:rsid w:val="008363F9"/>
    <w:rsid w:val="00836A31"/>
    <w:rsid w:val="008370C3"/>
    <w:rsid w:val="008371CC"/>
    <w:rsid w:val="00837A97"/>
    <w:rsid w:val="00837E5B"/>
    <w:rsid w:val="0084073C"/>
    <w:rsid w:val="008429AD"/>
    <w:rsid w:val="008437F1"/>
    <w:rsid w:val="00844504"/>
    <w:rsid w:val="00845EC4"/>
    <w:rsid w:val="008477BF"/>
    <w:rsid w:val="00850019"/>
    <w:rsid w:val="008512A2"/>
    <w:rsid w:val="0085150B"/>
    <w:rsid w:val="00851FEF"/>
    <w:rsid w:val="00853297"/>
    <w:rsid w:val="00853D3E"/>
    <w:rsid w:val="008546A4"/>
    <w:rsid w:val="00854B16"/>
    <w:rsid w:val="008557C0"/>
    <w:rsid w:val="00860862"/>
    <w:rsid w:val="00861B62"/>
    <w:rsid w:val="00862388"/>
    <w:rsid w:val="0086276A"/>
    <w:rsid w:val="00862C3F"/>
    <w:rsid w:val="00863947"/>
    <w:rsid w:val="00863EE6"/>
    <w:rsid w:val="00864227"/>
    <w:rsid w:val="00865148"/>
    <w:rsid w:val="00865CBF"/>
    <w:rsid w:val="00870224"/>
    <w:rsid w:val="00870A21"/>
    <w:rsid w:val="00870F89"/>
    <w:rsid w:val="00872744"/>
    <w:rsid w:val="00874BFA"/>
    <w:rsid w:val="00875980"/>
    <w:rsid w:val="00876C29"/>
    <w:rsid w:val="008772E6"/>
    <w:rsid w:val="00877CDF"/>
    <w:rsid w:val="00881442"/>
    <w:rsid w:val="008825D1"/>
    <w:rsid w:val="00882F56"/>
    <w:rsid w:val="00883333"/>
    <w:rsid w:val="008836F7"/>
    <w:rsid w:val="00884932"/>
    <w:rsid w:val="00885E01"/>
    <w:rsid w:val="00886057"/>
    <w:rsid w:val="0088610A"/>
    <w:rsid w:val="00887154"/>
    <w:rsid w:val="008876EE"/>
    <w:rsid w:val="00887E64"/>
    <w:rsid w:val="0089243F"/>
    <w:rsid w:val="008930F4"/>
    <w:rsid w:val="008932F6"/>
    <w:rsid w:val="0089435B"/>
    <w:rsid w:val="0089553C"/>
    <w:rsid w:val="00896BD4"/>
    <w:rsid w:val="00896FEA"/>
    <w:rsid w:val="00897F27"/>
    <w:rsid w:val="008A3F46"/>
    <w:rsid w:val="008A4523"/>
    <w:rsid w:val="008A48D2"/>
    <w:rsid w:val="008A4CEB"/>
    <w:rsid w:val="008A5C19"/>
    <w:rsid w:val="008A6DA1"/>
    <w:rsid w:val="008B0C58"/>
    <w:rsid w:val="008B10E9"/>
    <w:rsid w:val="008B1F2C"/>
    <w:rsid w:val="008B2C7C"/>
    <w:rsid w:val="008B2E5F"/>
    <w:rsid w:val="008B32D9"/>
    <w:rsid w:val="008B3F8F"/>
    <w:rsid w:val="008B429F"/>
    <w:rsid w:val="008B4AA2"/>
    <w:rsid w:val="008B53A1"/>
    <w:rsid w:val="008B5965"/>
    <w:rsid w:val="008B5C17"/>
    <w:rsid w:val="008B6174"/>
    <w:rsid w:val="008B61E0"/>
    <w:rsid w:val="008B63C9"/>
    <w:rsid w:val="008B6529"/>
    <w:rsid w:val="008B71F2"/>
    <w:rsid w:val="008B7E8D"/>
    <w:rsid w:val="008C0BDA"/>
    <w:rsid w:val="008C2B1D"/>
    <w:rsid w:val="008C31C3"/>
    <w:rsid w:val="008C4C1C"/>
    <w:rsid w:val="008C5D4B"/>
    <w:rsid w:val="008C69AF"/>
    <w:rsid w:val="008D0DBB"/>
    <w:rsid w:val="008D20BC"/>
    <w:rsid w:val="008D2466"/>
    <w:rsid w:val="008D2A82"/>
    <w:rsid w:val="008D36C7"/>
    <w:rsid w:val="008D3E0F"/>
    <w:rsid w:val="008D3FBF"/>
    <w:rsid w:val="008D4B60"/>
    <w:rsid w:val="008D56D3"/>
    <w:rsid w:val="008D58CF"/>
    <w:rsid w:val="008D73F7"/>
    <w:rsid w:val="008D7CA2"/>
    <w:rsid w:val="008D7D90"/>
    <w:rsid w:val="008E00C9"/>
    <w:rsid w:val="008E015D"/>
    <w:rsid w:val="008E0BAC"/>
    <w:rsid w:val="008E18E2"/>
    <w:rsid w:val="008E192A"/>
    <w:rsid w:val="008E1B9D"/>
    <w:rsid w:val="008E2BB3"/>
    <w:rsid w:val="008E42D7"/>
    <w:rsid w:val="008E43AD"/>
    <w:rsid w:val="008E5260"/>
    <w:rsid w:val="008E590C"/>
    <w:rsid w:val="008E6656"/>
    <w:rsid w:val="008E70B6"/>
    <w:rsid w:val="008F1209"/>
    <w:rsid w:val="008F14D6"/>
    <w:rsid w:val="008F24CA"/>
    <w:rsid w:val="008F2595"/>
    <w:rsid w:val="008F2CD0"/>
    <w:rsid w:val="008F3690"/>
    <w:rsid w:val="008F48EF"/>
    <w:rsid w:val="008F5E7B"/>
    <w:rsid w:val="008F6403"/>
    <w:rsid w:val="008F6657"/>
    <w:rsid w:val="008F76CC"/>
    <w:rsid w:val="00900151"/>
    <w:rsid w:val="00900789"/>
    <w:rsid w:val="009009B8"/>
    <w:rsid w:val="0090198C"/>
    <w:rsid w:val="00901F1B"/>
    <w:rsid w:val="00902192"/>
    <w:rsid w:val="00903177"/>
    <w:rsid w:val="009039F3"/>
    <w:rsid w:val="00903BC2"/>
    <w:rsid w:val="00903E79"/>
    <w:rsid w:val="00912A94"/>
    <w:rsid w:val="00913024"/>
    <w:rsid w:val="00914839"/>
    <w:rsid w:val="00914C11"/>
    <w:rsid w:val="00915857"/>
    <w:rsid w:val="009169FA"/>
    <w:rsid w:val="00916EC9"/>
    <w:rsid w:val="009173B1"/>
    <w:rsid w:val="00917670"/>
    <w:rsid w:val="00920D0A"/>
    <w:rsid w:val="00921FE6"/>
    <w:rsid w:val="0092357F"/>
    <w:rsid w:val="00924743"/>
    <w:rsid w:val="00926726"/>
    <w:rsid w:val="00926C07"/>
    <w:rsid w:val="00926E1C"/>
    <w:rsid w:val="00927426"/>
    <w:rsid w:val="00927A0B"/>
    <w:rsid w:val="00932026"/>
    <w:rsid w:val="009325AF"/>
    <w:rsid w:val="009328EA"/>
    <w:rsid w:val="00932974"/>
    <w:rsid w:val="009329F9"/>
    <w:rsid w:val="00932CCF"/>
    <w:rsid w:val="00934AEA"/>
    <w:rsid w:val="00934E01"/>
    <w:rsid w:val="00936E2E"/>
    <w:rsid w:val="00940597"/>
    <w:rsid w:val="00940E01"/>
    <w:rsid w:val="00942D90"/>
    <w:rsid w:val="00943DC4"/>
    <w:rsid w:val="00946FFF"/>
    <w:rsid w:val="00947228"/>
    <w:rsid w:val="00950EFD"/>
    <w:rsid w:val="00951129"/>
    <w:rsid w:val="00951D87"/>
    <w:rsid w:val="00952731"/>
    <w:rsid w:val="00952C3C"/>
    <w:rsid w:val="00952DB9"/>
    <w:rsid w:val="0095370B"/>
    <w:rsid w:val="00953A19"/>
    <w:rsid w:val="00960055"/>
    <w:rsid w:val="009610A9"/>
    <w:rsid w:val="00961147"/>
    <w:rsid w:val="009616B1"/>
    <w:rsid w:val="00962334"/>
    <w:rsid w:val="0096262E"/>
    <w:rsid w:val="00962915"/>
    <w:rsid w:val="009633A0"/>
    <w:rsid w:val="00963CAB"/>
    <w:rsid w:val="00964BF5"/>
    <w:rsid w:val="00965461"/>
    <w:rsid w:val="00965C35"/>
    <w:rsid w:val="00966450"/>
    <w:rsid w:val="0096797A"/>
    <w:rsid w:val="00971101"/>
    <w:rsid w:val="00971349"/>
    <w:rsid w:val="0097189A"/>
    <w:rsid w:val="00971D1A"/>
    <w:rsid w:val="00973AB9"/>
    <w:rsid w:val="00974189"/>
    <w:rsid w:val="00974321"/>
    <w:rsid w:val="00974C86"/>
    <w:rsid w:val="0097566A"/>
    <w:rsid w:val="009758C6"/>
    <w:rsid w:val="0097642E"/>
    <w:rsid w:val="00976A36"/>
    <w:rsid w:val="00976F81"/>
    <w:rsid w:val="00976FA6"/>
    <w:rsid w:val="00977259"/>
    <w:rsid w:val="00977931"/>
    <w:rsid w:val="00980E63"/>
    <w:rsid w:val="009817D4"/>
    <w:rsid w:val="00982E89"/>
    <w:rsid w:val="00983353"/>
    <w:rsid w:val="00984026"/>
    <w:rsid w:val="00984047"/>
    <w:rsid w:val="00984D20"/>
    <w:rsid w:val="0098575B"/>
    <w:rsid w:val="00986035"/>
    <w:rsid w:val="0098772E"/>
    <w:rsid w:val="00991120"/>
    <w:rsid w:val="00991A77"/>
    <w:rsid w:val="0099213E"/>
    <w:rsid w:val="00992FB6"/>
    <w:rsid w:val="00993A54"/>
    <w:rsid w:val="00993AC6"/>
    <w:rsid w:val="00993EC7"/>
    <w:rsid w:val="00994686"/>
    <w:rsid w:val="009949B0"/>
    <w:rsid w:val="00994CD6"/>
    <w:rsid w:val="009956F6"/>
    <w:rsid w:val="00997445"/>
    <w:rsid w:val="009A35D8"/>
    <w:rsid w:val="009A3C06"/>
    <w:rsid w:val="009A4360"/>
    <w:rsid w:val="009A7C3E"/>
    <w:rsid w:val="009B145C"/>
    <w:rsid w:val="009B17F8"/>
    <w:rsid w:val="009B18C3"/>
    <w:rsid w:val="009B2CC7"/>
    <w:rsid w:val="009B2F2E"/>
    <w:rsid w:val="009B3AD0"/>
    <w:rsid w:val="009B42CB"/>
    <w:rsid w:val="009B57DF"/>
    <w:rsid w:val="009B7F74"/>
    <w:rsid w:val="009C0354"/>
    <w:rsid w:val="009C164E"/>
    <w:rsid w:val="009C18FC"/>
    <w:rsid w:val="009C2076"/>
    <w:rsid w:val="009C2675"/>
    <w:rsid w:val="009C2B6A"/>
    <w:rsid w:val="009C3676"/>
    <w:rsid w:val="009C3B3D"/>
    <w:rsid w:val="009C4ABB"/>
    <w:rsid w:val="009C5AD3"/>
    <w:rsid w:val="009C62E9"/>
    <w:rsid w:val="009C7C3C"/>
    <w:rsid w:val="009D0B08"/>
    <w:rsid w:val="009D0D5D"/>
    <w:rsid w:val="009D0DB9"/>
    <w:rsid w:val="009D11A4"/>
    <w:rsid w:val="009D1A67"/>
    <w:rsid w:val="009D23A4"/>
    <w:rsid w:val="009D23C4"/>
    <w:rsid w:val="009D3599"/>
    <w:rsid w:val="009D4254"/>
    <w:rsid w:val="009D4544"/>
    <w:rsid w:val="009E053B"/>
    <w:rsid w:val="009E06DA"/>
    <w:rsid w:val="009E0ED5"/>
    <w:rsid w:val="009E1476"/>
    <w:rsid w:val="009E1BD5"/>
    <w:rsid w:val="009E2304"/>
    <w:rsid w:val="009E2308"/>
    <w:rsid w:val="009E2645"/>
    <w:rsid w:val="009E2A95"/>
    <w:rsid w:val="009E35DE"/>
    <w:rsid w:val="009E3C84"/>
    <w:rsid w:val="009E3FE9"/>
    <w:rsid w:val="009E51BD"/>
    <w:rsid w:val="009E5A1D"/>
    <w:rsid w:val="009E5C09"/>
    <w:rsid w:val="009E7618"/>
    <w:rsid w:val="009E7CC7"/>
    <w:rsid w:val="009F06FC"/>
    <w:rsid w:val="009F0EA5"/>
    <w:rsid w:val="009F1245"/>
    <w:rsid w:val="009F164E"/>
    <w:rsid w:val="009F1846"/>
    <w:rsid w:val="009F1863"/>
    <w:rsid w:val="009F2B1A"/>
    <w:rsid w:val="009F2E02"/>
    <w:rsid w:val="009F349C"/>
    <w:rsid w:val="009F3C9B"/>
    <w:rsid w:val="009F3D8D"/>
    <w:rsid w:val="009F4364"/>
    <w:rsid w:val="009F4467"/>
    <w:rsid w:val="009F503B"/>
    <w:rsid w:val="009F57FC"/>
    <w:rsid w:val="009F58B1"/>
    <w:rsid w:val="00A02EB5"/>
    <w:rsid w:val="00A02F5A"/>
    <w:rsid w:val="00A04CD8"/>
    <w:rsid w:val="00A054B3"/>
    <w:rsid w:val="00A06965"/>
    <w:rsid w:val="00A07719"/>
    <w:rsid w:val="00A079FE"/>
    <w:rsid w:val="00A10789"/>
    <w:rsid w:val="00A10DF3"/>
    <w:rsid w:val="00A11721"/>
    <w:rsid w:val="00A12A21"/>
    <w:rsid w:val="00A13D9E"/>
    <w:rsid w:val="00A1726C"/>
    <w:rsid w:val="00A17EE0"/>
    <w:rsid w:val="00A202A8"/>
    <w:rsid w:val="00A207EF"/>
    <w:rsid w:val="00A2176A"/>
    <w:rsid w:val="00A21CC5"/>
    <w:rsid w:val="00A224F1"/>
    <w:rsid w:val="00A22782"/>
    <w:rsid w:val="00A232D4"/>
    <w:rsid w:val="00A2411C"/>
    <w:rsid w:val="00A24B71"/>
    <w:rsid w:val="00A254BD"/>
    <w:rsid w:val="00A264CA"/>
    <w:rsid w:val="00A2676E"/>
    <w:rsid w:val="00A2687C"/>
    <w:rsid w:val="00A27016"/>
    <w:rsid w:val="00A27D48"/>
    <w:rsid w:val="00A32CB3"/>
    <w:rsid w:val="00A36033"/>
    <w:rsid w:val="00A3648E"/>
    <w:rsid w:val="00A3694B"/>
    <w:rsid w:val="00A37BF7"/>
    <w:rsid w:val="00A402C4"/>
    <w:rsid w:val="00A414D0"/>
    <w:rsid w:val="00A42569"/>
    <w:rsid w:val="00A42CAE"/>
    <w:rsid w:val="00A437FD"/>
    <w:rsid w:val="00A45C8E"/>
    <w:rsid w:val="00A461AA"/>
    <w:rsid w:val="00A464C4"/>
    <w:rsid w:val="00A502D2"/>
    <w:rsid w:val="00A50941"/>
    <w:rsid w:val="00A53F2C"/>
    <w:rsid w:val="00A558EB"/>
    <w:rsid w:val="00A56761"/>
    <w:rsid w:val="00A5757C"/>
    <w:rsid w:val="00A57599"/>
    <w:rsid w:val="00A57A04"/>
    <w:rsid w:val="00A60393"/>
    <w:rsid w:val="00A6076B"/>
    <w:rsid w:val="00A60848"/>
    <w:rsid w:val="00A61DAA"/>
    <w:rsid w:val="00A62224"/>
    <w:rsid w:val="00A62D99"/>
    <w:rsid w:val="00A62DC5"/>
    <w:rsid w:val="00A63241"/>
    <w:rsid w:val="00A63518"/>
    <w:rsid w:val="00A63DF9"/>
    <w:rsid w:val="00A65074"/>
    <w:rsid w:val="00A66DBB"/>
    <w:rsid w:val="00A678B6"/>
    <w:rsid w:val="00A70325"/>
    <w:rsid w:val="00A71FF4"/>
    <w:rsid w:val="00A726EF"/>
    <w:rsid w:val="00A731AB"/>
    <w:rsid w:val="00A73565"/>
    <w:rsid w:val="00A75536"/>
    <w:rsid w:val="00A7691A"/>
    <w:rsid w:val="00A76A25"/>
    <w:rsid w:val="00A76E9E"/>
    <w:rsid w:val="00A77845"/>
    <w:rsid w:val="00A80C36"/>
    <w:rsid w:val="00A8106A"/>
    <w:rsid w:val="00A81B69"/>
    <w:rsid w:val="00A83498"/>
    <w:rsid w:val="00A83621"/>
    <w:rsid w:val="00A84D79"/>
    <w:rsid w:val="00A85766"/>
    <w:rsid w:val="00A85F5C"/>
    <w:rsid w:val="00A860A8"/>
    <w:rsid w:val="00A862C6"/>
    <w:rsid w:val="00A86ADE"/>
    <w:rsid w:val="00A871A1"/>
    <w:rsid w:val="00A87BE2"/>
    <w:rsid w:val="00A87FDB"/>
    <w:rsid w:val="00A9075A"/>
    <w:rsid w:val="00A9098E"/>
    <w:rsid w:val="00A91026"/>
    <w:rsid w:val="00A91E01"/>
    <w:rsid w:val="00A92FA9"/>
    <w:rsid w:val="00A930F8"/>
    <w:rsid w:val="00A94705"/>
    <w:rsid w:val="00A9554C"/>
    <w:rsid w:val="00A97B03"/>
    <w:rsid w:val="00AA00E7"/>
    <w:rsid w:val="00AA0470"/>
    <w:rsid w:val="00AA1281"/>
    <w:rsid w:val="00AA1980"/>
    <w:rsid w:val="00AA4624"/>
    <w:rsid w:val="00AA4B39"/>
    <w:rsid w:val="00AA5715"/>
    <w:rsid w:val="00AA79EC"/>
    <w:rsid w:val="00AB0B1B"/>
    <w:rsid w:val="00AB12A2"/>
    <w:rsid w:val="00AB1400"/>
    <w:rsid w:val="00AB1D17"/>
    <w:rsid w:val="00AB58E0"/>
    <w:rsid w:val="00AB5B07"/>
    <w:rsid w:val="00AB5DCC"/>
    <w:rsid w:val="00AB68F5"/>
    <w:rsid w:val="00AB713F"/>
    <w:rsid w:val="00AC069D"/>
    <w:rsid w:val="00AC09E7"/>
    <w:rsid w:val="00AC0D18"/>
    <w:rsid w:val="00AC1384"/>
    <w:rsid w:val="00AC1420"/>
    <w:rsid w:val="00AC1BD3"/>
    <w:rsid w:val="00AC333D"/>
    <w:rsid w:val="00AC4114"/>
    <w:rsid w:val="00AC477D"/>
    <w:rsid w:val="00AC48CD"/>
    <w:rsid w:val="00AC54DB"/>
    <w:rsid w:val="00AC5736"/>
    <w:rsid w:val="00AC5B5A"/>
    <w:rsid w:val="00AC6278"/>
    <w:rsid w:val="00AC6572"/>
    <w:rsid w:val="00AC76B6"/>
    <w:rsid w:val="00AD0EF5"/>
    <w:rsid w:val="00AD1003"/>
    <w:rsid w:val="00AD175F"/>
    <w:rsid w:val="00AD1D87"/>
    <w:rsid w:val="00AD1DF2"/>
    <w:rsid w:val="00AD2FE0"/>
    <w:rsid w:val="00AD3C71"/>
    <w:rsid w:val="00AD3F77"/>
    <w:rsid w:val="00AD40EC"/>
    <w:rsid w:val="00AD48B4"/>
    <w:rsid w:val="00AD6F36"/>
    <w:rsid w:val="00AD7CAC"/>
    <w:rsid w:val="00AD7FE4"/>
    <w:rsid w:val="00AE0430"/>
    <w:rsid w:val="00AE0CC5"/>
    <w:rsid w:val="00AE117A"/>
    <w:rsid w:val="00AE1AE7"/>
    <w:rsid w:val="00AE2EC3"/>
    <w:rsid w:val="00AE3060"/>
    <w:rsid w:val="00AE3AD3"/>
    <w:rsid w:val="00AE41A7"/>
    <w:rsid w:val="00AF142D"/>
    <w:rsid w:val="00AF2D38"/>
    <w:rsid w:val="00AF5954"/>
    <w:rsid w:val="00AF5C06"/>
    <w:rsid w:val="00AF62B5"/>
    <w:rsid w:val="00AF6357"/>
    <w:rsid w:val="00AF6EBB"/>
    <w:rsid w:val="00AF7D55"/>
    <w:rsid w:val="00B00DA4"/>
    <w:rsid w:val="00B01307"/>
    <w:rsid w:val="00B01808"/>
    <w:rsid w:val="00B03D1F"/>
    <w:rsid w:val="00B0570C"/>
    <w:rsid w:val="00B05F4B"/>
    <w:rsid w:val="00B06CB8"/>
    <w:rsid w:val="00B1121D"/>
    <w:rsid w:val="00B11F37"/>
    <w:rsid w:val="00B14FAD"/>
    <w:rsid w:val="00B15CCB"/>
    <w:rsid w:val="00B1632F"/>
    <w:rsid w:val="00B165B9"/>
    <w:rsid w:val="00B16AF2"/>
    <w:rsid w:val="00B16EAE"/>
    <w:rsid w:val="00B212B7"/>
    <w:rsid w:val="00B22F0D"/>
    <w:rsid w:val="00B23283"/>
    <w:rsid w:val="00B24427"/>
    <w:rsid w:val="00B25373"/>
    <w:rsid w:val="00B2540C"/>
    <w:rsid w:val="00B25558"/>
    <w:rsid w:val="00B2582F"/>
    <w:rsid w:val="00B25C32"/>
    <w:rsid w:val="00B2704F"/>
    <w:rsid w:val="00B27735"/>
    <w:rsid w:val="00B3011D"/>
    <w:rsid w:val="00B316EE"/>
    <w:rsid w:val="00B31BAF"/>
    <w:rsid w:val="00B31E8A"/>
    <w:rsid w:val="00B323D2"/>
    <w:rsid w:val="00B333F2"/>
    <w:rsid w:val="00B334D7"/>
    <w:rsid w:val="00B33B21"/>
    <w:rsid w:val="00B34A16"/>
    <w:rsid w:val="00B34B52"/>
    <w:rsid w:val="00B351BF"/>
    <w:rsid w:val="00B3590F"/>
    <w:rsid w:val="00B3624F"/>
    <w:rsid w:val="00B36E70"/>
    <w:rsid w:val="00B370F0"/>
    <w:rsid w:val="00B37221"/>
    <w:rsid w:val="00B37F30"/>
    <w:rsid w:val="00B40EF5"/>
    <w:rsid w:val="00B415AE"/>
    <w:rsid w:val="00B419E0"/>
    <w:rsid w:val="00B446AE"/>
    <w:rsid w:val="00B44FAB"/>
    <w:rsid w:val="00B455E0"/>
    <w:rsid w:val="00B45B06"/>
    <w:rsid w:val="00B45FEA"/>
    <w:rsid w:val="00B46C2C"/>
    <w:rsid w:val="00B46DFA"/>
    <w:rsid w:val="00B51C4E"/>
    <w:rsid w:val="00B53532"/>
    <w:rsid w:val="00B5473A"/>
    <w:rsid w:val="00B549F7"/>
    <w:rsid w:val="00B557C5"/>
    <w:rsid w:val="00B56162"/>
    <w:rsid w:val="00B5646B"/>
    <w:rsid w:val="00B56514"/>
    <w:rsid w:val="00B5700D"/>
    <w:rsid w:val="00B57018"/>
    <w:rsid w:val="00B5708E"/>
    <w:rsid w:val="00B573FF"/>
    <w:rsid w:val="00B5746E"/>
    <w:rsid w:val="00B601C1"/>
    <w:rsid w:val="00B60C99"/>
    <w:rsid w:val="00B627F8"/>
    <w:rsid w:val="00B6351A"/>
    <w:rsid w:val="00B63762"/>
    <w:rsid w:val="00B65453"/>
    <w:rsid w:val="00B65559"/>
    <w:rsid w:val="00B65F22"/>
    <w:rsid w:val="00B66593"/>
    <w:rsid w:val="00B66716"/>
    <w:rsid w:val="00B66D2F"/>
    <w:rsid w:val="00B66E2E"/>
    <w:rsid w:val="00B67981"/>
    <w:rsid w:val="00B703CE"/>
    <w:rsid w:val="00B70573"/>
    <w:rsid w:val="00B7297F"/>
    <w:rsid w:val="00B73452"/>
    <w:rsid w:val="00B73AD4"/>
    <w:rsid w:val="00B74C47"/>
    <w:rsid w:val="00B7566D"/>
    <w:rsid w:val="00B76586"/>
    <w:rsid w:val="00B76AF5"/>
    <w:rsid w:val="00B775AC"/>
    <w:rsid w:val="00B803D5"/>
    <w:rsid w:val="00B8104C"/>
    <w:rsid w:val="00B82526"/>
    <w:rsid w:val="00B839C1"/>
    <w:rsid w:val="00B85057"/>
    <w:rsid w:val="00B851CD"/>
    <w:rsid w:val="00B863DA"/>
    <w:rsid w:val="00B865EF"/>
    <w:rsid w:val="00B86673"/>
    <w:rsid w:val="00B90176"/>
    <w:rsid w:val="00B93DA3"/>
    <w:rsid w:val="00B94636"/>
    <w:rsid w:val="00B9464D"/>
    <w:rsid w:val="00B95038"/>
    <w:rsid w:val="00B9594D"/>
    <w:rsid w:val="00B95ABE"/>
    <w:rsid w:val="00B95D79"/>
    <w:rsid w:val="00B961A5"/>
    <w:rsid w:val="00B961FB"/>
    <w:rsid w:val="00B964FE"/>
    <w:rsid w:val="00B96B05"/>
    <w:rsid w:val="00B97FD5"/>
    <w:rsid w:val="00BA02BF"/>
    <w:rsid w:val="00BA1589"/>
    <w:rsid w:val="00BA19BD"/>
    <w:rsid w:val="00BA206D"/>
    <w:rsid w:val="00BA22B5"/>
    <w:rsid w:val="00BA22E2"/>
    <w:rsid w:val="00BA2F21"/>
    <w:rsid w:val="00BA4003"/>
    <w:rsid w:val="00BA45FE"/>
    <w:rsid w:val="00BA54C3"/>
    <w:rsid w:val="00BA609B"/>
    <w:rsid w:val="00BA644E"/>
    <w:rsid w:val="00BA6F65"/>
    <w:rsid w:val="00BB0BA8"/>
    <w:rsid w:val="00BB19B9"/>
    <w:rsid w:val="00BB2B5E"/>
    <w:rsid w:val="00BB2EE5"/>
    <w:rsid w:val="00BB3390"/>
    <w:rsid w:val="00BB4EF9"/>
    <w:rsid w:val="00BB5A3E"/>
    <w:rsid w:val="00BC0ED0"/>
    <w:rsid w:val="00BC13F7"/>
    <w:rsid w:val="00BC1883"/>
    <w:rsid w:val="00BC232C"/>
    <w:rsid w:val="00BC25B2"/>
    <w:rsid w:val="00BC3714"/>
    <w:rsid w:val="00BC4011"/>
    <w:rsid w:val="00BC592E"/>
    <w:rsid w:val="00BC7F79"/>
    <w:rsid w:val="00BD0095"/>
    <w:rsid w:val="00BD0A45"/>
    <w:rsid w:val="00BD1043"/>
    <w:rsid w:val="00BD11E1"/>
    <w:rsid w:val="00BD11EE"/>
    <w:rsid w:val="00BD137C"/>
    <w:rsid w:val="00BD1C90"/>
    <w:rsid w:val="00BD1F89"/>
    <w:rsid w:val="00BD1FEA"/>
    <w:rsid w:val="00BD25C1"/>
    <w:rsid w:val="00BD35F5"/>
    <w:rsid w:val="00BD3B5F"/>
    <w:rsid w:val="00BD537A"/>
    <w:rsid w:val="00BD5AC7"/>
    <w:rsid w:val="00BE02AF"/>
    <w:rsid w:val="00BE1A29"/>
    <w:rsid w:val="00BE1C7A"/>
    <w:rsid w:val="00BE377B"/>
    <w:rsid w:val="00BE40D4"/>
    <w:rsid w:val="00BE46D7"/>
    <w:rsid w:val="00BE6C4D"/>
    <w:rsid w:val="00BE7CD9"/>
    <w:rsid w:val="00BF029A"/>
    <w:rsid w:val="00BF030A"/>
    <w:rsid w:val="00BF1E35"/>
    <w:rsid w:val="00BF2A15"/>
    <w:rsid w:val="00BF33D2"/>
    <w:rsid w:val="00BF49F5"/>
    <w:rsid w:val="00BF720C"/>
    <w:rsid w:val="00BF7B65"/>
    <w:rsid w:val="00C00132"/>
    <w:rsid w:val="00C00783"/>
    <w:rsid w:val="00C00CBB"/>
    <w:rsid w:val="00C00D0A"/>
    <w:rsid w:val="00C01B36"/>
    <w:rsid w:val="00C01E42"/>
    <w:rsid w:val="00C044B8"/>
    <w:rsid w:val="00C0466E"/>
    <w:rsid w:val="00C04750"/>
    <w:rsid w:val="00C04E82"/>
    <w:rsid w:val="00C0526C"/>
    <w:rsid w:val="00C05805"/>
    <w:rsid w:val="00C06657"/>
    <w:rsid w:val="00C06E84"/>
    <w:rsid w:val="00C07171"/>
    <w:rsid w:val="00C07B79"/>
    <w:rsid w:val="00C12B55"/>
    <w:rsid w:val="00C130CB"/>
    <w:rsid w:val="00C16D8E"/>
    <w:rsid w:val="00C174C2"/>
    <w:rsid w:val="00C17582"/>
    <w:rsid w:val="00C17AE2"/>
    <w:rsid w:val="00C17E2A"/>
    <w:rsid w:val="00C205B9"/>
    <w:rsid w:val="00C21038"/>
    <w:rsid w:val="00C22D9F"/>
    <w:rsid w:val="00C239EA"/>
    <w:rsid w:val="00C245B7"/>
    <w:rsid w:val="00C24824"/>
    <w:rsid w:val="00C25A13"/>
    <w:rsid w:val="00C26445"/>
    <w:rsid w:val="00C2683F"/>
    <w:rsid w:val="00C26C45"/>
    <w:rsid w:val="00C2743A"/>
    <w:rsid w:val="00C274BA"/>
    <w:rsid w:val="00C30B97"/>
    <w:rsid w:val="00C314A8"/>
    <w:rsid w:val="00C3387C"/>
    <w:rsid w:val="00C35359"/>
    <w:rsid w:val="00C35A9D"/>
    <w:rsid w:val="00C36894"/>
    <w:rsid w:val="00C37C4E"/>
    <w:rsid w:val="00C404AF"/>
    <w:rsid w:val="00C405EF"/>
    <w:rsid w:val="00C40750"/>
    <w:rsid w:val="00C40E8F"/>
    <w:rsid w:val="00C45260"/>
    <w:rsid w:val="00C45737"/>
    <w:rsid w:val="00C45AC4"/>
    <w:rsid w:val="00C47268"/>
    <w:rsid w:val="00C47D2D"/>
    <w:rsid w:val="00C517A4"/>
    <w:rsid w:val="00C5417C"/>
    <w:rsid w:val="00C54740"/>
    <w:rsid w:val="00C554D9"/>
    <w:rsid w:val="00C56240"/>
    <w:rsid w:val="00C57152"/>
    <w:rsid w:val="00C5727C"/>
    <w:rsid w:val="00C60AE2"/>
    <w:rsid w:val="00C61384"/>
    <w:rsid w:val="00C61D62"/>
    <w:rsid w:val="00C61E0B"/>
    <w:rsid w:val="00C632C9"/>
    <w:rsid w:val="00C634D3"/>
    <w:rsid w:val="00C63894"/>
    <w:rsid w:val="00C64575"/>
    <w:rsid w:val="00C65484"/>
    <w:rsid w:val="00C66D86"/>
    <w:rsid w:val="00C67B94"/>
    <w:rsid w:val="00C70934"/>
    <w:rsid w:val="00C713D0"/>
    <w:rsid w:val="00C71BF0"/>
    <w:rsid w:val="00C73616"/>
    <w:rsid w:val="00C76DBC"/>
    <w:rsid w:val="00C76EB3"/>
    <w:rsid w:val="00C770EA"/>
    <w:rsid w:val="00C77DAD"/>
    <w:rsid w:val="00C810E1"/>
    <w:rsid w:val="00C81F6E"/>
    <w:rsid w:val="00C81FB7"/>
    <w:rsid w:val="00C8266D"/>
    <w:rsid w:val="00C82B02"/>
    <w:rsid w:val="00C83C10"/>
    <w:rsid w:val="00C83EEC"/>
    <w:rsid w:val="00C851F9"/>
    <w:rsid w:val="00C85364"/>
    <w:rsid w:val="00C857F9"/>
    <w:rsid w:val="00C85ADF"/>
    <w:rsid w:val="00C861C8"/>
    <w:rsid w:val="00C86A63"/>
    <w:rsid w:val="00C86D6D"/>
    <w:rsid w:val="00C8723A"/>
    <w:rsid w:val="00C873DC"/>
    <w:rsid w:val="00C8775B"/>
    <w:rsid w:val="00C87F24"/>
    <w:rsid w:val="00C911B9"/>
    <w:rsid w:val="00C92430"/>
    <w:rsid w:val="00C93126"/>
    <w:rsid w:val="00C9316C"/>
    <w:rsid w:val="00C944EE"/>
    <w:rsid w:val="00C9483D"/>
    <w:rsid w:val="00C948AA"/>
    <w:rsid w:val="00C95210"/>
    <w:rsid w:val="00C95589"/>
    <w:rsid w:val="00C96AD1"/>
    <w:rsid w:val="00C97C02"/>
    <w:rsid w:val="00C97D20"/>
    <w:rsid w:val="00CA08A4"/>
    <w:rsid w:val="00CA0CEC"/>
    <w:rsid w:val="00CA2A35"/>
    <w:rsid w:val="00CA3849"/>
    <w:rsid w:val="00CA4590"/>
    <w:rsid w:val="00CA4CEA"/>
    <w:rsid w:val="00CA64D4"/>
    <w:rsid w:val="00CA6567"/>
    <w:rsid w:val="00CB336E"/>
    <w:rsid w:val="00CB4710"/>
    <w:rsid w:val="00CB4B37"/>
    <w:rsid w:val="00CB4BA5"/>
    <w:rsid w:val="00CB6566"/>
    <w:rsid w:val="00CB74D0"/>
    <w:rsid w:val="00CC0001"/>
    <w:rsid w:val="00CC0C05"/>
    <w:rsid w:val="00CC14CE"/>
    <w:rsid w:val="00CC1E6F"/>
    <w:rsid w:val="00CC2F81"/>
    <w:rsid w:val="00CC3EB2"/>
    <w:rsid w:val="00CC4436"/>
    <w:rsid w:val="00CC52F2"/>
    <w:rsid w:val="00CC6C1D"/>
    <w:rsid w:val="00CD2224"/>
    <w:rsid w:val="00CD3065"/>
    <w:rsid w:val="00CD30C9"/>
    <w:rsid w:val="00CD47F1"/>
    <w:rsid w:val="00CD7253"/>
    <w:rsid w:val="00CE0676"/>
    <w:rsid w:val="00CE1788"/>
    <w:rsid w:val="00CE40D0"/>
    <w:rsid w:val="00CE437B"/>
    <w:rsid w:val="00CE44CC"/>
    <w:rsid w:val="00CE52A5"/>
    <w:rsid w:val="00CE6AB6"/>
    <w:rsid w:val="00CE758E"/>
    <w:rsid w:val="00CE786E"/>
    <w:rsid w:val="00CF0A51"/>
    <w:rsid w:val="00CF1AD5"/>
    <w:rsid w:val="00CF2E8C"/>
    <w:rsid w:val="00CF3E87"/>
    <w:rsid w:val="00CF47E2"/>
    <w:rsid w:val="00CF53FF"/>
    <w:rsid w:val="00CF5C3F"/>
    <w:rsid w:val="00CF75EF"/>
    <w:rsid w:val="00CF77D2"/>
    <w:rsid w:val="00D0062C"/>
    <w:rsid w:val="00D006E0"/>
    <w:rsid w:val="00D01D08"/>
    <w:rsid w:val="00D04755"/>
    <w:rsid w:val="00D06932"/>
    <w:rsid w:val="00D06D36"/>
    <w:rsid w:val="00D0710D"/>
    <w:rsid w:val="00D10024"/>
    <w:rsid w:val="00D1015E"/>
    <w:rsid w:val="00D10CBF"/>
    <w:rsid w:val="00D10FD8"/>
    <w:rsid w:val="00D11AA5"/>
    <w:rsid w:val="00D12E59"/>
    <w:rsid w:val="00D13D24"/>
    <w:rsid w:val="00D1536E"/>
    <w:rsid w:val="00D16588"/>
    <w:rsid w:val="00D16B09"/>
    <w:rsid w:val="00D16B9F"/>
    <w:rsid w:val="00D1786E"/>
    <w:rsid w:val="00D17BAC"/>
    <w:rsid w:val="00D17EAC"/>
    <w:rsid w:val="00D20365"/>
    <w:rsid w:val="00D23228"/>
    <w:rsid w:val="00D2533D"/>
    <w:rsid w:val="00D25B91"/>
    <w:rsid w:val="00D268FF"/>
    <w:rsid w:val="00D27DDA"/>
    <w:rsid w:val="00D30B68"/>
    <w:rsid w:val="00D31823"/>
    <w:rsid w:val="00D32734"/>
    <w:rsid w:val="00D32834"/>
    <w:rsid w:val="00D335F4"/>
    <w:rsid w:val="00D351E4"/>
    <w:rsid w:val="00D37468"/>
    <w:rsid w:val="00D3775C"/>
    <w:rsid w:val="00D377ED"/>
    <w:rsid w:val="00D37EE7"/>
    <w:rsid w:val="00D402B8"/>
    <w:rsid w:val="00D40B65"/>
    <w:rsid w:val="00D413CA"/>
    <w:rsid w:val="00D41893"/>
    <w:rsid w:val="00D41960"/>
    <w:rsid w:val="00D420A9"/>
    <w:rsid w:val="00D42F2D"/>
    <w:rsid w:val="00D443DF"/>
    <w:rsid w:val="00D4498D"/>
    <w:rsid w:val="00D44D64"/>
    <w:rsid w:val="00D44FD6"/>
    <w:rsid w:val="00D4524A"/>
    <w:rsid w:val="00D45A0E"/>
    <w:rsid w:val="00D45BD1"/>
    <w:rsid w:val="00D46001"/>
    <w:rsid w:val="00D462FF"/>
    <w:rsid w:val="00D469E8"/>
    <w:rsid w:val="00D47152"/>
    <w:rsid w:val="00D47427"/>
    <w:rsid w:val="00D47AC0"/>
    <w:rsid w:val="00D47B01"/>
    <w:rsid w:val="00D50AC1"/>
    <w:rsid w:val="00D5357C"/>
    <w:rsid w:val="00D53618"/>
    <w:rsid w:val="00D53C75"/>
    <w:rsid w:val="00D53DA4"/>
    <w:rsid w:val="00D5531B"/>
    <w:rsid w:val="00D5700E"/>
    <w:rsid w:val="00D573C9"/>
    <w:rsid w:val="00D6017D"/>
    <w:rsid w:val="00D61F6A"/>
    <w:rsid w:val="00D6253F"/>
    <w:rsid w:val="00D6355B"/>
    <w:rsid w:val="00D636D9"/>
    <w:rsid w:val="00D6401F"/>
    <w:rsid w:val="00D642AF"/>
    <w:rsid w:val="00D651A6"/>
    <w:rsid w:val="00D66601"/>
    <w:rsid w:val="00D66F3D"/>
    <w:rsid w:val="00D70EDF"/>
    <w:rsid w:val="00D72195"/>
    <w:rsid w:val="00D73179"/>
    <w:rsid w:val="00D732C0"/>
    <w:rsid w:val="00D7414B"/>
    <w:rsid w:val="00D74A0D"/>
    <w:rsid w:val="00D7553C"/>
    <w:rsid w:val="00D76836"/>
    <w:rsid w:val="00D76FCB"/>
    <w:rsid w:val="00D77970"/>
    <w:rsid w:val="00D77CEF"/>
    <w:rsid w:val="00D803F7"/>
    <w:rsid w:val="00D81DA6"/>
    <w:rsid w:val="00D827C1"/>
    <w:rsid w:val="00D82E32"/>
    <w:rsid w:val="00D834CA"/>
    <w:rsid w:val="00D837A7"/>
    <w:rsid w:val="00D83E05"/>
    <w:rsid w:val="00D83F29"/>
    <w:rsid w:val="00D8488B"/>
    <w:rsid w:val="00D85A3C"/>
    <w:rsid w:val="00D85F23"/>
    <w:rsid w:val="00D8632B"/>
    <w:rsid w:val="00D8641E"/>
    <w:rsid w:val="00D87296"/>
    <w:rsid w:val="00D905BC"/>
    <w:rsid w:val="00D90CCD"/>
    <w:rsid w:val="00D926D7"/>
    <w:rsid w:val="00D927FB"/>
    <w:rsid w:val="00D92F84"/>
    <w:rsid w:val="00D93C01"/>
    <w:rsid w:val="00D9444B"/>
    <w:rsid w:val="00D94463"/>
    <w:rsid w:val="00D957F2"/>
    <w:rsid w:val="00D95B45"/>
    <w:rsid w:val="00D95F6B"/>
    <w:rsid w:val="00D96AD2"/>
    <w:rsid w:val="00D9735A"/>
    <w:rsid w:val="00D97655"/>
    <w:rsid w:val="00DA0423"/>
    <w:rsid w:val="00DA083A"/>
    <w:rsid w:val="00DA0872"/>
    <w:rsid w:val="00DA08E3"/>
    <w:rsid w:val="00DA15F4"/>
    <w:rsid w:val="00DA1903"/>
    <w:rsid w:val="00DA190D"/>
    <w:rsid w:val="00DA1A56"/>
    <w:rsid w:val="00DA1E72"/>
    <w:rsid w:val="00DA4880"/>
    <w:rsid w:val="00DA488E"/>
    <w:rsid w:val="00DA6457"/>
    <w:rsid w:val="00DA6461"/>
    <w:rsid w:val="00DA6685"/>
    <w:rsid w:val="00DA6D51"/>
    <w:rsid w:val="00DA74B8"/>
    <w:rsid w:val="00DA78D6"/>
    <w:rsid w:val="00DB0D25"/>
    <w:rsid w:val="00DB195D"/>
    <w:rsid w:val="00DB1AAC"/>
    <w:rsid w:val="00DB1EEF"/>
    <w:rsid w:val="00DB275A"/>
    <w:rsid w:val="00DB31B6"/>
    <w:rsid w:val="00DB5809"/>
    <w:rsid w:val="00DB6881"/>
    <w:rsid w:val="00DB6BAF"/>
    <w:rsid w:val="00DB6E51"/>
    <w:rsid w:val="00DB7726"/>
    <w:rsid w:val="00DB7767"/>
    <w:rsid w:val="00DC1D5F"/>
    <w:rsid w:val="00DC1F8F"/>
    <w:rsid w:val="00DC2013"/>
    <w:rsid w:val="00DC3F35"/>
    <w:rsid w:val="00DC4F72"/>
    <w:rsid w:val="00DC5316"/>
    <w:rsid w:val="00DC5380"/>
    <w:rsid w:val="00DC584E"/>
    <w:rsid w:val="00DC58C7"/>
    <w:rsid w:val="00DC5C37"/>
    <w:rsid w:val="00DC66A0"/>
    <w:rsid w:val="00DC75B7"/>
    <w:rsid w:val="00DD0453"/>
    <w:rsid w:val="00DD0536"/>
    <w:rsid w:val="00DD0E17"/>
    <w:rsid w:val="00DD104C"/>
    <w:rsid w:val="00DD13CA"/>
    <w:rsid w:val="00DD1AD1"/>
    <w:rsid w:val="00DD3210"/>
    <w:rsid w:val="00DD3B3E"/>
    <w:rsid w:val="00DD6209"/>
    <w:rsid w:val="00DD63AC"/>
    <w:rsid w:val="00DD6CE7"/>
    <w:rsid w:val="00DD718F"/>
    <w:rsid w:val="00DE0F69"/>
    <w:rsid w:val="00DE22D7"/>
    <w:rsid w:val="00DE427A"/>
    <w:rsid w:val="00DE445C"/>
    <w:rsid w:val="00DE5642"/>
    <w:rsid w:val="00DE58EA"/>
    <w:rsid w:val="00DE6277"/>
    <w:rsid w:val="00DE770F"/>
    <w:rsid w:val="00DE78F2"/>
    <w:rsid w:val="00DE7D3D"/>
    <w:rsid w:val="00DE7F3A"/>
    <w:rsid w:val="00DF0053"/>
    <w:rsid w:val="00DF0339"/>
    <w:rsid w:val="00DF13CB"/>
    <w:rsid w:val="00DF1C12"/>
    <w:rsid w:val="00DF21B8"/>
    <w:rsid w:val="00DF2495"/>
    <w:rsid w:val="00DF3AE5"/>
    <w:rsid w:val="00DF5533"/>
    <w:rsid w:val="00DF6953"/>
    <w:rsid w:val="00DF7D42"/>
    <w:rsid w:val="00E01A28"/>
    <w:rsid w:val="00E02E1C"/>
    <w:rsid w:val="00E02F5F"/>
    <w:rsid w:val="00E04CC1"/>
    <w:rsid w:val="00E053B3"/>
    <w:rsid w:val="00E05A41"/>
    <w:rsid w:val="00E06A8D"/>
    <w:rsid w:val="00E06BFD"/>
    <w:rsid w:val="00E07003"/>
    <w:rsid w:val="00E10495"/>
    <w:rsid w:val="00E11515"/>
    <w:rsid w:val="00E11A16"/>
    <w:rsid w:val="00E11EFC"/>
    <w:rsid w:val="00E175AF"/>
    <w:rsid w:val="00E220AE"/>
    <w:rsid w:val="00E2240A"/>
    <w:rsid w:val="00E22D2F"/>
    <w:rsid w:val="00E231BC"/>
    <w:rsid w:val="00E23E89"/>
    <w:rsid w:val="00E241A3"/>
    <w:rsid w:val="00E24282"/>
    <w:rsid w:val="00E24987"/>
    <w:rsid w:val="00E24AE8"/>
    <w:rsid w:val="00E25078"/>
    <w:rsid w:val="00E260BE"/>
    <w:rsid w:val="00E27676"/>
    <w:rsid w:val="00E2774C"/>
    <w:rsid w:val="00E306A5"/>
    <w:rsid w:val="00E32AEA"/>
    <w:rsid w:val="00E32BA7"/>
    <w:rsid w:val="00E332C1"/>
    <w:rsid w:val="00E3343C"/>
    <w:rsid w:val="00E33CBB"/>
    <w:rsid w:val="00E340D2"/>
    <w:rsid w:val="00E352D9"/>
    <w:rsid w:val="00E35640"/>
    <w:rsid w:val="00E359B6"/>
    <w:rsid w:val="00E35C9E"/>
    <w:rsid w:val="00E36308"/>
    <w:rsid w:val="00E3732D"/>
    <w:rsid w:val="00E40C2F"/>
    <w:rsid w:val="00E41783"/>
    <w:rsid w:val="00E42D6D"/>
    <w:rsid w:val="00E43AC4"/>
    <w:rsid w:val="00E443FE"/>
    <w:rsid w:val="00E4500A"/>
    <w:rsid w:val="00E451FF"/>
    <w:rsid w:val="00E45312"/>
    <w:rsid w:val="00E46D90"/>
    <w:rsid w:val="00E474BC"/>
    <w:rsid w:val="00E50F66"/>
    <w:rsid w:val="00E52E23"/>
    <w:rsid w:val="00E53218"/>
    <w:rsid w:val="00E5327A"/>
    <w:rsid w:val="00E5426B"/>
    <w:rsid w:val="00E54C90"/>
    <w:rsid w:val="00E54F7D"/>
    <w:rsid w:val="00E568AA"/>
    <w:rsid w:val="00E57468"/>
    <w:rsid w:val="00E57B4F"/>
    <w:rsid w:val="00E61328"/>
    <w:rsid w:val="00E61DC3"/>
    <w:rsid w:val="00E61FF2"/>
    <w:rsid w:val="00E651DB"/>
    <w:rsid w:val="00E65254"/>
    <w:rsid w:val="00E6582F"/>
    <w:rsid w:val="00E66021"/>
    <w:rsid w:val="00E66055"/>
    <w:rsid w:val="00E6668A"/>
    <w:rsid w:val="00E67C18"/>
    <w:rsid w:val="00E70BFF"/>
    <w:rsid w:val="00E71F91"/>
    <w:rsid w:val="00E72A6C"/>
    <w:rsid w:val="00E734BA"/>
    <w:rsid w:val="00E7380D"/>
    <w:rsid w:val="00E73FE4"/>
    <w:rsid w:val="00E7422A"/>
    <w:rsid w:val="00E75349"/>
    <w:rsid w:val="00E76A62"/>
    <w:rsid w:val="00E775DA"/>
    <w:rsid w:val="00E81A04"/>
    <w:rsid w:val="00E81ABB"/>
    <w:rsid w:val="00E81B9D"/>
    <w:rsid w:val="00E828DF"/>
    <w:rsid w:val="00E83302"/>
    <w:rsid w:val="00E84BAC"/>
    <w:rsid w:val="00E84F17"/>
    <w:rsid w:val="00E86037"/>
    <w:rsid w:val="00E8633C"/>
    <w:rsid w:val="00E86686"/>
    <w:rsid w:val="00E86EDC"/>
    <w:rsid w:val="00E9025B"/>
    <w:rsid w:val="00E90733"/>
    <w:rsid w:val="00E91226"/>
    <w:rsid w:val="00E924B5"/>
    <w:rsid w:val="00E924CC"/>
    <w:rsid w:val="00E93085"/>
    <w:rsid w:val="00E9467D"/>
    <w:rsid w:val="00E94B07"/>
    <w:rsid w:val="00E956AA"/>
    <w:rsid w:val="00E9776D"/>
    <w:rsid w:val="00EA0A03"/>
    <w:rsid w:val="00EA0D65"/>
    <w:rsid w:val="00EA52B8"/>
    <w:rsid w:val="00EA54E0"/>
    <w:rsid w:val="00EA6919"/>
    <w:rsid w:val="00EA70EB"/>
    <w:rsid w:val="00EB0325"/>
    <w:rsid w:val="00EB0854"/>
    <w:rsid w:val="00EB1759"/>
    <w:rsid w:val="00EB209D"/>
    <w:rsid w:val="00EB2F71"/>
    <w:rsid w:val="00EB3329"/>
    <w:rsid w:val="00EB41B0"/>
    <w:rsid w:val="00EB4AD2"/>
    <w:rsid w:val="00EB4B0D"/>
    <w:rsid w:val="00EB6D82"/>
    <w:rsid w:val="00EC034D"/>
    <w:rsid w:val="00EC0606"/>
    <w:rsid w:val="00EC1F1F"/>
    <w:rsid w:val="00EC20C7"/>
    <w:rsid w:val="00EC2796"/>
    <w:rsid w:val="00EC2839"/>
    <w:rsid w:val="00EC3376"/>
    <w:rsid w:val="00EC419D"/>
    <w:rsid w:val="00EC4DAF"/>
    <w:rsid w:val="00EC4F1A"/>
    <w:rsid w:val="00EC4FD9"/>
    <w:rsid w:val="00EC52FF"/>
    <w:rsid w:val="00EC5C90"/>
    <w:rsid w:val="00EC6419"/>
    <w:rsid w:val="00EC6FB6"/>
    <w:rsid w:val="00EC7795"/>
    <w:rsid w:val="00EC7DD1"/>
    <w:rsid w:val="00EC7F88"/>
    <w:rsid w:val="00ED0321"/>
    <w:rsid w:val="00ED0506"/>
    <w:rsid w:val="00ED0639"/>
    <w:rsid w:val="00ED15FA"/>
    <w:rsid w:val="00ED18E2"/>
    <w:rsid w:val="00ED369E"/>
    <w:rsid w:val="00ED3871"/>
    <w:rsid w:val="00ED3875"/>
    <w:rsid w:val="00ED3BDD"/>
    <w:rsid w:val="00ED3DFD"/>
    <w:rsid w:val="00ED4F62"/>
    <w:rsid w:val="00ED5F40"/>
    <w:rsid w:val="00ED6224"/>
    <w:rsid w:val="00ED7914"/>
    <w:rsid w:val="00EE077E"/>
    <w:rsid w:val="00EE0CF2"/>
    <w:rsid w:val="00EE1043"/>
    <w:rsid w:val="00EE4118"/>
    <w:rsid w:val="00EE46A4"/>
    <w:rsid w:val="00EE47D2"/>
    <w:rsid w:val="00EE4FB4"/>
    <w:rsid w:val="00EE59B8"/>
    <w:rsid w:val="00EE6A2C"/>
    <w:rsid w:val="00EE6BD7"/>
    <w:rsid w:val="00EE6DD1"/>
    <w:rsid w:val="00EE776F"/>
    <w:rsid w:val="00EE78B8"/>
    <w:rsid w:val="00EF02EB"/>
    <w:rsid w:val="00EF10F0"/>
    <w:rsid w:val="00EF2C03"/>
    <w:rsid w:val="00EF49B2"/>
    <w:rsid w:val="00EF4D09"/>
    <w:rsid w:val="00EF509A"/>
    <w:rsid w:val="00EF50DC"/>
    <w:rsid w:val="00EF7156"/>
    <w:rsid w:val="00EF79C9"/>
    <w:rsid w:val="00F023FA"/>
    <w:rsid w:val="00F02942"/>
    <w:rsid w:val="00F02C74"/>
    <w:rsid w:val="00F02E02"/>
    <w:rsid w:val="00F032BB"/>
    <w:rsid w:val="00F03640"/>
    <w:rsid w:val="00F038B9"/>
    <w:rsid w:val="00F040F9"/>
    <w:rsid w:val="00F10565"/>
    <w:rsid w:val="00F10A7D"/>
    <w:rsid w:val="00F11D0A"/>
    <w:rsid w:val="00F13014"/>
    <w:rsid w:val="00F14574"/>
    <w:rsid w:val="00F14C80"/>
    <w:rsid w:val="00F14D63"/>
    <w:rsid w:val="00F16362"/>
    <w:rsid w:val="00F16761"/>
    <w:rsid w:val="00F1727A"/>
    <w:rsid w:val="00F17F83"/>
    <w:rsid w:val="00F214FC"/>
    <w:rsid w:val="00F21729"/>
    <w:rsid w:val="00F21CE2"/>
    <w:rsid w:val="00F221E2"/>
    <w:rsid w:val="00F23284"/>
    <w:rsid w:val="00F2394F"/>
    <w:rsid w:val="00F23FA2"/>
    <w:rsid w:val="00F24D7D"/>
    <w:rsid w:val="00F252DE"/>
    <w:rsid w:val="00F253D2"/>
    <w:rsid w:val="00F25E77"/>
    <w:rsid w:val="00F26E45"/>
    <w:rsid w:val="00F26EC1"/>
    <w:rsid w:val="00F321F3"/>
    <w:rsid w:val="00F347A8"/>
    <w:rsid w:val="00F35483"/>
    <w:rsid w:val="00F36438"/>
    <w:rsid w:val="00F365F6"/>
    <w:rsid w:val="00F3768B"/>
    <w:rsid w:val="00F403A9"/>
    <w:rsid w:val="00F420C0"/>
    <w:rsid w:val="00F42370"/>
    <w:rsid w:val="00F42AFC"/>
    <w:rsid w:val="00F430A2"/>
    <w:rsid w:val="00F4364B"/>
    <w:rsid w:val="00F437F2"/>
    <w:rsid w:val="00F43918"/>
    <w:rsid w:val="00F43D15"/>
    <w:rsid w:val="00F46B23"/>
    <w:rsid w:val="00F475AE"/>
    <w:rsid w:val="00F47641"/>
    <w:rsid w:val="00F51486"/>
    <w:rsid w:val="00F522F8"/>
    <w:rsid w:val="00F52B44"/>
    <w:rsid w:val="00F53ADE"/>
    <w:rsid w:val="00F53E74"/>
    <w:rsid w:val="00F54495"/>
    <w:rsid w:val="00F5493E"/>
    <w:rsid w:val="00F55228"/>
    <w:rsid w:val="00F55F40"/>
    <w:rsid w:val="00F5618A"/>
    <w:rsid w:val="00F569F5"/>
    <w:rsid w:val="00F57EE2"/>
    <w:rsid w:val="00F6025C"/>
    <w:rsid w:val="00F6153A"/>
    <w:rsid w:val="00F632FE"/>
    <w:rsid w:val="00F63B9E"/>
    <w:rsid w:val="00F6471F"/>
    <w:rsid w:val="00F64824"/>
    <w:rsid w:val="00F64BC8"/>
    <w:rsid w:val="00F6504A"/>
    <w:rsid w:val="00F652BA"/>
    <w:rsid w:val="00F65514"/>
    <w:rsid w:val="00F66DF2"/>
    <w:rsid w:val="00F66F21"/>
    <w:rsid w:val="00F67C64"/>
    <w:rsid w:val="00F70E4D"/>
    <w:rsid w:val="00F7220E"/>
    <w:rsid w:val="00F7269B"/>
    <w:rsid w:val="00F74B3B"/>
    <w:rsid w:val="00F74C0A"/>
    <w:rsid w:val="00F759AF"/>
    <w:rsid w:val="00F77AFD"/>
    <w:rsid w:val="00F80441"/>
    <w:rsid w:val="00F81164"/>
    <w:rsid w:val="00F81DF1"/>
    <w:rsid w:val="00F81EF9"/>
    <w:rsid w:val="00F82011"/>
    <w:rsid w:val="00F82316"/>
    <w:rsid w:val="00F82CA7"/>
    <w:rsid w:val="00F82CBA"/>
    <w:rsid w:val="00F82D44"/>
    <w:rsid w:val="00F82EE6"/>
    <w:rsid w:val="00F8545F"/>
    <w:rsid w:val="00F861F3"/>
    <w:rsid w:val="00F869A3"/>
    <w:rsid w:val="00F86D1E"/>
    <w:rsid w:val="00F9011F"/>
    <w:rsid w:val="00F9038C"/>
    <w:rsid w:val="00F91E07"/>
    <w:rsid w:val="00F91FD7"/>
    <w:rsid w:val="00F92468"/>
    <w:rsid w:val="00F92E83"/>
    <w:rsid w:val="00F9335C"/>
    <w:rsid w:val="00F93F97"/>
    <w:rsid w:val="00F93FF8"/>
    <w:rsid w:val="00F955BB"/>
    <w:rsid w:val="00F956CE"/>
    <w:rsid w:val="00F97C1F"/>
    <w:rsid w:val="00FA0262"/>
    <w:rsid w:val="00FA054F"/>
    <w:rsid w:val="00FA1B1A"/>
    <w:rsid w:val="00FA2CE0"/>
    <w:rsid w:val="00FA3A0D"/>
    <w:rsid w:val="00FA3FA1"/>
    <w:rsid w:val="00FA51D6"/>
    <w:rsid w:val="00FA5309"/>
    <w:rsid w:val="00FA591C"/>
    <w:rsid w:val="00FA7D41"/>
    <w:rsid w:val="00FA7D65"/>
    <w:rsid w:val="00FA7F76"/>
    <w:rsid w:val="00FB04A2"/>
    <w:rsid w:val="00FB0EED"/>
    <w:rsid w:val="00FB28DC"/>
    <w:rsid w:val="00FB6CD9"/>
    <w:rsid w:val="00FB7891"/>
    <w:rsid w:val="00FB7FE1"/>
    <w:rsid w:val="00FC0ABB"/>
    <w:rsid w:val="00FC1BED"/>
    <w:rsid w:val="00FC26AF"/>
    <w:rsid w:val="00FC36D5"/>
    <w:rsid w:val="00FC525C"/>
    <w:rsid w:val="00FC7110"/>
    <w:rsid w:val="00FC7BCF"/>
    <w:rsid w:val="00FD0590"/>
    <w:rsid w:val="00FD1378"/>
    <w:rsid w:val="00FD224C"/>
    <w:rsid w:val="00FD2714"/>
    <w:rsid w:val="00FD2AAC"/>
    <w:rsid w:val="00FD2ED0"/>
    <w:rsid w:val="00FD3091"/>
    <w:rsid w:val="00FD4C42"/>
    <w:rsid w:val="00FD54EE"/>
    <w:rsid w:val="00FD62E6"/>
    <w:rsid w:val="00FD67D0"/>
    <w:rsid w:val="00FD708D"/>
    <w:rsid w:val="00FE0B92"/>
    <w:rsid w:val="00FE1FE9"/>
    <w:rsid w:val="00FE22E6"/>
    <w:rsid w:val="00FE38BD"/>
    <w:rsid w:val="00FE3A5E"/>
    <w:rsid w:val="00FE3A61"/>
    <w:rsid w:val="00FE3E2B"/>
    <w:rsid w:val="00FE4AC9"/>
    <w:rsid w:val="00FE5097"/>
    <w:rsid w:val="00FE661E"/>
    <w:rsid w:val="00FE6D37"/>
    <w:rsid w:val="00FE72EF"/>
    <w:rsid w:val="00FE75A5"/>
    <w:rsid w:val="00FE7D76"/>
    <w:rsid w:val="00FF38B3"/>
    <w:rsid w:val="00FF3A1C"/>
    <w:rsid w:val="00FF4D42"/>
    <w:rsid w:val="00FF505C"/>
    <w:rsid w:val="00FF57BA"/>
    <w:rsid w:val="00FF6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uiPriority="99" w:qFormat="1"/>
    <w:lsdException w:name="Plain Text"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uiPriority w:val="99"/>
    <w:pPr>
      <w:adjustRightInd w:val="0"/>
      <w:snapToGrid w:val="0"/>
      <w:spacing w:line="320" w:lineRule="exact"/>
      <w:jc w:val="both"/>
      <w:outlineLvl w:val="0"/>
    </w:pPr>
    <w:rPr>
      <w:rFonts w:ascii="細明體" w:eastAsia="細明體"/>
      <w:b w:val="0"/>
      <w:sz w:val="28"/>
      <w:szCs w:val="20"/>
    </w:rPr>
  </w:style>
  <w:style w:type="table" w:styleId="a4">
    <w:name w:val="Table Grid"/>
    <w:basedOn w:val="a2"/>
    <w:uiPriority w:val="5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0"/>
    <w:uiPriority w:val="99"/>
    <w:pPr>
      <w:spacing w:line="320" w:lineRule="exact"/>
      <w:textDirection w:val="lrTbV"/>
    </w:pPr>
    <w:rPr>
      <w:rFonts w:ascii="細明體" w:eastAsia="細明體"/>
      <w:b w:val="0"/>
      <w:bCs w:val="0"/>
      <w:sz w:val="24"/>
      <w:szCs w:val="20"/>
    </w:rPr>
  </w:style>
  <w:style w:type="paragraph" w:styleId="a7">
    <w:name w:val="footer"/>
    <w:basedOn w:val="a0"/>
    <w:link w:val="a8"/>
    <w:uiPriority w:val="99"/>
    <w:pPr>
      <w:tabs>
        <w:tab w:val="center" w:pos="4153"/>
        <w:tab w:val="right" w:pos="8306"/>
      </w:tabs>
      <w:snapToGrid w:val="0"/>
    </w:pPr>
    <w:rPr>
      <w:sz w:val="20"/>
      <w:szCs w:val="20"/>
    </w:rPr>
  </w:style>
  <w:style w:type="character" w:styleId="a9">
    <w:name w:val="page number"/>
    <w:basedOn w:val="a1"/>
    <w:uiPriority w:val="99"/>
  </w:style>
  <w:style w:type="paragraph" w:customStyle="1" w:styleId="10">
    <w:name w:val="樣式1"/>
    <w:basedOn w:val="a0"/>
    <w:uiPriority w:val="99"/>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a">
    <w:name w:val="Plain Text"/>
    <w:basedOn w:val="a0"/>
    <w:link w:val="ab"/>
    <w:uiPriority w:val="99"/>
    <w:rPr>
      <w:rFonts w:ascii="細明體" w:eastAsia="細明體" w:hAnsi="Courier New"/>
      <w:b w:val="0"/>
      <w:bCs w:val="0"/>
      <w:sz w:val="24"/>
      <w:szCs w:val="20"/>
    </w:rPr>
  </w:style>
  <w:style w:type="paragraph" w:styleId="ac">
    <w:name w:val="Balloon Text"/>
    <w:basedOn w:val="a0"/>
    <w:link w:val="ad"/>
    <w:uiPriority w:val="99"/>
    <w:semiHidden/>
    <w:rsid w:val="00FE4AC9"/>
    <w:rPr>
      <w:rFonts w:ascii="Arial" w:eastAsia="新細明體" w:hAnsi="Arial"/>
      <w:sz w:val="18"/>
      <w:szCs w:val="18"/>
    </w:rPr>
  </w:style>
  <w:style w:type="character" w:customStyle="1" w:styleId="a6">
    <w:name w:val="頁首 字元"/>
    <w:link w:val="a5"/>
    <w:uiPriority w:val="99"/>
    <w:rsid w:val="00D04755"/>
    <w:rPr>
      <w:rFonts w:eastAsia="新細明體"/>
      <w:kern w:val="2"/>
      <w:lang w:val="en-US" w:eastAsia="zh-TW" w:bidi="ar-SA"/>
    </w:rPr>
  </w:style>
  <w:style w:type="character" w:customStyle="1" w:styleId="ad">
    <w:name w:val="註解方塊文字 字元"/>
    <w:link w:val="ac"/>
    <w:uiPriority w:val="99"/>
    <w:rsid w:val="00D04755"/>
    <w:rPr>
      <w:rFonts w:ascii="Arial" w:eastAsia="新細明體" w:hAnsi="Arial"/>
      <w:b/>
      <w:bCs/>
      <w:kern w:val="2"/>
      <w:sz w:val="18"/>
      <w:szCs w:val="18"/>
      <w:lang w:val="en-US" w:eastAsia="zh-TW" w:bidi="ar-SA"/>
    </w:rPr>
  </w:style>
  <w:style w:type="paragraph" w:styleId="ae">
    <w:name w:val="List Paragraph"/>
    <w:basedOn w:val="a0"/>
    <w:uiPriority w:val="99"/>
    <w:qFormat/>
    <w:rsid w:val="0025353A"/>
    <w:pPr>
      <w:ind w:leftChars="200" w:left="480"/>
    </w:pPr>
  </w:style>
  <w:style w:type="paragraph" w:customStyle="1" w:styleId="af">
    <w:name w:val="說明辦法首行"/>
    <w:basedOn w:val="a0"/>
    <w:uiPriority w:val="99"/>
    <w:rsid w:val="00C73616"/>
    <w:pPr>
      <w:snapToGrid w:val="0"/>
      <w:spacing w:line="500" w:lineRule="exact"/>
      <w:ind w:left="964" w:hanging="964"/>
    </w:pPr>
    <w:rPr>
      <w:rFonts w:ascii="Times New Roman"/>
      <w:b w:val="0"/>
      <w:bCs w:val="0"/>
      <w:szCs w:val="20"/>
    </w:rPr>
  </w:style>
  <w:style w:type="paragraph" w:customStyle="1" w:styleId="Default">
    <w:name w:val="Default"/>
    <w:rsid w:val="00C73616"/>
    <w:pPr>
      <w:widowControl w:val="0"/>
      <w:autoSpaceDE w:val="0"/>
      <w:autoSpaceDN w:val="0"/>
      <w:adjustRightInd w:val="0"/>
    </w:pPr>
    <w:rPr>
      <w:rFonts w:ascii="...1..." w:eastAsia="...1..." w:cs="...1..."/>
      <w:color w:val="000000"/>
      <w:sz w:val="24"/>
      <w:szCs w:val="24"/>
    </w:rPr>
  </w:style>
  <w:style w:type="paragraph" w:customStyle="1" w:styleId="11">
    <w:name w:val="內文1"/>
    <w:basedOn w:val="a0"/>
    <w:rsid w:val="00C73616"/>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1"/>
    <w:rsid w:val="00C73616"/>
  </w:style>
  <w:style w:type="character" w:customStyle="1" w:styleId="HTML0">
    <w:name w:val="HTML 預設格式 字元"/>
    <w:basedOn w:val="a1"/>
    <w:link w:val="HTML"/>
    <w:uiPriority w:val="99"/>
    <w:rsid w:val="001A2C7C"/>
    <w:rPr>
      <w:rFonts w:ascii="細明體" w:eastAsia="細明體" w:hAnsi="細明體" w:cs="細明體"/>
      <w:sz w:val="24"/>
      <w:szCs w:val="24"/>
    </w:rPr>
  </w:style>
  <w:style w:type="paragraph" w:customStyle="1" w:styleId="a">
    <w:name w:val="分項段落"/>
    <w:basedOn w:val="a0"/>
    <w:uiPriority w:val="99"/>
    <w:rsid w:val="00540A3E"/>
    <w:pPr>
      <w:widowControl/>
      <w:numPr>
        <w:numId w:val="26"/>
      </w:numPr>
      <w:snapToGrid w:val="0"/>
      <w:textAlignment w:val="baseline"/>
    </w:pPr>
    <w:rPr>
      <w:rFonts w:ascii="Times New Roman"/>
      <w:b w:val="0"/>
      <w:bCs w:val="0"/>
      <w:noProof/>
      <w:kern w:val="0"/>
      <w:szCs w:val="20"/>
    </w:rPr>
  </w:style>
  <w:style w:type="character" w:styleId="af0">
    <w:name w:val="Emphasis"/>
    <w:basedOn w:val="a1"/>
    <w:uiPriority w:val="99"/>
    <w:qFormat/>
    <w:rsid w:val="00540A3E"/>
    <w:rPr>
      <w:i/>
      <w:iCs/>
    </w:rPr>
  </w:style>
  <w:style w:type="character" w:customStyle="1" w:styleId="a8">
    <w:name w:val="頁尾 字元"/>
    <w:basedOn w:val="a1"/>
    <w:link w:val="a7"/>
    <w:uiPriority w:val="99"/>
    <w:locked/>
    <w:rsid w:val="000204F3"/>
    <w:rPr>
      <w:rFonts w:ascii="標楷體" w:eastAsia="標楷體"/>
      <w:b/>
      <w:bCs/>
      <w:kern w:val="2"/>
    </w:rPr>
  </w:style>
  <w:style w:type="character" w:customStyle="1" w:styleId="ab">
    <w:name w:val="純文字 字元"/>
    <w:basedOn w:val="a1"/>
    <w:link w:val="aa"/>
    <w:uiPriority w:val="99"/>
    <w:locked/>
    <w:rsid w:val="000204F3"/>
    <w:rPr>
      <w:rFonts w:ascii="細明體" w:eastAsia="細明體" w:hAnsi="Courier New"/>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uiPriority="99" w:qFormat="1"/>
    <w:lsdException w:name="Plain Text"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uiPriority w:val="99"/>
    <w:pPr>
      <w:adjustRightInd w:val="0"/>
      <w:snapToGrid w:val="0"/>
      <w:spacing w:line="320" w:lineRule="exact"/>
      <w:jc w:val="both"/>
      <w:outlineLvl w:val="0"/>
    </w:pPr>
    <w:rPr>
      <w:rFonts w:ascii="細明體" w:eastAsia="細明體"/>
      <w:b w:val="0"/>
      <w:sz w:val="28"/>
      <w:szCs w:val="20"/>
    </w:rPr>
  </w:style>
  <w:style w:type="table" w:styleId="a4">
    <w:name w:val="Table Grid"/>
    <w:basedOn w:val="a2"/>
    <w:uiPriority w:val="5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0"/>
    <w:uiPriority w:val="99"/>
    <w:pPr>
      <w:spacing w:line="320" w:lineRule="exact"/>
      <w:textDirection w:val="lrTbV"/>
    </w:pPr>
    <w:rPr>
      <w:rFonts w:ascii="細明體" w:eastAsia="細明體"/>
      <w:b w:val="0"/>
      <w:bCs w:val="0"/>
      <w:sz w:val="24"/>
      <w:szCs w:val="20"/>
    </w:rPr>
  </w:style>
  <w:style w:type="paragraph" w:styleId="a7">
    <w:name w:val="footer"/>
    <w:basedOn w:val="a0"/>
    <w:link w:val="a8"/>
    <w:uiPriority w:val="99"/>
    <w:pPr>
      <w:tabs>
        <w:tab w:val="center" w:pos="4153"/>
        <w:tab w:val="right" w:pos="8306"/>
      </w:tabs>
      <w:snapToGrid w:val="0"/>
    </w:pPr>
    <w:rPr>
      <w:sz w:val="20"/>
      <w:szCs w:val="20"/>
    </w:rPr>
  </w:style>
  <w:style w:type="character" w:styleId="a9">
    <w:name w:val="page number"/>
    <w:basedOn w:val="a1"/>
    <w:uiPriority w:val="99"/>
  </w:style>
  <w:style w:type="paragraph" w:customStyle="1" w:styleId="10">
    <w:name w:val="樣式1"/>
    <w:basedOn w:val="a0"/>
    <w:uiPriority w:val="99"/>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a">
    <w:name w:val="Plain Text"/>
    <w:basedOn w:val="a0"/>
    <w:link w:val="ab"/>
    <w:uiPriority w:val="99"/>
    <w:rPr>
      <w:rFonts w:ascii="細明體" w:eastAsia="細明體" w:hAnsi="Courier New"/>
      <w:b w:val="0"/>
      <w:bCs w:val="0"/>
      <w:sz w:val="24"/>
      <w:szCs w:val="20"/>
    </w:rPr>
  </w:style>
  <w:style w:type="paragraph" w:styleId="ac">
    <w:name w:val="Balloon Text"/>
    <w:basedOn w:val="a0"/>
    <w:link w:val="ad"/>
    <w:uiPriority w:val="99"/>
    <w:semiHidden/>
    <w:rsid w:val="00FE4AC9"/>
    <w:rPr>
      <w:rFonts w:ascii="Arial" w:eastAsia="新細明體" w:hAnsi="Arial"/>
      <w:sz w:val="18"/>
      <w:szCs w:val="18"/>
    </w:rPr>
  </w:style>
  <w:style w:type="character" w:customStyle="1" w:styleId="a6">
    <w:name w:val="頁首 字元"/>
    <w:link w:val="a5"/>
    <w:uiPriority w:val="99"/>
    <w:rsid w:val="00D04755"/>
    <w:rPr>
      <w:rFonts w:eastAsia="新細明體"/>
      <w:kern w:val="2"/>
      <w:lang w:val="en-US" w:eastAsia="zh-TW" w:bidi="ar-SA"/>
    </w:rPr>
  </w:style>
  <w:style w:type="character" w:customStyle="1" w:styleId="ad">
    <w:name w:val="註解方塊文字 字元"/>
    <w:link w:val="ac"/>
    <w:uiPriority w:val="99"/>
    <w:rsid w:val="00D04755"/>
    <w:rPr>
      <w:rFonts w:ascii="Arial" w:eastAsia="新細明體" w:hAnsi="Arial"/>
      <w:b/>
      <w:bCs/>
      <w:kern w:val="2"/>
      <w:sz w:val="18"/>
      <w:szCs w:val="18"/>
      <w:lang w:val="en-US" w:eastAsia="zh-TW" w:bidi="ar-SA"/>
    </w:rPr>
  </w:style>
  <w:style w:type="paragraph" w:styleId="ae">
    <w:name w:val="List Paragraph"/>
    <w:basedOn w:val="a0"/>
    <w:uiPriority w:val="99"/>
    <w:qFormat/>
    <w:rsid w:val="0025353A"/>
    <w:pPr>
      <w:ind w:leftChars="200" w:left="480"/>
    </w:pPr>
  </w:style>
  <w:style w:type="paragraph" w:customStyle="1" w:styleId="af">
    <w:name w:val="說明辦法首行"/>
    <w:basedOn w:val="a0"/>
    <w:uiPriority w:val="99"/>
    <w:rsid w:val="00C73616"/>
    <w:pPr>
      <w:snapToGrid w:val="0"/>
      <w:spacing w:line="500" w:lineRule="exact"/>
      <w:ind w:left="964" w:hanging="964"/>
    </w:pPr>
    <w:rPr>
      <w:rFonts w:ascii="Times New Roman"/>
      <w:b w:val="0"/>
      <w:bCs w:val="0"/>
      <w:szCs w:val="20"/>
    </w:rPr>
  </w:style>
  <w:style w:type="paragraph" w:customStyle="1" w:styleId="Default">
    <w:name w:val="Default"/>
    <w:rsid w:val="00C73616"/>
    <w:pPr>
      <w:widowControl w:val="0"/>
      <w:autoSpaceDE w:val="0"/>
      <w:autoSpaceDN w:val="0"/>
      <w:adjustRightInd w:val="0"/>
    </w:pPr>
    <w:rPr>
      <w:rFonts w:ascii="...1..." w:eastAsia="...1..." w:cs="...1..."/>
      <w:color w:val="000000"/>
      <w:sz w:val="24"/>
      <w:szCs w:val="24"/>
    </w:rPr>
  </w:style>
  <w:style w:type="paragraph" w:customStyle="1" w:styleId="11">
    <w:name w:val="內文1"/>
    <w:basedOn w:val="a0"/>
    <w:rsid w:val="00C73616"/>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1"/>
    <w:rsid w:val="00C73616"/>
  </w:style>
  <w:style w:type="character" w:customStyle="1" w:styleId="HTML0">
    <w:name w:val="HTML 預設格式 字元"/>
    <w:basedOn w:val="a1"/>
    <w:link w:val="HTML"/>
    <w:uiPriority w:val="99"/>
    <w:rsid w:val="001A2C7C"/>
    <w:rPr>
      <w:rFonts w:ascii="細明體" w:eastAsia="細明體" w:hAnsi="細明體" w:cs="細明體"/>
      <w:sz w:val="24"/>
      <w:szCs w:val="24"/>
    </w:rPr>
  </w:style>
  <w:style w:type="paragraph" w:customStyle="1" w:styleId="a">
    <w:name w:val="分項段落"/>
    <w:basedOn w:val="a0"/>
    <w:uiPriority w:val="99"/>
    <w:rsid w:val="00540A3E"/>
    <w:pPr>
      <w:widowControl/>
      <w:numPr>
        <w:numId w:val="26"/>
      </w:numPr>
      <w:snapToGrid w:val="0"/>
      <w:textAlignment w:val="baseline"/>
    </w:pPr>
    <w:rPr>
      <w:rFonts w:ascii="Times New Roman"/>
      <w:b w:val="0"/>
      <w:bCs w:val="0"/>
      <w:noProof/>
      <w:kern w:val="0"/>
      <w:szCs w:val="20"/>
    </w:rPr>
  </w:style>
  <w:style w:type="character" w:styleId="af0">
    <w:name w:val="Emphasis"/>
    <w:basedOn w:val="a1"/>
    <w:uiPriority w:val="99"/>
    <w:qFormat/>
    <w:rsid w:val="00540A3E"/>
    <w:rPr>
      <w:i/>
      <w:iCs/>
    </w:rPr>
  </w:style>
  <w:style w:type="character" w:customStyle="1" w:styleId="a8">
    <w:name w:val="頁尾 字元"/>
    <w:basedOn w:val="a1"/>
    <w:link w:val="a7"/>
    <w:uiPriority w:val="99"/>
    <w:locked/>
    <w:rsid w:val="000204F3"/>
    <w:rPr>
      <w:rFonts w:ascii="標楷體" w:eastAsia="標楷體"/>
      <w:b/>
      <w:bCs/>
      <w:kern w:val="2"/>
    </w:rPr>
  </w:style>
  <w:style w:type="character" w:customStyle="1" w:styleId="ab">
    <w:name w:val="純文字 字元"/>
    <w:basedOn w:val="a1"/>
    <w:link w:val="aa"/>
    <w:uiPriority w:val="99"/>
    <w:locked/>
    <w:rsid w:val="000204F3"/>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689182801">
      <w:bodyDiv w:val="1"/>
      <w:marLeft w:val="0"/>
      <w:marRight w:val="0"/>
      <w:marTop w:val="0"/>
      <w:marBottom w:val="0"/>
      <w:divBdr>
        <w:top w:val="none" w:sz="0" w:space="0" w:color="auto"/>
        <w:left w:val="none" w:sz="0" w:space="0" w:color="auto"/>
        <w:bottom w:val="none" w:sz="0" w:space="0" w:color="auto"/>
        <w:right w:val="none" w:sz="0" w:space="0" w:color="auto"/>
      </w:divBdr>
    </w:div>
    <w:div w:id="718893164">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461075151">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 w:id="16271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515F4-AB45-4E13-BF97-89915A3B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1796</Words>
  <Characters>10241</Characters>
  <Application>Microsoft Office Word</Application>
  <DocSecurity>0</DocSecurity>
  <Lines>85</Lines>
  <Paragraphs>24</Paragraphs>
  <ScaleCrop>false</ScaleCrop>
  <Company>臺大人事室一組</Company>
  <LinksUpToDate>false</LinksUpToDate>
  <CharactersWithSpaces>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creator>簡棟義</dc:creator>
  <cp:lastModifiedBy>user</cp:lastModifiedBy>
  <cp:revision>36</cp:revision>
  <cp:lastPrinted>2015-08-06T08:20:00Z</cp:lastPrinted>
  <dcterms:created xsi:type="dcterms:W3CDTF">2015-08-05T03:04:00Z</dcterms:created>
  <dcterms:modified xsi:type="dcterms:W3CDTF">2015-08-06T08:22:00Z</dcterms:modified>
</cp:coreProperties>
</file>