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919" w:rsidRDefault="00775844">
      <w:pPr>
        <w:spacing w:line="0" w:lineRule="atLeast"/>
        <w:jc w:val="center"/>
      </w:pPr>
      <w:r>
        <w:rPr>
          <w:rFonts w:eastAsia="標楷體"/>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32388</wp:posOffset>
                </wp:positionH>
                <wp:positionV relativeFrom="paragraph">
                  <wp:posOffset>-343530</wp:posOffset>
                </wp:positionV>
                <wp:extent cx="652781" cy="320040"/>
                <wp:effectExtent l="0" t="0" r="0" b="3810"/>
                <wp:wrapNone/>
                <wp:docPr id="1" name="文字方塊 2"/>
                <wp:cNvGraphicFramePr/>
                <a:graphic xmlns:a="http://schemas.openxmlformats.org/drawingml/2006/main">
                  <a:graphicData uri="http://schemas.microsoft.com/office/word/2010/wordprocessingShape">
                    <wps:wsp>
                      <wps:cNvSpPr txBox="1"/>
                      <wps:spPr>
                        <a:xfrm>
                          <a:off x="0" y="0"/>
                          <a:ext cx="652781" cy="320040"/>
                        </a:xfrm>
                        <a:prstGeom prst="rect">
                          <a:avLst/>
                        </a:prstGeom>
                        <a:noFill/>
                        <a:ln>
                          <a:noFill/>
                          <a:prstDash/>
                        </a:ln>
                      </wps:spPr>
                      <wps:txbx>
                        <w:txbxContent>
                          <w:p w:rsidR="009F6919" w:rsidRDefault="009F6919">
                            <w:pPr>
                              <w:rPr>
                                <w:rFonts w:ascii="標楷體" w:eastAsia="標楷體" w:hAnsi="標楷體"/>
                              </w:rPr>
                            </w:pP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55pt;margin-top:-27.05pt;width:51.4pt;height:25.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" filled="f" stroked="f">
                <v:textbox style="mso-fit-shape-to-text:t">
                  <w:txbxContent>
                    <w:p w:rsidR="009F6919" w:rsidRDefault="009F6919">
                      <w:pPr>
                        <w:rPr>
                          <w:rFonts w:ascii="標楷體" w:eastAsia="標楷體" w:hAnsi="標楷體"/>
                        </w:rPr>
                      </w:pPr>
                    </w:p>
                  </w:txbxContent>
                </v:textbox>
              </v:shape>
            </w:pict>
          </mc:Fallback>
        </mc:AlternateContent>
      </w:r>
      <w:r>
        <w:rPr>
          <w:rFonts w:eastAsia="標楷體"/>
          <w:b/>
          <w:sz w:val="36"/>
          <w:szCs w:val="36"/>
        </w:rPr>
        <w:t>中央公教人員急難貸款申請表</w:t>
      </w:r>
    </w:p>
    <w:tbl>
      <w:tblPr>
        <w:tblW w:w="9535" w:type="dxa"/>
        <w:tblLayout w:type="fixed"/>
        <w:tblCellMar>
          <w:left w:w="10" w:type="dxa"/>
          <w:right w:w="10" w:type="dxa"/>
        </w:tblCellMar>
        <w:tblLook w:val="04A0" w:firstRow="1" w:lastRow="0" w:firstColumn="1" w:lastColumn="0" w:noHBand="0" w:noVBand="1"/>
      </w:tblPr>
      <w:tblGrid>
        <w:gridCol w:w="481"/>
        <w:gridCol w:w="803"/>
        <w:gridCol w:w="667"/>
        <w:gridCol w:w="104"/>
        <w:gridCol w:w="38"/>
        <w:gridCol w:w="425"/>
        <w:gridCol w:w="202"/>
        <w:gridCol w:w="303"/>
        <w:gridCol w:w="331"/>
        <w:gridCol w:w="304"/>
        <w:gridCol w:w="13"/>
        <w:gridCol w:w="159"/>
        <w:gridCol w:w="106"/>
        <w:gridCol w:w="39"/>
        <w:gridCol w:w="244"/>
        <w:gridCol w:w="46"/>
        <w:gridCol w:w="11"/>
        <w:gridCol w:w="320"/>
        <w:gridCol w:w="14"/>
        <w:gridCol w:w="176"/>
        <w:gridCol w:w="128"/>
        <w:gridCol w:w="14"/>
        <w:gridCol w:w="135"/>
        <w:gridCol w:w="171"/>
        <w:gridCol w:w="331"/>
        <w:gridCol w:w="72"/>
        <w:gridCol w:w="253"/>
        <w:gridCol w:w="16"/>
        <w:gridCol w:w="14"/>
        <w:gridCol w:w="70"/>
        <w:gridCol w:w="348"/>
        <w:gridCol w:w="7"/>
        <w:gridCol w:w="24"/>
        <w:gridCol w:w="402"/>
        <w:gridCol w:w="141"/>
        <w:gridCol w:w="235"/>
        <w:gridCol w:w="191"/>
        <w:gridCol w:w="141"/>
        <w:gridCol w:w="232"/>
        <w:gridCol w:w="1824"/>
      </w:tblGrid>
      <w:tr w:rsidR="009F6919">
        <w:trPr>
          <w:trHeight w:val="561"/>
        </w:trPr>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jc w:val="center"/>
              <w:rPr>
                <w:rFonts w:eastAsia="標楷體"/>
                <w:sz w:val="28"/>
                <w:szCs w:val="28"/>
              </w:rPr>
            </w:pPr>
            <w:r>
              <w:rPr>
                <w:rFonts w:eastAsia="標楷體"/>
                <w:sz w:val="28"/>
                <w:szCs w:val="28"/>
              </w:rPr>
              <w:t>機</w:t>
            </w:r>
            <w:r>
              <w:rPr>
                <w:rFonts w:eastAsia="標楷體"/>
                <w:sz w:val="28"/>
                <w:szCs w:val="28"/>
              </w:rPr>
              <w:t xml:space="preserve"> </w:t>
            </w:r>
            <w:r>
              <w:rPr>
                <w:rFonts w:eastAsia="標楷體"/>
                <w:sz w:val="28"/>
                <w:szCs w:val="28"/>
              </w:rPr>
              <w:t>關</w:t>
            </w:r>
          </w:p>
          <w:p w:rsidR="009F6919" w:rsidRDefault="00775844">
            <w:pPr>
              <w:spacing w:line="0" w:lineRule="atLeast"/>
              <w:jc w:val="center"/>
              <w:rPr>
                <w:rFonts w:eastAsia="標楷體"/>
                <w:sz w:val="28"/>
                <w:szCs w:val="28"/>
              </w:rPr>
            </w:pPr>
            <w:r>
              <w:rPr>
                <w:rFonts w:eastAsia="標楷體"/>
                <w:sz w:val="28"/>
                <w:szCs w:val="28"/>
              </w:rPr>
              <w:t>名</w:t>
            </w:r>
            <w:r>
              <w:rPr>
                <w:rFonts w:eastAsia="標楷體"/>
                <w:sz w:val="28"/>
                <w:szCs w:val="28"/>
              </w:rPr>
              <w:t xml:space="preserve"> </w:t>
            </w:r>
            <w:r>
              <w:rPr>
                <w:rFonts w:eastAsia="標楷體"/>
                <w:sz w:val="28"/>
                <w:szCs w:val="28"/>
              </w:rPr>
              <w:t>稱</w:t>
            </w:r>
          </w:p>
        </w:tc>
        <w:tc>
          <w:tcPr>
            <w:tcW w:w="3644"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sz w:val="28"/>
                <w:szCs w:val="28"/>
              </w:rPr>
            </w:pPr>
          </w:p>
        </w:tc>
        <w:tc>
          <w:tcPr>
            <w:tcW w:w="10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jc w:val="center"/>
              <w:rPr>
                <w:rFonts w:eastAsia="標楷體"/>
                <w:sz w:val="28"/>
                <w:szCs w:val="28"/>
              </w:rPr>
            </w:pPr>
            <w:r>
              <w:rPr>
                <w:rFonts w:eastAsia="標楷體"/>
                <w:sz w:val="28"/>
                <w:szCs w:val="28"/>
              </w:rPr>
              <w:t>申</w:t>
            </w:r>
            <w:r>
              <w:rPr>
                <w:rFonts w:eastAsia="標楷體"/>
                <w:sz w:val="28"/>
                <w:szCs w:val="28"/>
              </w:rPr>
              <w:t xml:space="preserve"> </w:t>
            </w:r>
            <w:r>
              <w:rPr>
                <w:rFonts w:eastAsia="標楷體"/>
                <w:sz w:val="28"/>
                <w:szCs w:val="28"/>
              </w:rPr>
              <w:t>請</w:t>
            </w:r>
          </w:p>
          <w:p w:rsidR="009F6919" w:rsidRDefault="00775844">
            <w:pPr>
              <w:spacing w:line="0" w:lineRule="atLeast"/>
              <w:jc w:val="center"/>
              <w:rPr>
                <w:rFonts w:eastAsia="標楷體"/>
                <w:sz w:val="28"/>
                <w:szCs w:val="28"/>
              </w:rPr>
            </w:pPr>
            <w:r>
              <w:rPr>
                <w:rFonts w:eastAsia="標楷體"/>
                <w:sz w:val="28"/>
                <w:szCs w:val="28"/>
              </w:rPr>
              <w:t>日</w:t>
            </w:r>
            <w:r>
              <w:rPr>
                <w:rFonts w:eastAsia="標楷體"/>
                <w:sz w:val="28"/>
                <w:szCs w:val="28"/>
              </w:rPr>
              <w:t xml:space="preserve"> </w:t>
            </w:r>
            <w:r>
              <w:rPr>
                <w:rFonts w:eastAsia="標楷體"/>
                <w:sz w:val="28"/>
                <w:szCs w:val="28"/>
              </w:rPr>
              <w:t>期</w:t>
            </w:r>
          </w:p>
        </w:tc>
        <w:tc>
          <w:tcPr>
            <w:tcW w:w="354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jc w:val="both"/>
            </w:pPr>
            <w:r>
              <w:rPr>
                <w:rFonts w:eastAsia="標楷體"/>
              </w:rPr>
              <w:t>中華民國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r>
      <w:tr w:rsidR="009F6919">
        <w:trPr>
          <w:trHeight w:val="762"/>
        </w:trPr>
        <w:tc>
          <w:tcPr>
            <w:tcW w:w="12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rPr>
                <w:rFonts w:eastAsia="標楷體"/>
                <w:sz w:val="28"/>
                <w:szCs w:val="28"/>
              </w:rPr>
            </w:pPr>
            <w:r>
              <w:rPr>
                <w:rFonts w:eastAsia="標楷體"/>
                <w:sz w:val="28"/>
                <w:szCs w:val="28"/>
              </w:rPr>
              <w:t>申請人</w:t>
            </w: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rPr>
                <w:rFonts w:eastAsia="標楷體"/>
              </w:rPr>
            </w:pPr>
            <w:r>
              <w:rPr>
                <w:rFonts w:eastAsia="標楷體"/>
              </w:rPr>
              <w:t>姓名</w:t>
            </w:r>
          </w:p>
        </w:tc>
        <w:tc>
          <w:tcPr>
            <w:tcW w:w="18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rPr>
            </w:pPr>
          </w:p>
        </w:tc>
        <w:tc>
          <w:tcPr>
            <w:tcW w:w="99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rPr>
                <w:rFonts w:eastAsia="標楷體"/>
              </w:rPr>
            </w:pPr>
            <w:r>
              <w:rPr>
                <w:rFonts w:eastAsia="標楷體"/>
              </w:rPr>
              <w:t>職稱</w:t>
            </w:r>
          </w:p>
        </w:tc>
        <w:tc>
          <w:tcPr>
            <w:tcW w:w="144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rPr>
            </w:pPr>
          </w:p>
        </w:tc>
        <w:tc>
          <w:tcPr>
            <w:tcW w:w="134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rPr>
                <w:rFonts w:eastAsia="標楷體"/>
              </w:rPr>
            </w:pPr>
            <w:r>
              <w:rPr>
                <w:rFonts w:eastAsia="標楷體"/>
              </w:rPr>
              <w:t>出生</w:t>
            </w:r>
          </w:p>
          <w:p w:rsidR="009F6919" w:rsidRDefault="00775844">
            <w:pPr>
              <w:spacing w:line="0" w:lineRule="atLeast"/>
              <w:rPr>
                <w:rFonts w:eastAsia="標楷體"/>
              </w:rPr>
            </w:pPr>
            <w:r>
              <w:rPr>
                <w:rFonts w:eastAsia="標楷體"/>
              </w:rPr>
              <w:t>年月日</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jc w:val="both"/>
              <w:rPr>
                <w:rFonts w:eastAsia="標楷體"/>
              </w:rPr>
            </w:pP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r>
      <w:tr w:rsidR="009F6919">
        <w:trPr>
          <w:trHeight w:val="787"/>
        </w:trPr>
        <w:tc>
          <w:tcPr>
            <w:tcW w:w="12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sz w:val="28"/>
                <w:szCs w:val="28"/>
              </w:rPr>
            </w:pPr>
          </w:p>
        </w:tc>
        <w:tc>
          <w:tcPr>
            <w:tcW w:w="14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rPr>
                <w:rFonts w:eastAsia="標楷體"/>
              </w:rPr>
            </w:pPr>
            <w:r>
              <w:rPr>
                <w:rFonts w:eastAsia="標楷體"/>
              </w:rPr>
              <w:t>國民身分證</w:t>
            </w:r>
          </w:p>
          <w:p w:rsidR="009F6919" w:rsidRDefault="00775844">
            <w:pPr>
              <w:spacing w:line="0" w:lineRule="atLeast"/>
              <w:rPr>
                <w:rFonts w:eastAsia="標楷體"/>
              </w:rPr>
            </w:pPr>
            <w:r>
              <w:rPr>
                <w:rFonts w:eastAsia="標楷體"/>
              </w:rPr>
              <w:t>統一編號</w:t>
            </w:r>
          </w:p>
        </w:tc>
        <w:tc>
          <w:tcPr>
            <w:tcW w:w="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widowControl/>
              <w:spacing w:line="0" w:lineRule="atLeast"/>
              <w:jc w:val="both"/>
              <w:rPr>
                <w:rFonts w:eastAsia="標楷體"/>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rPr>
            </w:pPr>
          </w:p>
        </w:tc>
        <w:tc>
          <w:tcPr>
            <w:tcW w:w="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rPr>
            </w:pPr>
          </w:p>
        </w:tc>
        <w:tc>
          <w:tcPr>
            <w:tcW w:w="3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rPr>
            </w:pPr>
          </w:p>
        </w:tc>
        <w:tc>
          <w:tcPr>
            <w:tcW w:w="3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rPr>
            </w:pPr>
          </w:p>
        </w:tc>
        <w:tc>
          <w:tcPr>
            <w:tcW w:w="3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rPr>
            </w:pPr>
          </w:p>
        </w:tc>
        <w:tc>
          <w:tcPr>
            <w:tcW w:w="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rPr>
            </w:pPr>
          </w:p>
        </w:tc>
        <w:tc>
          <w:tcPr>
            <w:tcW w:w="3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rPr>
            </w:pPr>
          </w:p>
        </w:tc>
        <w:tc>
          <w:tcPr>
            <w:tcW w:w="124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rPr>
                <w:rFonts w:eastAsia="標楷體"/>
              </w:rPr>
            </w:pPr>
            <w:r>
              <w:rPr>
                <w:rFonts w:eastAsia="標楷體"/>
              </w:rPr>
              <w:t>到職日</w:t>
            </w:r>
          </w:p>
        </w:tc>
        <w:tc>
          <w:tcPr>
            <w:tcW w:w="23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ind w:firstLine="480"/>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r>
      <w:tr w:rsidR="009F6919">
        <w:trPr>
          <w:trHeight w:val="785"/>
        </w:trPr>
        <w:tc>
          <w:tcPr>
            <w:tcW w:w="12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sz w:val="28"/>
                <w:szCs w:val="28"/>
              </w:rPr>
            </w:pPr>
          </w:p>
        </w:tc>
        <w:tc>
          <w:tcPr>
            <w:tcW w:w="14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rPr>
                <w:rFonts w:eastAsia="標楷體"/>
              </w:rPr>
            </w:pPr>
            <w:r>
              <w:rPr>
                <w:rFonts w:eastAsia="標楷體"/>
              </w:rPr>
              <w:t>申請人</w:t>
            </w:r>
          </w:p>
          <w:p w:rsidR="009F6919" w:rsidRDefault="00775844">
            <w:pPr>
              <w:spacing w:line="0" w:lineRule="atLeast"/>
              <w:rPr>
                <w:rFonts w:eastAsia="標楷體"/>
              </w:rPr>
            </w:pPr>
            <w:r>
              <w:rPr>
                <w:rFonts w:eastAsia="標楷體"/>
              </w:rPr>
              <w:t>簽名或蓋章</w:t>
            </w:r>
          </w:p>
        </w:tc>
        <w:tc>
          <w:tcPr>
            <w:tcW w:w="220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widowControl/>
              <w:spacing w:line="0" w:lineRule="atLeast"/>
              <w:jc w:val="both"/>
              <w:rPr>
                <w:rFonts w:eastAsia="標楷體"/>
              </w:rPr>
            </w:pPr>
          </w:p>
          <w:p w:rsidR="009F6919" w:rsidRDefault="009F6919">
            <w:pPr>
              <w:spacing w:line="0" w:lineRule="atLeast"/>
              <w:jc w:val="both"/>
              <w:rPr>
                <w:rFonts w:eastAsia="標楷體"/>
              </w:rPr>
            </w:pPr>
          </w:p>
        </w:tc>
        <w:tc>
          <w:tcPr>
            <w:tcW w:w="141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widowControl/>
              <w:rPr>
                <w:rFonts w:eastAsia="標楷體"/>
              </w:rPr>
            </w:pPr>
            <w:r>
              <w:rPr>
                <w:rFonts w:eastAsia="標楷體"/>
              </w:rPr>
              <w:t>申請人每月薪資總額</w:t>
            </w:r>
          </w:p>
        </w:tc>
        <w:tc>
          <w:tcPr>
            <w:tcW w:w="319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jc w:val="both"/>
              <w:rPr>
                <w:rFonts w:eastAsia="標楷體"/>
              </w:rPr>
            </w:pPr>
            <w:r>
              <w:rPr>
                <w:rFonts w:eastAsia="標楷體"/>
              </w:rPr>
              <w:t>新臺幣</w:t>
            </w:r>
            <w:r>
              <w:rPr>
                <w:rFonts w:eastAsia="標楷體"/>
              </w:rPr>
              <w:t xml:space="preserve">              </w:t>
            </w:r>
            <w:r>
              <w:rPr>
                <w:rFonts w:eastAsia="標楷體"/>
              </w:rPr>
              <w:t>元整</w:t>
            </w:r>
          </w:p>
        </w:tc>
      </w:tr>
      <w:tr w:rsidR="009F6919">
        <w:trPr>
          <w:trHeight w:val="717"/>
        </w:trPr>
        <w:tc>
          <w:tcPr>
            <w:tcW w:w="12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sz w:val="28"/>
                <w:szCs w:val="28"/>
              </w:rPr>
            </w:pPr>
          </w:p>
        </w:tc>
        <w:tc>
          <w:tcPr>
            <w:tcW w:w="14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rPr>
                <w:rFonts w:eastAsia="標楷體"/>
              </w:rPr>
            </w:pPr>
            <w:r>
              <w:rPr>
                <w:rFonts w:eastAsia="標楷體"/>
              </w:rPr>
              <w:t>聯絡電話及</w:t>
            </w:r>
            <w:r>
              <w:rPr>
                <w:rFonts w:eastAsia="標楷體"/>
              </w:rPr>
              <w:t>E-Mail</w:t>
            </w:r>
            <w:r>
              <w:rPr>
                <w:rFonts w:eastAsia="標楷體"/>
              </w:rPr>
              <w:t>信箱</w:t>
            </w:r>
          </w:p>
        </w:tc>
        <w:tc>
          <w:tcPr>
            <w:tcW w:w="3200"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widowControl/>
              <w:spacing w:line="0" w:lineRule="atLeast"/>
              <w:jc w:val="both"/>
              <w:rPr>
                <w:rFonts w:eastAsia="標楷體"/>
              </w:rPr>
            </w:pPr>
          </w:p>
        </w:tc>
        <w:tc>
          <w:tcPr>
            <w:tcW w:w="361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widowControl/>
              <w:spacing w:line="400" w:lineRule="atLeast"/>
              <w:ind w:left="2520" w:hanging="2520"/>
              <w:rPr>
                <w:rFonts w:eastAsia="標楷體"/>
              </w:rPr>
            </w:pPr>
            <w:r>
              <w:rPr>
                <w:rFonts w:eastAsia="標楷體"/>
              </w:rPr>
              <w:t>代辦銀行以臺灣土地銀行</w:t>
            </w:r>
          </w:p>
          <w:p w:rsidR="009F6919" w:rsidRDefault="00775844">
            <w:pPr>
              <w:widowControl/>
              <w:spacing w:line="400" w:lineRule="atLeast"/>
              <w:ind w:left="2520" w:hanging="2520"/>
            </w:pPr>
            <w:r>
              <w:rPr>
                <w:rFonts w:eastAsia="標楷體"/>
                <w:u w:val="single"/>
              </w:rPr>
              <w:t xml:space="preserve">                  </w:t>
            </w:r>
            <w:r>
              <w:rPr>
                <w:rFonts w:eastAsia="標楷體"/>
              </w:rPr>
              <w:t>分行為優先</w:t>
            </w:r>
          </w:p>
        </w:tc>
      </w:tr>
      <w:tr w:rsidR="009F6919">
        <w:trPr>
          <w:trHeight w:val="757"/>
        </w:trPr>
        <w:tc>
          <w:tcPr>
            <w:tcW w:w="12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rPr>
                <w:rFonts w:eastAsia="標楷體"/>
                <w:sz w:val="28"/>
                <w:szCs w:val="28"/>
              </w:rPr>
            </w:pPr>
            <w:r>
              <w:rPr>
                <w:rFonts w:eastAsia="標楷體"/>
                <w:sz w:val="28"/>
                <w:szCs w:val="28"/>
              </w:rPr>
              <w:t>保證人</w:t>
            </w:r>
          </w:p>
        </w:tc>
        <w:tc>
          <w:tcPr>
            <w:tcW w:w="8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rPr>
                <w:rFonts w:eastAsia="標楷體"/>
              </w:rPr>
            </w:pPr>
            <w:r>
              <w:rPr>
                <w:rFonts w:eastAsia="標楷體"/>
              </w:rPr>
              <w:t>機關名稱</w:t>
            </w:r>
          </w:p>
        </w:tc>
        <w:tc>
          <w:tcPr>
            <w:tcW w:w="382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center"/>
              <w:rPr>
                <w:rFonts w:eastAsia="標楷體"/>
              </w:rPr>
            </w:pPr>
          </w:p>
        </w:tc>
        <w:tc>
          <w:tcPr>
            <w:tcW w:w="99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jc w:val="center"/>
              <w:rPr>
                <w:rFonts w:eastAsia="標楷體"/>
              </w:rPr>
            </w:pPr>
            <w:r>
              <w:rPr>
                <w:rFonts w:eastAsia="標楷體"/>
              </w:rPr>
              <w:t>到職日</w:t>
            </w:r>
          </w:p>
        </w:tc>
        <w:tc>
          <w:tcPr>
            <w:tcW w:w="26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ind w:firstLine="240"/>
              <w:jc w:val="both"/>
              <w:rPr>
                <w:rFonts w:eastAsia="標楷體"/>
              </w:rPr>
            </w:pP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r>
      <w:tr w:rsidR="009F6919">
        <w:trPr>
          <w:trHeight w:val="697"/>
        </w:trPr>
        <w:tc>
          <w:tcPr>
            <w:tcW w:w="12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rPr>
                <w:rFonts w:eastAsia="標楷體"/>
                <w:sz w:val="28"/>
                <w:szCs w:val="28"/>
              </w:rPr>
            </w:pPr>
          </w:p>
        </w:tc>
        <w:tc>
          <w:tcPr>
            <w:tcW w:w="8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rPr>
                <w:rFonts w:eastAsia="標楷體"/>
              </w:rPr>
            </w:pPr>
            <w:r>
              <w:rPr>
                <w:rFonts w:eastAsia="標楷體"/>
              </w:rPr>
              <w:t>姓名</w:t>
            </w:r>
          </w:p>
        </w:tc>
        <w:tc>
          <w:tcPr>
            <w:tcW w:w="17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rPr>
                <w:rFonts w:eastAsia="標楷體"/>
              </w:rPr>
            </w:pPr>
          </w:p>
        </w:tc>
        <w:tc>
          <w:tcPr>
            <w:tcW w:w="123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rPr>
                <w:rFonts w:eastAsia="標楷體"/>
              </w:rPr>
            </w:pPr>
            <w:r>
              <w:rPr>
                <w:rFonts w:eastAsia="標楷體"/>
              </w:rPr>
              <w:t>職稱</w:t>
            </w:r>
          </w:p>
        </w:tc>
        <w:tc>
          <w:tcPr>
            <w:tcW w:w="12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rPr>
            </w:pPr>
          </w:p>
        </w:tc>
        <w:tc>
          <w:tcPr>
            <w:tcW w:w="13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rPr>
                <w:rFonts w:eastAsia="標楷體"/>
              </w:rPr>
            </w:pPr>
            <w:r>
              <w:rPr>
                <w:rFonts w:eastAsia="標楷體"/>
              </w:rPr>
              <w:t>出生</w:t>
            </w:r>
          </w:p>
          <w:p w:rsidR="009F6919" w:rsidRDefault="00775844">
            <w:pPr>
              <w:spacing w:line="0" w:lineRule="atLeast"/>
              <w:rPr>
                <w:rFonts w:eastAsia="標楷體"/>
              </w:rPr>
            </w:pPr>
            <w:r>
              <w:rPr>
                <w:rFonts w:eastAsia="標楷體"/>
              </w:rPr>
              <w:t>年月日</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ind w:firstLine="240"/>
              <w:jc w:val="both"/>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r>
      <w:tr w:rsidR="009F6919">
        <w:trPr>
          <w:trHeight w:val="833"/>
        </w:trPr>
        <w:tc>
          <w:tcPr>
            <w:tcW w:w="12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sz w:val="28"/>
                <w:szCs w:val="28"/>
              </w:rPr>
            </w:pPr>
          </w:p>
        </w:tc>
        <w:tc>
          <w:tcPr>
            <w:tcW w:w="14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rPr>
                <w:rFonts w:eastAsia="標楷體"/>
              </w:rPr>
            </w:pPr>
            <w:r>
              <w:rPr>
                <w:rFonts w:eastAsia="標楷體"/>
              </w:rPr>
              <w:t>國民身分證</w:t>
            </w:r>
          </w:p>
          <w:p w:rsidR="009F6919" w:rsidRDefault="00775844">
            <w:pPr>
              <w:spacing w:line="0" w:lineRule="atLeast"/>
              <w:rPr>
                <w:rFonts w:eastAsia="標楷體"/>
              </w:rPr>
            </w:pPr>
            <w:r>
              <w:rPr>
                <w:rFonts w:eastAsia="標楷體"/>
              </w:rPr>
              <w:t>統一編號</w:t>
            </w:r>
          </w:p>
        </w:tc>
        <w:tc>
          <w:tcPr>
            <w:tcW w:w="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widowControl/>
              <w:spacing w:line="0" w:lineRule="atLeast"/>
              <w:jc w:val="both"/>
              <w:rPr>
                <w:rFonts w:eastAsia="標楷體"/>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rPr>
            </w:pPr>
          </w:p>
        </w:tc>
        <w:tc>
          <w:tcPr>
            <w:tcW w:w="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rPr>
            </w:pPr>
          </w:p>
        </w:tc>
        <w:tc>
          <w:tcPr>
            <w:tcW w:w="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rPr>
            </w:pPr>
          </w:p>
        </w:tc>
        <w:tc>
          <w:tcPr>
            <w:tcW w:w="2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rPr>
            </w:pPr>
          </w:p>
        </w:tc>
        <w:tc>
          <w:tcPr>
            <w:tcW w:w="3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rPr>
            </w:pPr>
          </w:p>
        </w:tc>
        <w:tc>
          <w:tcPr>
            <w:tcW w:w="3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rPr>
            </w:pPr>
          </w:p>
        </w:tc>
        <w:tc>
          <w:tcPr>
            <w:tcW w:w="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rPr>
            </w:pPr>
          </w:p>
        </w:tc>
        <w:tc>
          <w:tcPr>
            <w:tcW w:w="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rPr>
            </w:pPr>
          </w:p>
        </w:tc>
        <w:tc>
          <w:tcPr>
            <w:tcW w:w="144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rPr>
                <w:rFonts w:eastAsia="標楷體"/>
              </w:rPr>
            </w:pPr>
            <w:r>
              <w:rPr>
                <w:rFonts w:eastAsia="標楷體"/>
              </w:rPr>
              <w:t>保證人</w:t>
            </w:r>
          </w:p>
          <w:p w:rsidR="009F6919" w:rsidRDefault="00775844">
            <w:pPr>
              <w:spacing w:line="0" w:lineRule="atLeast"/>
              <w:rPr>
                <w:rFonts w:eastAsia="標楷體"/>
              </w:rPr>
            </w:pPr>
            <w:r>
              <w:rPr>
                <w:rFonts w:eastAsia="標楷體"/>
              </w:rPr>
              <w:t>簽名或蓋章</w:t>
            </w:r>
          </w:p>
        </w:tc>
        <w:tc>
          <w:tcPr>
            <w:tcW w:w="21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ind w:right="240"/>
              <w:jc w:val="right"/>
              <w:rPr>
                <w:rFonts w:eastAsia="標楷體"/>
              </w:rPr>
            </w:pPr>
          </w:p>
        </w:tc>
      </w:tr>
      <w:tr w:rsidR="009F6919">
        <w:trPr>
          <w:trHeight w:val="705"/>
        </w:trPr>
        <w:tc>
          <w:tcPr>
            <w:tcW w:w="12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sz w:val="28"/>
                <w:szCs w:val="28"/>
              </w:rPr>
            </w:pPr>
          </w:p>
        </w:tc>
        <w:tc>
          <w:tcPr>
            <w:tcW w:w="14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rPr>
                <w:rFonts w:eastAsia="標楷體"/>
              </w:rPr>
            </w:pPr>
            <w:r>
              <w:rPr>
                <w:rFonts w:eastAsia="標楷體"/>
              </w:rPr>
              <w:t>聯絡電話及</w:t>
            </w:r>
            <w:r>
              <w:rPr>
                <w:rFonts w:eastAsia="標楷體"/>
              </w:rPr>
              <w:t>E-Mail</w:t>
            </w:r>
            <w:r>
              <w:rPr>
                <w:rFonts w:eastAsia="標楷體"/>
              </w:rPr>
              <w:t>信箱</w:t>
            </w:r>
          </w:p>
        </w:tc>
        <w:tc>
          <w:tcPr>
            <w:tcW w:w="6815" w:type="dxa"/>
            <w:gridSpan w:val="3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rPr>
            </w:pPr>
          </w:p>
          <w:p w:rsidR="009F6919" w:rsidRDefault="009F6919">
            <w:pPr>
              <w:spacing w:line="0" w:lineRule="atLeast"/>
              <w:jc w:val="both"/>
              <w:rPr>
                <w:rFonts w:eastAsia="標楷體"/>
              </w:rPr>
            </w:pPr>
          </w:p>
        </w:tc>
      </w:tr>
      <w:tr w:rsidR="009F6919">
        <w:trPr>
          <w:trHeight w:val="701"/>
        </w:trPr>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rPr>
                <w:rFonts w:eastAsia="標楷體"/>
                <w:sz w:val="28"/>
                <w:szCs w:val="28"/>
              </w:rPr>
            </w:pPr>
            <w:r>
              <w:rPr>
                <w:rFonts w:eastAsia="標楷體"/>
                <w:sz w:val="28"/>
                <w:szCs w:val="28"/>
              </w:rPr>
              <w:t>申請貸</w:t>
            </w:r>
          </w:p>
          <w:p w:rsidR="009F6919" w:rsidRDefault="00775844">
            <w:pPr>
              <w:spacing w:line="0" w:lineRule="atLeast"/>
              <w:rPr>
                <w:rFonts w:eastAsia="標楷體"/>
                <w:sz w:val="28"/>
                <w:szCs w:val="28"/>
              </w:rPr>
            </w:pPr>
            <w:r>
              <w:rPr>
                <w:rFonts w:eastAsia="標楷體"/>
                <w:sz w:val="28"/>
                <w:szCs w:val="28"/>
              </w:rPr>
              <w:t>款項目</w:t>
            </w:r>
          </w:p>
        </w:tc>
        <w:tc>
          <w:tcPr>
            <w:tcW w:w="4636" w:type="dxa"/>
            <w:gridSpan w:val="2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400" w:lineRule="atLeast"/>
              <w:jc w:val="both"/>
              <w:rPr>
                <w:rFonts w:eastAsia="標楷體"/>
                <w:color w:val="000000"/>
                <w:sz w:val="22"/>
                <w:szCs w:val="22"/>
              </w:rPr>
            </w:pPr>
            <w:r>
              <w:rPr>
                <w:rFonts w:eastAsia="標楷體"/>
                <w:color w:val="000000"/>
                <w:sz w:val="22"/>
                <w:szCs w:val="22"/>
              </w:rPr>
              <w:t>□</w:t>
            </w:r>
            <w:r>
              <w:rPr>
                <w:rFonts w:eastAsia="標楷體"/>
                <w:color w:val="000000"/>
                <w:sz w:val="22"/>
                <w:szCs w:val="22"/>
              </w:rPr>
              <w:t>傷病醫護貸款</w:t>
            </w:r>
            <w:r>
              <w:rPr>
                <w:rFonts w:eastAsia="標楷體"/>
                <w:color w:val="000000"/>
                <w:sz w:val="22"/>
                <w:szCs w:val="22"/>
              </w:rPr>
              <w:t xml:space="preserve"> □</w:t>
            </w:r>
            <w:r>
              <w:rPr>
                <w:rFonts w:eastAsia="標楷體"/>
                <w:color w:val="000000"/>
                <w:sz w:val="22"/>
                <w:szCs w:val="22"/>
              </w:rPr>
              <w:t>喪葬貸款</w:t>
            </w:r>
            <w:r>
              <w:rPr>
                <w:rFonts w:eastAsia="標楷體"/>
                <w:color w:val="000000"/>
                <w:sz w:val="22"/>
                <w:szCs w:val="22"/>
              </w:rPr>
              <w:t xml:space="preserve"> □</w:t>
            </w:r>
            <w:r>
              <w:rPr>
                <w:rFonts w:eastAsia="標楷體"/>
                <w:color w:val="000000"/>
                <w:sz w:val="22"/>
                <w:szCs w:val="22"/>
              </w:rPr>
              <w:t>災害貸款</w:t>
            </w:r>
            <w:r>
              <w:rPr>
                <w:rFonts w:eastAsia="標楷體"/>
                <w:color w:val="000000"/>
                <w:sz w:val="22"/>
                <w:szCs w:val="22"/>
              </w:rPr>
              <w:t xml:space="preserve">        </w:t>
            </w:r>
          </w:p>
          <w:p w:rsidR="009F6919" w:rsidRDefault="00775844">
            <w:pPr>
              <w:spacing w:line="400" w:lineRule="atLeast"/>
              <w:jc w:val="both"/>
            </w:pPr>
            <w:r>
              <w:rPr>
                <w:rFonts w:eastAsia="標楷體"/>
                <w:color w:val="000000"/>
                <w:sz w:val="22"/>
                <w:szCs w:val="22"/>
              </w:rPr>
              <w:t>□</w:t>
            </w:r>
            <w:r>
              <w:rPr>
                <w:rFonts w:eastAsia="標楷體"/>
                <w:color w:val="000000"/>
                <w:sz w:val="22"/>
                <w:szCs w:val="22"/>
              </w:rPr>
              <w:t>育嬰貸款</w:t>
            </w:r>
            <w:r>
              <w:rPr>
                <w:rFonts w:eastAsia="標楷體"/>
                <w:color w:val="000000"/>
                <w:sz w:val="22"/>
                <w:szCs w:val="22"/>
              </w:rPr>
              <w:t xml:space="preserve"> □</w:t>
            </w:r>
            <w:r>
              <w:rPr>
                <w:rFonts w:eastAsia="標楷體"/>
                <w:color w:val="000000"/>
                <w:sz w:val="22"/>
                <w:szCs w:val="22"/>
              </w:rPr>
              <w:t>產後護理貸款</w:t>
            </w:r>
            <w:r>
              <w:rPr>
                <w:rFonts w:eastAsia="標楷體"/>
                <w:color w:val="000000"/>
                <w:sz w:val="22"/>
                <w:szCs w:val="22"/>
              </w:rPr>
              <w:t>□</w:t>
            </w:r>
            <w:r>
              <w:rPr>
                <w:rFonts w:eastAsia="標楷體"/>
                <w:color w:val="000000"/>
                <w:sz w:val="22"/>
                <w:szCs w:val="22"/>
              </w:rPr>
              <w:t>長期照護貸款</w:t>
            </w:r>
            <w:r>
              <w:rPr>
                <w:rFonts w:eastAsia="標楷體"/>
                <w:color w:val="000000"/>
              </w:rPr>
              <w:t xml:space="preserve"> </w:t>
            </w:r>
          </w:p>
        </w:tc>
        <w:tc>
          <w:tcPr>
            <w:tcW w:w="8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rPr>
                <w:rFonts w:eastAsia="標楷體"/>
                <w:sz w:val="28"/>
                <w:szCs w:val="28"/>
              </w:rPr>
            </w:pPr>
            <w:r>
              <w:rPr>
                <w:rFonts w:eastAsia="標楷體"/>
                <w:sz w:val="28"/>
                <w:szCs w:val="28"/>
              </w:rPr>
              <w:t>申貸</w:t>
            </w:r>
          </w:p>
          <w:p w:rsidR="009F6919" w:rsidRDefault="00775844">
            <w:pPr>
              <w:spacing w:line="0" w:lineRule="atLeast"/>
              <w:jc w:val="both"/>
              <w:rPr>
                <w:rFonts w:eastAsia="標楷體"/>
                <w:sz w:val="28"/>
                <w:szCs w:val="28"/>
              </w:rPr>
            </w:pPr>
            <w:r>
              <w:rPr>
                <w:rFonts w:eastAsia="標楷體"/>
                <w:sz w:val="28"/>
                <w:szCs w:val="28"/>
              </w:rPr>
              <w:t>金額</w:t>
            </w:r>
          </w:p>
        </w:tc>
        <w:tc>
          <w:tcPr>
            <w:tcW w:w="27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jc w:val="both"/>
            </w:pPr>
            <w:r>
              <w:rPr>
                <w:rFonts w:eastAsia="標楷體"/>
                <w:szCs w:val="26"/>
              </w:rPr>
              <w:t>新臺幣：</w:t>
            </w:r>
            <w:r>
              <w:rPr>
                <w:rFonts w:eastAsia="標楷體"/>
                <w:szCs w:val="26"/>
              </w:rPr>
              <w:t xml:space="preserve">         </w:t>
            </w:r>
            <w:r>
              <w:rPr>
                <w:rFonts w:eastAsia="標楷體"/>
                <w:szCs w:val="26"/>
              </w:rPr>
              <w:t>元整。</w:t>
            </w:r>
          </w:p>
        </w:tc>
      </w:tr>
      <w:tr w:rsidR="009F6919">
        <w:trPr>
          <w:trHeight w:val="1733"/>
        </w:trPr>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rPr>
                <w:rFonts w:eastAsia="標楷體"/>
                <w:sz w:val="28"/>
                <w:szCs w:val="28"/>
              </w:rPr>
            </w:pPr>
            <w:r>
              <w:rPr>
                <w:rFonts w:eastAsia="標楷體"/>
                <w:sz w:val="28"/>
                <w:szCs w:val="28"/>
              </w:rPr>
              <w:t>事故發生對象或標的</w:t>
            </w:r>
          </w:p>
        </w:tc>
        <w:tc>
          <w:tcPr>
            <w:tcW w:w="6195" w:type="dxa"/>
            <w:gridSpan w:val="3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400" w:lineRule="atLeast"/>
              <w:jc w:val="both"/>
              <w:rPr>
                <w:rFonts w:eastAsia="標楷體"/>
              </w:rPr>
            </w:pPr>
            <w:r>
              <w:rPr>
                <w:rFonts w:eastAsia="標楷體"/>
              </w:rPr>
              <w:t>□</w:t>
            </w:r>
            <w:r>
              <w:rPr>
                <w:rFonts w:eastAsia="標楷體"/>
              </w:rPr>
              <w:t xml:space="preserve">本人　　</w:t>
            </w:r>
            <w:r>
              <w:rPr>
                <w:rFonts w:eastAsia="標楷體"/>
              </w:rPr>
              <w:t>□</w:t>
            </w:r>
            <w:r>
              <w:rPr>
                <w:rFonts w:eastAsia="標楷體"/>
              </w:rPr>
              <w:t>其他</w:t>
            </w:r>
          </w:p>
          <w:p w:rsidR="009F6919" w:rsidRDefault="00775844">
            <w:pPr>
              <w:spacing w:line="400" w:lineRule="atLeast"/>
              <w:jc w:val="both"/>
            </w:pPr>
            <w:r>
              <w:rPr>
                <w:rFonts w:eastAsia="標楷體"/>
              </w:rPr>
              <w:t xml:space="preserve">　　　　　　姓名</w:t>
            </w:r>
            <w:r>
              <w:rPr>
                <w:rFonts w:ascii="標楷體" w:eastAsia="標楷體" w:hAnsi="標楷體"/>
              </w:rPr>
              <w:t>：</w:t>
            </w:r>
            <w:r>
              <w:rPr>
                <w:rFonts w:eastAsia="標楷體"/>
                <w:u w:val="single"/>
              </w:rPr>
              <w:t xml:space="preserve">              </w:t>
            </w:r>
            <w:r>
              <w:rPr>
                <w:rFonts w:ascii="標楷體" w:eastAsia="標楷體" w:hAnsi="標楷體"/>
              </w:rPr>
              <w:t xml:space="preserve"> </w:t>
            </w:r>
          </w:p>
          <w:p w:rsidR="009F6919" w:rsidRDefault="00775844">
            <w:pPr>
              <w:spacing w:line="400" w:lineRule="atLeast"/>
              <w:jc w:val="both"/>
            </w:pPr>
            <w:r>
              <w:rPr>
                <w:rFonts w:eastAsia="標楷體"/>
              </w:rPr>
              <w:t xml:space="preserve">　　　　　　國民身分證統一編號</w:t>
            </w:r>
            <w:r>
              <w:rPr>
                <w:rFonts w:ascii="標楷體" w:eastAsia="標楷體" w:hAnsi="標楷體"/>
              </w:rPr>
              <w:t>：</w:t>
            </w:r>
            <w:r>
              <w:rPr>
                <w:rFonts w:eastAsia="標楷體"/>
                <w:u w:val="single"/>
              </w:rPr>
              <w:t xml:space="preserve">                 </w:t>
            </w:r>
            <w:r>
              <w:rPr>
                <w:rFonts w:ascii="標楷體" w:eastAsia="標楷體" w:hAnsi="標楷體"/>
              </w:rPr>
              <w:t xml:space="preserve">                     </w:t>
            </w:r>
          </w:p>
          <w:p w:rsidR="009F6919" w:rsidRDefault="00775844">
            <w:pPr>
              <w:spacing w:line="400" w:lineRule="atLeast"/>
              <w:jc w:val="both"/>
            </w:pPr>
            <w:r>
              <w:rPr>
                <w:rFonts w:eastAsia="標楷體"/>
              </w:rPr>
              <w:t xml:space="preserve">　　　　　　親屬稱謂</w:t>
            </w:r>
            <w:r>
              <w:rPr>
                <w:rFonts w:ascii="標楷體" w:eastAsia="標楷體" w:hAnsi="標楷體"/>
              </w:rPr>
              <w:t>：</w:t>
            </w:r>
            <w:r>
              <w:rPr>
                <w:rFonts w:eastAsia="標楷體"/>
                <w:u w:val="single"/>
              </w:rPr>
              <w:t xml:space="preserve">                  </w:t>
            </w:r>
            <w:r>
              <w:rPr>
                <w:rFonts w:ascii="標楷體" w:eastAsia="標楷體" w:hAnsi="標楷體"/>
              </w:rPr>
              <w:t xml:space="preserve">                        </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919" w:rsidRDefault="00775844">
            <w:pPr>
              <w:spacing w:line="400" w:lineRule="atLeast"/>
              <w:jc w:val="both"/>
            </w:pPr>
            <w:r>
              <w:rPr>
                <w:rFonts w:eastAsia="標楷體"/>
              </w:rPr>
              <w:t>災害貸款</w:t>
            </w:r>
            <w:r>
              <w:rPr>
                <w:rFonts w:ascii="標楷體" w:eastAsia="標楷體" w:hAnsi="標楷體"/>
              </w:rPr>
              <w:t>：</w:t>
            </w:r>
          </w:p>
          <w:p w:rsidR="009F6919" w:rsidRDefault="00775844">
            <w:pPr>
              <w:spacing w:line="400" w:lineRule="atLeast"/>
              <w:jc w:val="both"/>
              <w:rPr>
                <w:rFonts w:eastAsia="標楷體"/>
              </w:rPr>
            </w:pPr>
            <w:r>
              <w:rPr>
                <w:rFonts w:eastAsia="標楷體"/>
              </w:rPr>
              <w:t>□</w:t>
            </w:r>
            <w:r>
              <w:rPr>
                <w:rFonts w:eastAsia="標楷體"/>
              </w:rPr>
              <w:t>房屋毀損</w:t>
            </w:r>
          </w:p>
          <w:p w:rsidR="009F6919" w:rsidRDefault="00775844">
            <w:pPr>
              <w:spacing w:line="400" w:lineRule="atLeast"/>
              <w:jc w:val="both"/>
              <w:rPr>
                <w:rFonts w:eastAsia="標楷體"/>
              </w:rPr>
            </w:pPr>
            <w:r>
              <w:rPr>
                <w:rFonts w:eastAsia="標楷體"/>
              </w:rPr>
              <w:t>□</w:t>
            </w:r>
            <w:r>
              <w:rPr>
                <w:rFonts w:eastAsia="標楷體"/>
              </w:rPr>
              <w:t>屋內物品毀損</w:t>
            </w:r>
          </w:p>
        </w:tc>
      </w:tr>
      <w:tr w:rsidR="009F6919">
        <w:trPr>
          <w:trHeight w:val="836"/>
        </w:trPr>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rPr>
                <w:rFonts w:eastAsia="標楷體"/>
                <w:sz w:val="28"/>
                <w:szCs w:val="28"/>
              </w:rPr>
            </w:pPr>
            <w:r>
              <w:rPr>
                <w:rFonts w:eastAsia="標楷體"/>
                <w:sz w:val="28"/>
                <w:szCs w:val="28"/>
              </w:rPr>
              <w:t>事故發生日期</w:t>
            </w:r>
          </w:p>
        </w:tc>
        <w:tc>
          <w:tcPr>
            <w:tcW w:w="293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ind w:left="12" w:hanging="12"/>
              <w:jc w:val="both"/>
            </w:pPr>
            <w:r>
              <w:rPr>
                <w:rFonts w:eastAsia="標楷體"/>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tc>
        <w:tc>
          <w:tcPr>
            <w:tcW w:w="14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pPr>
            <w:r>
              <w:rPr>
                <w:rFonts w:eastAsia="標楷體"/>
                <w:sz w:val="28"/>
                <w:szCs w:val="28"/>
              </w:rPr>
              <w:t>事</w:t>
            </w:r>
            <w:r>
              <w:rPr>
                <w:rFonts w:eastAsia="標楷體"/>
                <w:color w:val="000000"/>
                <w:sz w:val="28"/>
                <w:szCs w:val="28"/>
              </w:rPr>
              <w:t>故</w:t>
            </w:r>
            <w:r>
              <w:rPr>
                <w:rFonts w:eastAsia="標楷體"/>
                <w:sz w:val="28"/>
                <w:szCs w:val="28"/>
              </w:rPr>
              <w:t>發生原因</w:t>
            </w:r>
          </w:p>
        </w:tc>
        <w:tc>
          <w:tcPr>
            <w:tcW w:w="3898"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sz w:val="28"/>
                <w:szCs w:val="28"/>
                <w:u w:val="single"/>
              </w:rPr>
            </w:pPr>
          </w:p>
        </w:tc>
      </w:tr>
      <w:tr w:rsidR="009F6919">
        <w:trPr>
          <w:trHeight w:val="928"/>
        </w:trPr>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rPr>
                <w:rFonts w:eastAsia="標楷體"/>
                <w:sz w:val="28"/>
                <w:szCs w:val="28"/>
              </w:rPr>
            </w:pPr>
            <w:r>
              <w:rPr>
                <w:rFonts w:eastAsia="標楷體"/>
                <w:sz w:val="28"/>
                <w:szCs w:val="28"/>
              </w:rPr>
              <w:t>貸款</w:t>
            </w:r>
          </w:p>
          <w:p w:rsidR="009F6919" w:rsidRDefault="00775844">
            <w:pPr>
              <w:spacing w:line="0" w:lineRule="atLeast"/>
              <w:rPr>
                <w:rFonts w:eastAsia="標楷體"/>
                <w:sz w:val="28"/>
                <w:szCs w:val="28"/>
              </w:rPr>
            </w:pPr>
            <w:r>
              <w:rPr>
                <w:rFonts w:eastAsia="標楷體"/>
                <w:sz w:val="28"/>
                <w:szCs w:val="28"/>
              </w:rPr>
              <w:t>紀錄</w:t>
            </w:r>
          </w:p>
        </w:tc>
        <w:tc>
          <w:tcPr>
            <w:tcW w:w="8251" w:type="dxa"/>
            <w:gridSpan w:val="3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ind w:left="12" w:hanging="12"/>
              <w:jc w:val="both"/>
              <w:rPr>
                <w:rFonts w:eastAsia="標楷體"/>
              </w:rPr>
            </w:pPr>
            <w:r>
              <w:rPr>
                <w:rFonts w:eastAsia="標楷體"/>
              </w:rPr>
              <w:t>□</w:t>
            </w:r>
            <w:r>
              <w:rPr>
                <w:rFonts w:eastAsia="標楷體"/>
              </w:rPr>
              <w:t>曾經貸本貸款，貸款項目：</w:t>
            </w:r>
            <w:r>
              <w:rPr>
                <w:rFonts w:eastAsia="標楷體"/>
              </w:rPr>
              <w:t xml:space="preserve">          </w:t>
            </w:r>
            <w:r>
              <w:rPr>
                <w:rFonts w:eastAsia="標楷體"/>
              </w:rPr>
              <w:t xml:space="preserve">　　　貸款日期：</w:t>
            </w:r>
            <w:r>
              <w:rPr>
                <w:rFonts w:eastAsia="標楷體"/>
              </w:rPr>
              <w:t xml:space="preserve">    </w:t>
            </w:r>
            <w:r>
              <w:rPr>
                <w:rFonts w:eastAsia="標楷體"/>
              </w:rPr>
              <w:t>年</w:t>
            </w:r>
            <w:r>
              <w:rPr>
                <w:rFonts w:eastAsia="標楷體"/>
              </w:rPr>
              <w:t xml:space="preserve">     </w:t>
            </w:r>
            <w:r>
              <w:rPr>
                <w:rFonts w:eastAsia="標楷體"/>
              </w:rPr>
              <w:t>月</w:t>
            </w:r>
          </w:p>
          <w:p w:rsidR="009F6919" w:rsidRDefault="00775844">
            <w:pPr>
              <w:spacing w:line="0" w:lineRule="atLeast"/>
              <w:jc w:val="both"/>
              <w:rPr>
                <w:rFonts w:eastAsia="標楷體"/>
              </w:rPr>
            </w:pPr>
            <w:r>
              <w:rPr>
                <w:rFonts w:eastAsia="標楷體"/>
              </w:rPr>
              <w:t xml:space="preserve">  </w:t>
            </w:r>
            <w:r>
              <w:rPr>
                <w:rFonts w:eastAsia="標楷體"/>
              </w:rPr>
              <w:t>貸款金額：新臺幣</w:t>
            </w:r>
            <w:r>
              <w:rPr>
                <w:rFonts w:eastAsia="標楷體"/>
              </w:rPr>
              <w:t xml:space="preserve">        </w:t>
            </w:r>
            <w:r>
              <w:rPr>
                <w:rFonts w:eastAsia="標楷體"/>
              </w:rPr>
              <w:t>元整。</w:t>
            </w:r>
          </w:p>
          <w:p w:rsidR="009F6919" w:rsidRDefault="00775844">
            <w:pPr>
              <w:spacing w:line="0" w:lineRule="atLeast"/>
              <w:jc w:val="both"/>
              <w:rPr>
                <w:rFonts w:eastAsia="標楷體"/>
              </w:rPr>
            </w:pPr>
            <w:r>
              <w:rPr>
                <w:rFonts w:eastAsia="標楷體"/>
              </w:rPr>
              <w:t>□</w:t>
            </w:r>
            <w:r>
              <w:rPr>
                <w:rFonts w:eastAsia="標楷體"/>
              </w:rPr>
              <w:t>未曾貸本貸款。</w:t>
            </w:r>
          </w:p>
        </w:tc>
      </w:tr>
      <w:tr w:rsidR="009F6919">
        <w:trPr>
          <w:trHeight w:val="483"/>
        </w:trPr>
        <w:tc>
          <w:tcPr>
            <w:tcW w:w="4219"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jc w:val="both"/>
              <w:rPr>
                <w:rFonts w:eastAsia="標楷體"/>
                <w:sz w:val="26"/>
                <w:szCs w:val="26"/>
              </w:rPr>
            </w:pPr>
            <w:r>
              <w:rPr>
                <w:rFonts w:eastAsia="標楷體"/>
                <w:sz w:val="26"/>
                <w:szCs w:val="26"/>
              </w:rPr>
              <w:t>承辦人姓名及電話：</w:t>
            </w:r>
          </w:p>
        </w:tc>
        <w:tc>
          <w:tcPr>
            <w:tcW w:w="5316"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jc w:val="both"/>
            </w:pPr>
            <w:r>
              <w:rPr>
                <w:rFonts w:eastAsia="標楷體"/>
                <w:sz w:val="26"/>
                <w:szCs w:val="26"/>
              </w:rPr>
              <w:t>承辦人</w:t>
            </w:r>
            <w:r>
              <w:rPr>
                <w:rFonts w:ascii="標楷體" w:eastAsia="標楷體" w:hAnsi="標楷體"/>
                <w:sz w:val="26"/>
                <w:szCs w:val="26"/>
              </w:rPr>
              <w:t>E-Mail信箱</w:t>
            </w:r>
            <w:r>
              <w:rPr>
                <w:rFonts w:eastAsia="標楷體"/>
                <w:sz w:val="26"/>
                <w:szCs w:val="26"/>
              </w:rPr>
              <w:t>：</w:t>
            </w:r>
          </w:p>
        </w:tc>
      </w:tr>
      <w:tr w:rsidR="009F6919">
        <w:trPr>
          <w:trHeight w:val="1298"/>
        </w:trPr>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jc w:val="both"/>
              <w:rPr>
                <w:rFonts w:eastAsia="標楷體"/>
                <w:sz w:val="28"/>
              </w:rPr>
            </w:pPr>
            <w:r>
              <w:rPr>
                <w:rFonts w:eastAsia="標楷體"/>
                <w:sz w:val="28"/>
              </w:rPr>
              <w:t>單位主管</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sz w:val="28"/>
              </w:rPr>
            </w:pP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jc w:val="both"/>
              <w:rPr>
                <w:rFonts w:eastAsia="標楷體"/>
                <w:sz w:val="28"/>
              </w:rPr>
            </w:pPr>
            <w:r>
              <w:rPr>
                <w:rFonts w:eastAsia="標楷體"/>
                <w:sz w:val="28"/>
              </w:rPr>
              <w:t>人事主管</w:t>
            </w:r>
          </w:p>
        </w:tc>
        <w:tc>
          <w:tcPr>
            <w:tcW w:w="170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sz w:val="28"/>
              </w:rPr>
            </w:pPr>
          </w:p>
        </w:tc>
        <w:tc>
          <w:tcPr>
            <w:tcW w:w="5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jc w:val="both"/>
              <w:rPr>
                <w:rFonts w:eastAsia="標楷體"/>
                <w:sz w:val="28"/>
              </w:rPr>
            </w:pPr>
            <w:r>
              <w:rPr>
                <w:rFonts w:eastAsia="標楷體"/>
                <w:sz w:val="28"/>
              </w:rPr>
              <w:t>會計主管</w:t>
            </w:r>
          </w:p>
        </w:tc>
        <w:tc>
          <w:tcPr>
            <w:tcW w:w="1985"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sz w:val="28"/>
              </w:rPr>
            </w:pP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775844">
            <w:pPr>
              <w:spacing w:line="0" w:lineRule="atLeast"/>
              <w:jc w:val="both"/>
              <w:rPr>
                <w:rFonts w:eastAsia="標楷體"/>
                <w:sz w:val="28"/>
              </w:rPr>
            </w:pPr>
            <w:r>
              <w:rPr>
                <w:rFonts w:eastAsia="標楷體"/>
                <w:sz w:val="28"/>
              </w:rPr>
              <w:t>機關長官</w:t>
            </w:r>
          </w:p>
        </w:tc>
        <w:tc>
          <w:tcPr>
            <w:tcW w:w="21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919" w:rsidRDefault="009F6919">
            <w:pPr>
              <w:spacing w:line="0" w:lineRule="atLeast"/>
              <w:jc w:val="both"/>
              <w:rPr>
                <w:rFonts w:eastAsia="標楷體"/>
                <w:sz w:val="28"/>
                <w:szCs w:val="28"/>
              </w:rPr>
            </w:pPr>
          </w:p>
        </w:tc>
      </w:tr>
    </w:tbl>
    <w:p w:rsidR="009F6919" w:rsidRDefault="00775844">
      <w:pPr>
        <w:spacing w:line="0" w:lineRule="atLeast"/>
        <w:ind w:firstLine="700"/>
        <w:rPr>
          <w:rFonts w:eastAsia="標楷體"/>
          <w:sz w:val="28"/>
          <w:szCs w:val="28"/>
        </w:rPr>
      </w:pPr>
      <w:r>
        <w:rPr>
          <w:rFonts w:eastAsia="標楷體"/>
          <w:sz w:val="28"/>
          <w:szCs w:val="28"/>
        </w:rPr>
        <w:t>此致</w:t>
      </w:r>
    </w:p>
    <w:p w:rsidR="009F6919" w:rsidRDefault="00775844">
      <w:pPr>
        <w:spacing w:line="0" w:lineRule="atLeast"/>
        <w:rPr>
          <w:rFonts w:eastAsia="標楷體"/>
          <w:sz w:val="28"/>
          <w:szCs w:val="28"/>
        </w:rPr>
      </w:pPr>
      <w:r>
        <w:rPr>
          <w:rFonts w:eastAsia="標楷體"/>
          <w:sz w:val="28"/>
          <w:szCs w:val="28"/>
        </w:rPr>
        <w:t>行政院人事行政總處</w:t>
      </w:r>
    </w:p>
    <w:p w:rsidR="009F6919" w:rsidRDefault="009F6919">
      <w:pPr>
        <w:spacing w:line="0" w:lineRule="atLeast"/>
        <w:rPr>
          <w:rFonts w:eastAsia="標楷體"/>
          <w:sz w:val="28"/>
          <w:szCs w:val="28"/>
        </w:rPr>
      </w:pPr>
    </w:p>
    <w:p w:rsidR="009F6919" w:rsidRDefault="00775844">
      <w:pPr>
        <w:spacing w:line="480" w:lineRule="exact"/>
        <w:jc w:val="both"/>
      </w:pPr>
      <w:r>
        <w:rPr>
          <w:rFonts w:ascii="標楷體" w:eastAsia="標楷體" w:hAnsi="標楷體"/>
          <w:b/>
          <w:sz w:val="28"/>
          <w:szCs w:val="28"/>
        </w:rPr>
        <w:lastRenderedPageBreak/>
        <w:t>填表說明：</w:t>
      </w:r>
    </w:p>
    <w:p w:rsidR="009F6919" w:rsidRDefault="00775844">
      <w:pPr>
        <w:spacing w:line="480" w:lineRule="exact"/>
        <w:ind w:left="560" w:hanging="560"/>
        <w:jc w:val="both"/>
        <w:rPr>
          <w:rFonts w:ascii="標楷體" w:eastAsia="標楷體" w:hAnsi="標楷體"/>
          <w:sz w:val="28"/>
          <w:szCs w:val="28"/>
        </w:rPr>
      </w:pPr>
      <w:r>
        <w:rPr>
          <w:rFonts w:ascii="標楷體" w:eastAsia="標楷體" w:hAnsi="標楷體"/>
          <w:sz w:val="28"/>
          <w:szCs w:val="28"/>
        </w:rPr>
        <w:t>一、本表請填寫一份送服務機關、學校留存。</w:t>
      </w:r>
      <w:bookmarkStart w:id="0" w:name="_GoBack"/>
      <w:bookmarkEnd w:id="0"/>
    </w:p>
    <w:p w:rsidR="009F6919" w:rsidRDefault="00775844">
      <w:pPr>
        <w:spacing w:line="480" w:lineRule="exact"/>
        <w:ind w:left="560" w:hanging="560"/>
        <w:jc w:val="both"/>
        <w:rPr>
          <w:rFonts w:ascii="標楷體" w:eastAsia="標楷體" w:hAnsi="標楷體"/>
          <w:sz w:val="28"/>
          <w:szCs w:val="28"/>
        </w:rPr>
      </w:pPr>
      <w:r>
        <w:rPr>
          <w:rFonts w:ascii="標楷體" w:eastAsia="標楷體" w:hAnsi="標楷體"/>
          <w:sz w:val="28"/>
          <w:szCs w:val="28"/>
        </w:rPr>
        <w:t>二、申貸標準：</w:t>
      </w:r>
    </w:p>
    <w:p w:rsidR="009F6919" w:rsidRDefault="00775844">
      <w:pPr>
        <w:spacing w:line="480" w:lineRule="exact"/>
        <w:ind w:left="560" w:hanging="560"/>
        <w:jc w:val="both"/>
        <w:rPr>
          <w:rFonts w:ascii="標楷體" w:eastAsia="標楷體" w:hAnsi="標楷體"/>
          <w:color w:val="000000"/>
          <w:sz w:val="28"/>
          <w:szCs w:val="28"/>
        </w:rPr>
      </w:pPr>
      <w:r>
        <w:rPr>
          <w:rFonts w:ascii="標楷體" w:eastAsia="標楷體" w:hAnsi="標楷體"/>
          <w:color w:val="000000"/>
          <w:sz w:val="28"/>
          <w:szCs w:val="28"/>
        </w:rPr>
        <w:t>（一）傷病醫護貸款最高新臺幣六十萬元。</w:t>
      </w:r>
    </w:p>
    <w:p w:rsidR="009F6919" w:rsidRDefault="00775844">
      <w:pPr>
        <w:spacing w:line="480" w:lineRule="exact"/>
        <w:ind w:left="560" w:hanging="560"/>
        <w:jc w:val="both"/>
        <w:rPr>
          <w:rFonts w:ascii="標楷體" w:eastAsia="標楷體" w:hAnsi="標楷體"/>
          <w:color w:val="000000"/>
          <w:sz w:val="28"/>
          <w:szCs w:val="28"/>
        </w:rPr>
      </w:pPr>
      <w:r>
        <w:rPr>
          <w:rFonts w:ascii="標楷體" w:eastAsia="標楷體" w:hAnsi="標楷體"/>
          <w:color w:val="000000"/>
          <w:sz w:val="28"/>
          <w:szCs w:val="28"/>
        </w:rPr>
        <w:t>（二）喪葬貸款最高新臺幣五十萬元。</w:t>
      </w:r>
    </w:p>
    <w:p w:rsidR="009F6919" w:rsidRDefault="00775844">
      <w:pPr>
        <w:spacing w:line="480" w:lineRule="exact"/>
        <w:ind w:left="560" w:hanging="560"/>
        <w:jc w:val="both"/>
        <w:rPr>
          <w:rFonts w:ascii="標楷體" w:eastAsia="標楷體" w:hAnsi="標楷體"/>
          <w:color w:val="000000"/>
          <w:sz w:val="28"/>
          <w:szCs w:val="28"/>
        </w:rPr>
      </w:pPr>
      <w:r>
        <w:rPr>
          <w:rFonts w:ascii="標楷體" w:eastAsia="標楷體" w:hAnsi="標楷體"/>
          <w:color w:val="000000"/>
          <w:sz w:val="28"/>
          <w:szCs w:val="28"/>
        </w:rPr>
        <w:t>（三）災害貸款最高新臺幣六十萬元。</w:t>
      </w:r>
    </w:p>
    <w:p w:rsidR="009F6919" w:rsidRDefault="00775844">
      <w:pPr>
        <w:spacing w:line="480" w:lineRule="exact"/>
        <w:ind w:left="848" w:hanging="848"/>
        <w:jc w:val="both"/>
        <w:rPr>
          <w:rFonts w:ascii="標楷體" w:eastAsia="標楷體" w:hAnsi="標楷體"/>
          <w:color w:val="000000"/>
          <w:sz w:val="28"/>
          <w:szCs w:val="28"/>
        </w:rPr>
      </w:pPr>
      <w:r>
        <w:rPr>
          <w:rFonts w:ascii="標楷體" w:eastAsia="標楷體" w:hAnsi="標楷體"/>
          <w:color w:val="000000"/>
          <w:sz w:val="28"/>
          <w:szCs w:val="28"/>
        </w:rPr>
        <w:t>（四）育嬰貸款最高新臺幣六十萬元。雙生以上者，最高新臺幣一百二十萬元。</w:t>
      </w:r>
    </w:p>
    <w:p w:rsidR="009F6919" w:rsidRDefault="00775844">
      <w:pPr>
        <w:spacing w:line="480" w:lineRule="exact"/>
        <w:ind w:left="560" w:hanging="560"/>
        <w:jc w:val="both"/>
        <w:rPr>
          <w:rFonts w:ascii="標楷體" w:eastAsia="標楷體" w:hAnsi="標楷體"/>
          <w:color w:val="000000"/>
          <w:sz w:val="28"/>
          <w:szCs w:val="28"/>
        </w:rPr>
      </w:pPr>
      <w:r>
        <w:rPr>
          <w:rFonts w:ascii="標楷體" w:eastAsia="標楷體" w:hAnsi="標楷體"/>
          <w:color w:val="000000"/>
          <w:sz w:val="28"/>
          <w:szCs w:val="28"/>
        </w:rPr>
        <w:t>（五）產後護理貸款最高新臺幣三十萬元。</w:t>
      </w:r>
    </w:p>
    <w:p w:rsidR="009F6919" w:rsidRDefault="00775844">
      <w:pPr>
        <w:spacing w:line="480" w:lineRule="exact"/>
        <w:ind w:left="560" w:hanging="560"/>
        <w:jc w:val="both"/>
        <w:rPr>
          <w:rFonts w:ascii="標楷體" w:eastAsia="標楷體" w:hAnsi="標楷體"/>
          <w:color w:val="000000"/>
          <w:sz w:val="28"/>
          <w:szCs w:val="28"/>
        </w:rPr>
      </w:pPr>
      <w:r>
        <w:rPr>
          <w:rFonts w:ascii="標楷體" w:eastAsia="標楷體" w:hAnsi="標楷體"/>
          <w:color w:val="000000"/>
          <w:sz w:val="28"/>
          <w:szCs w:val="28"/>
        </w:rPr>
        <w:t>（六）長期照護貸款最高新臺幣六十萬元。</w:t>
      </w:r>
    </w:p>
    <w:p w:rsidR="009F6919" w:rsidRDefault="00775844">
      <w:pPr>
        <w:spacing w:line="480" w:lineRule="exact"/>
        <w:ind w:left="560" w:hanging="560"/>
        <w:jc w:val="both"/>
        <w:rPr>
          <w:rFonts w:ascii="標楷體" w:eastAsia="標楷體" w:hAnsi="標楷體"/>
          <w:color w:val="000000"/>
          <w:sz w:val="28"/>
          <w:szCs w:val="28"/>
        </w:rPr>
      </w:pPr>
      <w:r>
        <w:rPr>
          <w:rFonts w:ascii="標楷體" w:eastAsia="標楷體" w:hAnsi="標楷體"/>
          <w:color w:val="000000"/>
          <w:sz w:val="28"/>
          <w:szCs w:val="28"/>
        </w:rPr>
        <w:t>三、申請傷病醫護貸款自付醫療、照護費用在新臺幣三萬元以上者，得申貸該項貸款最高限額；自付醫療、照護費用未達新臺幣三萬元者，最高得申貸新臺幣三十萬元。</w:t>
      </w:r>
    </w:p>
    <w:p w:rsidR="009F6919" w:rsidRDefault="00775844">
      <w:pPr>
        <w:spacing w:line="480" w:lineRule="exact"/>
        <w:ind w:left="560" w:hanging="560"/>
        <w:jc w:val="both"/>
      </w:pPr>
      <w:r>
        <w:rPr>
          <w:rFonts w:ascii="標楷體" w:eastAsia="標楷體" w:hAnsi="標楷體"/>
          <w:color w:val="000000"/>
          <w:sz w:val="28"/>
          <w:szCs w:val="28"/>
        </w:rPr>
        <w:t>四、申請災害貸款之屋內物品毀損必須購置者，購置費用在新臺幣</w:t>
      </w:r>
      <w:r>
        <w:rPr>
          <w:rFonts w:ascii="標楷體" w:eastAsia="標楷體" w:hAnsi="標楷體"/>
          <w:sz w:val="28"/>
          <w:szCs w:val="28"/>
        </w:rPr>
        <w:t>一萬元以上者始得申貸，申貸金額以購置費用二倍為上限，且不得超過該項貸款最高限額。</w:t>
      </w:r>
    </w:p>
    <w:p w:rsidR="009F6919" w:rsidRDefault="00775844">
      <w:pPr>
        <w:spacing w:line="480" w:lineRule="exact"/>
        <w:ind w:left="560" w:hanging="560"/>
        <w:jc w:val="both"/>
      </w:pPr>
      <w:r>
        <w:rPr>
          <w:rFonts w:ascii="標楷體" w:eastAsia="標楷體" w:hAnsi="標楷體"/>
          <w:sz w:val="28"/>
          <w:szCs w:val="28"/>
        </w:rPr>
        <w:t>五、貸款人於貸款償還期間，再發生急難事故時，得再申請貸款。但其金額連同尚未償還之貸款餘額，不得超過新臺幣一百二十萬元，且每月應攤還本貸款之本息總額，不得超過其薪資總額(係指按月支領之薪俸、技術或專業加給或學術研究加給及主管職務加給之總額)二分之一。</w:t>
      </w:r>
    </w:p>
    <w:p w:rsidR="009F6919" w:rsidRDefault="00775844">
      <w:pPr>
        <w:spacing w:line="480" w:lineRule="exact"/>
        <w:ind w:left="560" w:hanging="560"/>
        <w:jc w:val="both"/>
      </w:pPr>
      <w:r>
        <w:rPr>
          <w:rFonts w:ascii="標楷體" w:eastAsia="標楷體" w:hAnsi="標楷體"/>
          <w:sz w:val="28"/>
          <w:szCs w:val="28"/>
        </w:rPr>
        <w:t>六、申請貸款時，應隨申請表檢附第四點所定申貸條件之證明文件及審核所需之相關證明文件（事故發生人非本人者，檢附親屬關係證明文件；申請災害貸款者，檢附居住證明文件），暨申請人及保證人於事故發生後，向財團法人金融聯合徵信中心申請之綜合信用報告影本各一份等有關證明文件。</w:t>
      </w:r>
    </w:p>
    <w:p w:rsidR="009F6919" w:rsidRDefault="00775844">
      <w:pPr>
        <w:spacing w:line="480" w:lineRule="exact"/>
        <w:ind w:left="560" w:hanging="560"/>
        <w:jc w:val="both"/>
      </w:pPr>
      <w:r>
        <w:rPr>
          <w:rFonts w:ascii="標楷體" w:eastAsia="標楷體" w:hAnsi="標楷體"/>
          <w:sz w:val="28"/>
          <w:szCs w:val="28"/>
        </w:rPr>
        <w:t>七、各機關、學校對公教員工申請貸款案件，應從嚴審核，並於各項證明文件影本加蓋與正本相符章，掃描上傳至行政院人事行政總處「急難貸款管理系統」。</w:t>
      </w:r>
    </w:p>
    <w:sectPr w:rsidR="009F6919">
      <w:pgSz w:w="11906" w:h="16838"/>
      <w:pgMar w:top="907" w:right="1797" w:bottom="907" w:left="1797"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2F7" w:rsidRDefault="00FE42F7">
      <w:r>
        <w:separator/>
      </w:r>
    </w:p>
  </w:endnote>
  <w:endnote w:type="continuationSeparator" w:id="0">
    <w:p w:rsidR="00FE42F7" w:rsidRDefault="00FE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2F7" w:rsidRDefault="00FE42F7">
      <w:r>
        <w:rPr>
          <w:color w:val="000000"/>
        </w:rPr>
        <w:separator/>
      </w:r>
    </w:p>
  </w:footnote>
  <w:footnote w:type="continuationSeparator" w:id="0">
    <w:p w:rsidR="00FE42F7" w:rsidRDefault="00FE4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19"/>
    <w:rsid w:val="000952C2"/>
    <w:rsid w:val="007169C6"/>
    <w:rsid w:val="00775844"/>
    <w:rsid w:val="009F6919"/>
    <w:rsid w:val="00FE42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AE22B4-C779-41BA-BEF3-4415D2D9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給與處第三科許倖瑤</dc:creator>
  <cp:lastModifiedBy>user</cp:lastModifiedBy>
  <cp:revision>3</cp:revision>
  <cp:lastPrinted>2018-07-12T07:53:00Z</cp:lastPrinted>
  <dcterms:created xsi:type="dcterms:W3CDTF">2022-10-13T06:29:00Z</dcterms:created>
  <dcterms:modified xsi:type="dcterms:W3CDTF">2022-10-13T06:57:00Z</dcterms:modified>
</cp:coreProperties>
</file>