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EA1C5E"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00807A24" w:rsidRPr="001842C2">
        <w:rPr>
          <w:rFonts w:ascii="新細明體" w:eastAsia="新細明體" w:hAnsi="新細明體" w:hint="eastAsia"/>
          <w:szCs w:val="32"/>
        </w:rPr>
        <w:t xml:space="preserve"> </w:t>
      </w:r>
      <w:r w:rsidR="00882F56" w:rsidRPr="001842C2">
        <w:rPr>
          <w:rFonts w:ascii="新細明體" w:eastAsia="新細明體" w:hAnsi="新細明體" w:hint="eastAsia"/>
          <w:szCs w:val="32"/>
        </w:rPr>
        <w:t>10</w:t>
      </w:r>
      <w:r w:rsidR="00170805">
        <w:rPr>
          <w:rFonts w:ascii="新細明體" w:eastAsia="新細明體" w:hAnsi="新細明體" w:hint="eastAsia"/>
          <w:szCs w:val="32"/>
        </w:rPr>
        <w:t>2</w:t>
      </w:r>
      <w:r w:rsidR="00807A24" w:rsidRPr="001842C2">
        <w:rPr>
          <w:rFonts w:ascii="新細明體" w:eastAsia="新細明體" w:hAnsi="新細明體" w:hint="eastAsia"/>
          <w:szCs w:val="32"/>
        </w:rPr>
        <w:t xml:space="preserve"> </w:t>
      </w:r>
      <w:r w:rsidRPr="001842C2">
        <w:rPr>
          <w:rFonts w:ascii="新細明體" w:eastAsia="新細明體" w:hAnsi="新細明體" w:hint="eastAsia"/>
          <w:szCs w:val="32"/>
        </w:rPr>
        <w:t>學年度第</w:t>
      </w:r>
      <w:r w:rsidR="00807A24" w:rsidRPr="001842C2">
        <w:rPr>
          <w:rFonts w:ascii="新細明體" w:eastAsia="新細明體" w:hAnsi="新細明體" w:hint="eastAsia"/>
          <w:szCs w:val="32"/>
        </w:rPr>
        <w:t xml:space="preserve"> </w:t>
      </w:r>
      <w:r w:rsidR="00170805">
        <w:rPr>
          <w:rFonts w:ascii="新細明體" w:eastAsia="新細明體" w:hAnsi="新細明體" w:hint="eastAsia"/>
          <w:color w:val="0000FF"/>
          <w:szCs w:val="32"/>
        </w:rPr>
        <w:t>1</w:t>
      </w:r>
      <w:r w:rsidR="00CE4413" w:rsidRPr="001842C2">
        <w:rPr>
          <w:rFonts w:ascii="新細明體" w:eastAsia="新細明體" w:hAnsi="新細明體" w:hint="eastAsia"/>
          <w:szCs w:val="32"/>
        </w:rPr>
        <w:t xml:space="preserve"> </w:t>
      </w:r>
      <w:r w:rsidRPr="001842C2">
        <w:rPr>
          <w:rFonts w:ascii="新細明體" w:eastAsia="新細明體" w:hAnsi="新細明體" w:hint="eastAsia"/>
          <w:szCs w:val="32"/>
        </w:rPr>
        <w:t>次會議</w:t>
      </w:r>
      <w:r w:rsidR="00BD0C89" w:rsidRPr="001842C2">
        <w:rPr>
          <w:rFonts w:ascii="新細明體" w:eastAsia="新細明體" w:hAnsi="新細明體" w:hint="eastAsia"/>
          <w:szCs w:val="32"/>
        </w:rPr>
        <w:t>紀錄</w:t>
      </w:r>
      <w:r w:rsidR="00170805" w:rsidRPr="00507D52">
        <w:rPr>
          <w:rFonts w:ascii="新細明體" w:eastAsia="新細明體" w:hAnsi="新細明體" w:hint="eastAsia"/>
          <w:sz w:val="24"/>
          <w:szCs w:val="32"/>
        </w:rPr>
        <w:t>(</w:t>
      </w:r>
      <w:r w:rsidR="00507D52" w:rsidRPr="00507D52">
        <w:rPr>
          <w:rFonts w:ascii="新細明體" w:eastAsia="新細明體" w:hAnsi="新細明體" w:hint="eastAsia"/>
          <w:sz w:val="24"/>
          <w:szCs w:val="32"/>
        </w:rPr>
        <w:t>簡要版</w:t>
      </w:r>
      <w:r w:rsidR="00170805" w:rsidRPr="00507D52">
        <w:rPr>
          <w:rFonts w:ascii="新細明體" w:eastAsia="新細明體" w:hAnsi="新細明體" w:hint="eastAsia"/>
          <w:sz w:val="24"/>
          <w:szCs w:val="32"/>
        </w:rPr>
        <w:t>)</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00847F51" w:rsidRPr="00FF7DBF">
        <w:rPr>
          <w:rFonts w:ascii="新細明體" w:eastAsia="新細明體" w:hAnsi="新細明體" w:hint="eastAsia"/>
          <w:b w:val="0"/>
          <w:sz w:val="24"/>
        </w:rPr>
        <w:t>中華民國10</w:t>
      </w:r>
      <w:r w:rsidR="007A1C66">
        <w:rPr>
          <w:rFonts w:ascii="新細明體" w:eastAsia="新細明體" w:hAnsi="新細明體" w:hint="eastAsia"/>
          <w:b w:val="0"/>
          <w:sz w:val="24"/>
        </w:rPr>
        <w:t>2</w:t>
      </w:r>
      <w:r w:rsidR="00847F51" w:rsidRPr="00FF7DBF">
        <w:rPr>
          <w:rFonts w:ascii="新細明體" w:eastAsia="新細明體" w:hAnsi="新細明體" w:hint="eastAsia"/>
          <w:b w:val="0"/>
          <w:sz w:val="24"/>
        </w:rPr>
        <w:t>年</w:t>
      </w:r>
      <w:r w:rsidR="00170805">
        <w:rPr>
          <w:rFonts w:ascii="新細明體" w:eastAsia="新細明體" w:hAnsi="新細明體" w:hint="eastAsia"/>
          <w:b w:val="0"/>
          <w:color w:val="0000FF"/>
          <w:sz w:val="24"/>
        </w:rPr>
        <w:t>9</w:t>
      </w:r>
      <w:r w:rsidR="00847F51" w:rsidRPr="00FF7DBF">
        <w:rPr>
          <w:rFonts w:ascii="新細明體" w:eastAsia="新細明體" w:hAnsi="新細明體" w:hint="eastAsia"/>
          <w:b w:val="0"/>
          <w:sz w:val="24"/>
        </w:rPr>
        <w:t>月</w:t>
      </w:r>
      <w:r w:rsidR="007655AA">
        <w:rPr>
          <w:rFonts w:ascii="新細明體" w:eastAsia="新細明體" w:hAnsi="新細明體" w:hint="eastAsia"/>
          <w:b w:val="0"/>
          <w:color w:val="0000FF"/>
          <w:sz w:val="24"/>
        </w:rPr>
        <w:t>1</w:t>
      </w:r>
      <w:r w:rsidR="00170805">
        <w:rPr>
          <w:rFonts w:ascii="新細明體" w:eastAsia="新細明體" w:hAnsi="新細明體" w:hint="eastAsia"/>
          <w:b w:val="0"/>
          <w:color w:val="0000FF"/>
          <w:sz w:val="24"/>
        </w:rPr>
        <w:t>4</w:t>
      </w:r>
      <w:r w:rsidR="00847F51" w:rsidRPr="00FF7DBF">
        <w:rPr>
          <w:rFonts w:ascii="新細明體" w:eastAsia="新細明體" w:hAnsi="新細明體" w:hint="eastAsia"/>
          <w:b w:val="0"/>
          <w:sz w:val="24"/>
        </w:rPr>
        <w:t>日</w:t>
      </w:r>
      <w:r w:rsidR="00847F51" w:rsidRPr="00FF7DBF">
        <w:rPr>
          <w:rFonts w:ascii="新細明體" w:eastAsia="新細明體" w:hAnsi="新細明體"/>
          <w:b w:val="0"/>
          <w:sz w:val="24"/>
        </w:rPr>
        <w:t>(</w:t>
      </w:r>
      <w:r w:rsidR="00847F51" w:rsidRPr="00FF7DBF">
        <w:rPr>
          <w:rFonts w:ascii="新細明體" w:eastAsia="新細明體" w:hAnsi="新細明體" w:hint="eastAsia"/>
          <w:b w:val="0"/>
          <w:sz w:val="24"/>
        </w:rPr>
        <w:t>星期</w:t>
      </w:r>
      <w:r w:rsidR="00170805">
        <w:rPr>
          <w:rFonts w:ascii="新細明體" w:eastAsia="新細明體" w:hAnsi="新細明體" w:hint="eastAsia"/>
          <w:b w:val="0"/>
          <w:color w:val="0000FF"/>
          <w:sz w:val="24"/>
        </w:rPr>
        <w:t>六</w:t>
      </w:r>
      <w:r w:rsidR="00847F51" w:rsidRPr="00FF7DBF">
        <w:rPr>
          <w:rFonts w:ascii="新細明體" w:eastAsia="新細明體" w:hAnsi="新細明體" w:hint="eastAsia"/>
          <w:b w:val="0"/>
          <w:sz w:val="24"/>
        </w:rPr>
        <w:t>)</w:t>
      </w:r>
      <w:r w:rsidR="00197D20">
        <w:rPr>
          <w:rFonts w:ascii="新細明體" w:eastAsia="新細明體" w:hAnsi="新細明體" w:hint="eastAsia"/>
          <w:b w:val="0"/>
          <w:sz w:val="24"/>
        </w:rPr>
        <w:t>上</w:t>
      </w:r>
      <w:bookmarkStart w:id="0" w:name="_GoBack"/>
      <w:bookmarkEnd w:id="0"/>
      <w:r w:rsidR="00847F51" w:rsidRPr="00FF7DBF">
        <w:rPr>
          <w:rFonts w:ascii="新細明體" w:eastAsia="新細明體" w:hAnsi="新細明體" w:hint="eastAsia"/>
          <w:b w:val="0"/>
          <w:sz w:val="24"/>
        </w:rPr>
        <w:t>午</w:t>
      </w:r>
      <w:r w:rsidR="00170805">
        <w:rPr>
          <w:rFonts w:ascii="新細明體" w:eastAsia="新細明體" w:hAnsi="新細明體" w:hint="eastAsia"/>
          <w:b w:val="0"/>
          <w:sz w:val="24"/>
        </w:rPr>
        <w:t>9</w:t>
      </w:r>
      <w:r w:rsidR="00847F51" w:rsidRPr="00FF7DBF">
        <w:rPr>
          <w:rFonts w:ascii="新細明體" w:eastAsia="新細明體" w:hAnsi="新細明體" w:hint="eastAsia"/>
          <w:b w:val="0"/>
          <w:sz w:val="24"/>
        </w:rPr>
        <w:t>時</w:t>
      </w:r>
      <w:r w:rsidR="00170805">
        <w:rPr>
          <w:rFonts w:ascii="新細明體" w:eastAsia="新細明體" w:hAnsi="新細明體" w:hint="eastAsia"/>
          <w:b w:val="0"/>
          <w:sz w:val="24"/>
        </w:rPr>
        <w:t>30</w:t>
      </w:r>
      <w:r w:rsidR="00847F51">
        <w:rPr>
          <w:rFonts w:ascii="新細明體" w:eastAsia="新細明體" w:hAnsi="新細明體" w:hint="eastAsia"/>
          <w:b w:val="0"/>
          <w:sz w:val="24"/>
        </w:rPr>
        <w:t>分</w:t>
      </w:r>
      <w:r w:rsidR="00847F51" w:rsidRPr="00FF7DBF">
        <w:rPr>
          <w:rFonts w:ascii="新細明體" w:eastAsia="新細明體" w:hAnsi="新細明體" w:hint="eastAsia"/>
          <w:b w:val="0"/>
          <w:sz w:val="24"/>
        </w:rPr>
        <w:t>開始</w:t>
      </w:r>
    </w:p>
    <w:p w:rsidR="005316F0" w:rsidRPr="001842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2</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行政大樓第</w:t>
      </w:r>
      <w:r w:rsidR="00807A24" w:rsidRPr="001842C2">
        <w:rPr>
          <w:rFonts w:ascii="新細明體" w:eastAsia="新細明體" w:hAnsi="新細明體" w:hint="eastAsia"/>
          <w:b w:val="0"/>
          <w:sz w:val="24"/>
        </w:rPr>
        <w:t xml:space="preserve"> </w:t>
      </w:r>
      <w:r w:rsidR="00993AC6" w:rsidRPr="001842C2">
        <w:rPr>
          <w:rFonts w:ascii="新細明體" w:eastAsia="新細明體" w:hAnsi="新細明體" w:hint="eastAsia"/>
          <w:b w:val="0"/>
          <w:sz w:val="24"/>
        </w:rPr>
        <w:t>4</w:t>
      </w:r>
      <w:r w:rsidR="00807A24" w:rsidRPr="001842C2">
        <w:rPr>
          <w:rFonts w:ascii="新細明體" w:eastAsia="新細明體" w:hAnsi="新細明體" w:hint="eastAsia"/>
          <w:b w:val="0"/>
          <w:sz w:val="24"/>
        </w:rPr>
        <w:t xml:space="preserve">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BD0C89" w:rsidRPr="001842C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sidR="00170805">
        <w:rPr>
          <w:rFonts w:ascii="新細明體" w:eastAsia="新細明體" w:hAnsi="新細明體" w:hint="eastAsia"/>
          <w:b w:val="0"/>
          <w:color w:val="0000FF"/>
          <w:sz w:val="24"/>
        </w:rPr>
        <w:t>30</w:t>
      </w:r>
      <w:r w:rsidRPr="001842C2">
        <w:rPr>
          <w:rFonts w:ascii="新細明體" w:eastAsia="新細明體" w:hAnsi="新細明體" w:hint="eastAsia"/>
          <w:b w:val="0"/>
          <w:sz w:val="24"/>
        </w:rPr>
        <w:t xml:space="preserve"> 人，請假 </w:t>
      </w:r>
      <w:r w:rsidR="00170805">
        <w:rPr>
          <w:rFonts w:ascii="新細明體" w:eastAsia="新細明體" w:hAnsi="新細明體" w:hint="eastAsia"/>
          <w:b w:val="0"/>
          <w:color w:val="0000FF"/>
          <w:sz w:val="24"/>
        </w:rPr>
        <w:t>5</w:t>
      </w:r>
      <w:r w:rsidRPr="001842C2">
        <w:rPr>
          <w:rFonts w:ascii="新細明體" w:eastAsia="新細明體" w:hAnsi="新細明體" w:hint="eastAsia"/>
          <w:b w:val="0"/>
          <w:sz w:val="24"/>
        </w:rPr>
        <w:t xml:space="preserve"> 人。</w:t>
      </w:r>
    </w:p>
    <w:p w:rsidR="00BD0C89" w:rsidRPr="00CB7E02" w:rsidRDefault="00BD0C89" w:rsidP="00CB7E02">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sidR="00CB7E02">
        <w:rPr>
          <w:rFonts w:ascii="細明體" w:eastAsia="細明體" w:hint="eastAsia"/>
          <w:b w:val="0"/>
          <w:sz w:val="24"/>
        </w:rPr>
        <w:t>(略)</w:t>
      </w:r>
    </w:p>
    <w:p w:rsidR="00BD0C89" w:rsidRPr="00CE223C" w:rsidRDefault="00BD0C89" w:rsidP="00BD0C89">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sidR="00CB7E02">
        <w:rPr>
          <w:rFonts w:ascii="細明體" w:eastAsia="細明體" w:hint="eastAsia"/>
          <w:b w:val="0"/>
          <w:sz w:val="24"/>
        </w:rPr>
        <w:t>(略)</w:t>
      </w:r>
    </w:p>
    <w:p w:rsidR="00BD0C89" w:rsidRPr="001952F2"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sidR="00CB7E02">
        <w:rPr>
          <w:rFonts w:ascii="細明體" w:eastAsia="細明體" w:hint="eastAsia"/>
          <w:b w:val="0"/>
          <w:sz w:val="24"/>
        </w:rPr>
        <w:t>(略)</w:t>
      </w:r>
    </w:p>
    <w:p w:rsidR="00BD0C89" w:rsidRDefault="00BD0C89" w:rsidP="00BD0C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2A654F">
        <w:rPr>
          <w:rFonts w:ascii="新細明體" w:eastAsia="新細明體" w:hAnsi="新細明體" w:hint="eastAsia"/>
          <w:sz w:val="26"/>
          <w:szCs w:val="26"/>
        </w:rPr>
        <w:t>主</w:t>
      </w:r>
      <w:r w:rsidRPr="002A654F">
        <w:rPr>
          <w:rFonts w:ascii="新細明體" w:eastAsia="新細明體" w:hAnsi="新細明體"/>
          <w:sz w:val="26"/>
          <w:szCs w:val="26"/>
        </w:rPr>
        <w:t xml:space="preserve"> </w:t>
      </w:r>
      <w:r w:rsidRPr="002A654F">
        <w:rPr>
          <w:rFonts w:ascii="新細明體" w:eastAsia="新細明體" w:hAnsi="新細明體" w:hint="eastAsia"/>
          <w:sz w:val="26"/>
          <w:szCs w:val="26"/>
        </w:rPr>
        <w:t>席：</w:t>
      </w:r>
      <w:r w:rsidR="0001482B">
        <w:rPr>
          <w:rFonts w:ascii="新細明體" w:eastAsia="新細明體" w:hAnsi="新細明體" w:hint="eastAsia"/>
          <w:b w:val="0"/>
          <w:sz w:val="24"/>
        </w:rPr>
        <w:t>張慶瑞</w:t>
      </w:r>
      <w:r w:rsidRPr="002A654F">
        <w:rPr>
          <w:rFonts w:ascii="新細明體" w:eastAsia="新細明體" w:hAnsi="新細明體" w:hint="eastAsia"/>
          <w:b w:val="0"/>
          <w:sz w:val="24"/>
        </w:rPr>
        <w:t>副校長</w:t>
      </w:r>
      <w:r w:rsidR="008F02B6">
        <w:rPr>
          <w:rFonts w:ascii="新細明體" w:eastAsia="新細明體" w:hAnsi="新細明體" w:hint="eastAsia"/>
          <w:b w:val="0"/>
          <w:sz w:val="24"/>
        </w:rPr>
        <w:t xml:space="preserve">       </w:t>
      </w:r>
      <w:r w:rsidRPr="002A654F">
        <w:rPr>
          <w:rFonts w:ascii="新細明體" w:eastAsia="新細明體" w:hAnsi="新細明體" w:hint="eastAsia"/>
          <w:b w:val="0"/>
          <w:sz w:val="24"/>
        </w:rPr>
        <w:t xml:space="preserve">                                               記錄：</w:t>
      </w:r>
      <w:r w:rsidR="000B6B45" w:rsidRPr="002A654F">
        <w:rPr>
          <w:rFonts w:ascii="新細明體" w:eastAsia="新細明體" w:hAnsi="新細明體" w:hint="eastAsia"/>
          <w:b w:val="0"/>
          <w:sz w:val="24"/>
        </w:rPr>
        <w:t>賴耀明</w:t>
      </w:r>
      <w:r w:rsidRPr="002A654F">
        <w:rPr>
          <w:rFonts w:ascii="新細明體" w:eastAsia="新細明體" w:hAnsi="新細明體"/>
          <w:b w:val="0"/>
          <w:sz w:val="24"/>
        </w:rPr>
        <w:t xml:space="preserve">  </w:t>
      </w:r>
    </w:p>
    <w:p w:rsidR="008F02B6" w:rsidRPr="00D72195"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細明體" w:eastAsia="細明體" w:hAnsi="細明體"/>
          <w:sz w:val="28"/>
          <w:szCs w:val="28"/>
        </w:rPr>
      </w:pPr>
      <w:r w:rsidRPr="00D72195">
        <w:rPr>
          <w:rFonts w:ascii="細明體" w:eastAsia="細明體" w:hAnsi="細明體" w:hint="eastAsia"/>
          <w:sz w:val="26"/>
          <w:szCs w:val="26"/>
        </w:rPr>
        <w:t>壹、報告事項︰</w:t>
      </w:r>
      <w:r w:rsidRPr="00D72195">
        <w:rPr>
          <w:rFonts w:ascii="細明體" w:eastAsia="細明體" w:hAnsi="細明體" w:hint="eastAsia"/>
          <w:sz w:val="28"/>
          <w:szCs w:val="28"/>
        </w:rPr>
        <w:t xml:space="preserve"> </w:t>
      </w:r>
    </w:p>
    <w:p w:rsidR="008F02B6" w:rsidRPr="00217103"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A16080" w:rsidRPr="0059073C" w:rsidTr="00AA6B88">
        <w:tc>
          <w:tcPr>
            <w:tcW w:w="540" w:type="dxa"/>
            <w:shd w:val="clear" w:color="auto" w:fill="auto"/>
            <w:vAlign w:val="center"/>
          </w:tcPr>
          <w:p w:rsidR="00A16080" w:rsidRPr="0059073C" w:rsidRDefault="00A16080" w:rsidP="00AA6B88">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A16080" w:rsidRPr="0059073C" w:rsidRDefault="00A16080" w:rsidP="00AA6B88">
            <w:pPr>
              <w:ind w:leftChars="-15" w:left="-48" w:rightChars="-15" w:right="-48"/>
              <w:jc w:val="center"/>
              <w:rPr>
                <w:b w:val="0"/>
                <w:sz w:val="20"/>
                <w:szCs w:val="20"/>
              </w:rPr>
            </w:pPr>
            <w:r w:rsidRPr="0059073C">
              <w:rPr>
                <w:rFonts w:hint="eastAsia"/>
                <w:b w:val="0"/>
                <w:sz w:val="20"/>
                <w:szCs w:val="20"/>
              </w:rPr>
              <w:t>聘別</w:t>
            </w:r>
          </w:p>
        </w:tc>
        <w:tc>
          <w:tcPr>
            <w:tcW w:w="2376" w:type="dxa"/>
            <w:tcBorders>
              <w:left w:val="nil"/>
            </w:tcBorders>
            <w:shd w:val="clear" w:color="auto" w:fill="auto"/>
          </w:tcPr>
          <w:p w:rsidR="00A16080" w:rsidRPr="0059073C" w:rsidRDefault="00A16080" w:rsidP="00AA6B88">
            <w:pPr>
              <w:rPr>
                <w:b w:val="0"/>
                <w:sz w:val="20"/>
                <w:szCs w:val="20"/>
              </w:rPr>
            </w:pPr>
            <w:r w:rsidRPr="0059073C">
              <w:rPr>
                <w:rFonts w:hint="eastAsia"/>
                <w:b w:val="0"/>
                <w:sz w:val="20"/>
                <w:szCs w:val="20"/>
              </w:rPr>
              <w:t>學院系科所別</w:t>
            </w:r>
          </w:p>
        </w:tc>
        <w:tc>
          <w:tcPr>
            <w:tcW w:w="1080" w:type="dxa"/>
            <w:shd w:val="clear" w:color="auto" w:fill="auto"/>
          </w:tcPr>
          <w:p w:rsidR="00A16080" w:rsidRPr="0059073C" w:rsidRDefault="00A16080" w:rsidP="00AA6B88">
            <w:pPr>
              <w:rPr>
                <w:b w:val="0"/>
                <w:sz w:val="24"/>
              </w:rPr>
            </w:pPr>
            <w:r w:rsidRPr="0059073C">
              <w:rPr>
                <w:rFonts w:hint="eastAsia"/>
                <w:b w:val="0"/>
                <w:sz w:val="24"/>
              </w:rPr>
              <w:t>姓   名</w:t>
            </w:r>
          </w:p>
        </w:tc>
        <w:tc>
          <w:tcPr>
            <w:tcW w:w="1260" w:type="dxa"/>
            <w:shd w:val="clear" w:color="auto" w:fill="auto"/>
          </w:tcPr>
          <w:p w:rsidR="00A16080" w:rsidRPr="0059073C" w:rsidRDefault="00A16080" w:rsidP="00AA6B88">
            <w:pPr>
              <w:rPr>
                <w:b w:val="0"/>
                <w:sz w:val="20"/>
                <w:szCs w:val="20"/>
              </w:rPr>
            </w:pPr>
            <w:r w:rsidRPr="0059073C">
              <w:rPr>
                <w:rFonts w:hint="eastAsia"/>
                <w:b w:val="0"/>
                <w:sz w:val="20"/>
                <w:szCs w:val="20"/>
              </w:rPr>
              <w:t>聘任職別</w:t>
            </w:r>
          </w:p>
        </w:tc>
        <w:tc>
          <w:tcPr>
            <w:tcW w:w="2160" w:type="dxa"/>
            <w:shd w:val="clear" w:color="auto" w:fill="auto"/>
          </w:tcPr>
          <w:p w:rsidR="00A16080" w:rsidRPr="0059073C" w:rsidRDefault="00A16080" w:rsidP="00AA6B88">
            <w:pPr>
              <w:rPr>
                <w:b w:val="0"/>
                <w:sz w:val="20"/>
                <w:szCs w:val="20"/>
              </w:rPr>
            </w:pPr>
            <w:r w:rsidRPr="0059073C">
              <w:rPr>
                <w:rFonts w:hint="eastAsia"/>
                <w:b w:val="0"/>
                <w:sz w:val="20"/>
                <w:szCs w:val="20"/>
              </w:rPr>
              <w:t>聘期起迄</w:t>
            </w:r>
          </w:p>
        </w:tc>
        <w:tc>
          <w:tcPr>
            <w:tcW w:w="2080" w:type="dxa"/>
            <w:shd w:val="clear" w:color="auto" w:fill="auto"/>
          </w:tcPr>
          <w:p w:rsidR="00A16080" w:rsidRPr="0059073C" w:rsidRDefault="00A16080" w:rsidP="00AA6B88">
            <w:pPr>
              <w:rPr>
                <w:b w:val="0"/>
                <w:sz w:val="20"/>
                <w:szCs w:val="20"/>
              </w:rPr>
            </w:pPr>
            <w:r w:rsidRPr="0059073C">
              <w:rPr>
                <w:rFonts w:hint="eastAsia"/>
                <w:b w:val="0"/>
                <w:sz w:val="20"/>
                <w:szCs w:val="20"/>
              </w:rPr>
              <w:t>備  註</w:t>
            </w: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文學院日本語文學系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辻明壽</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兼任講師</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2</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文學院日本語文學系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黃佳鈴</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兼任講師</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3</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改聘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文學院日本語文學系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林美燕</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兼任助理教授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4</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文學院中國文學系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王家泠</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兼任助理教授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5</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文學院中國文學系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張寶三</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6</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理學院心理學系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吳治勳</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兼任助理教授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7</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理學院數學系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林立人</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兼任助理教授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8</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理學院數學系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林紹雄</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兼任副教授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9</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理學院數學系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周雲雄</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10</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理學院大氣科學系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劉湘瑤</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兼任副教授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1030131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11</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理學院大氣科學系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許瑛玿</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1030131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12</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電機資訊學院電子工程學研究所</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王維新</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13</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工學院環境工程學研究所</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張能復</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14</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林金龍</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shd w:val="clear" w:color="auto" w:fill="auto"/>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15</w:t>
            </w:r>
            <w:r w:rsidRPr="001C1CAD">
              <w:rPr>
                <w:rFonts w:ascii="細明體" w:hAnsi="細明體" w:hint="eastAsia"/>
                <w:b w:val="0"/>
                <w:bCs w:val="0"/>
                <w:sz w:val="18"/>
                <w:szCs w:val="18"/>
              </w:rPr>
              <w:t>.</w:t>
            </w:r>
          </w:p>
        </w:tc>
        <w:tc>
          <w:tcPr>
            <w:tcW w:w="72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生命科學院生命科學系</w:t>
            </w:r>
          </w:p>
        </w:tc>
        <w:tc>
          <w:tcPr>
            <w:tcW w:w="1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陳建璋</w:t>
            </w:r>
          </w:p>
        </w:tc>
        <w:tc>
          <w:tcPr>
            <w:tcW w:w="126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兼任副教授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1030201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bl>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b w:val="0"/>
          <w:bCs w:val="0"/>
          <w:noProof/>
          <w:sz w:val="24"/>
        </w:rPr>
        <w:t>二、</w:t>
      </w:r>
      <w:r w:rsidRPr="001C1CAD">
        <w:rPr>
          <w:rFonts w:ascii="新細明體" w:eastAsia="新細明體" w:hAnsi="新細明體"/>
          <w:b w:val="0"/>
          <w:sz w:val="24"/>
        </w:rPr>
        <w:t>本校聘下列先生為兼任實務教師：</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A16080" w:rsidRPr="001C1CAD" w:rsidTr="00AA6B88">
        <w:tc>
          <w:tcPr>
            <w:tcW w:w="540" w:type="dxa"/>
            <w:vAlign w:val="center"/>
          </w:tcPr>
          <w:p w:rsidR="00A16080" w:rsidRPr="001C1CAD" w:rsidRDefault="00A16080" w:rsidP="00AA6B88">
            <w:pPr>
              <w:spacing w:line="240" w:lineRule="exact"/>
              <w:ind w:leftChars="-15" w:left="-48" w:rightChars="-15" w:right="-48"/>
              <w:jc w:val="both"/>
              <w:rPr>
                <w:b w:val="0"/>
                <w:sz w:val="20"/>
                <w:szCs w:val="20"/>
              </w:rPr>
            </w:pPr>
            <w:r w:rsidRPr="001C1CAD">
              <w:rPr>
                <w:rFonts w:hint="eastAsia"/>
                <w:b w:val="0"/>
                <w:sz w:val="20"/>
                <w:szCs w:val="20"/>
              </w:rPr>
              <w:t>編號</w:t>
            </w:r>
          </w:p>
        </w:tc>
        <w:tc>
          <w:tcPr>
            <w:tcW w:w="720" w:type="dxa"/>
          </w:tcPr>
          <w:p w:rsidR="00A16080" w:rsidRPr="001C1CAD" w:rsidRDefault="00A16080" w:rsidP="00AA6B88">
            <w:pPr>
              <w:ind w:leftChars="-15" w:left="-48" w:rightChars="-15" w:right="-48"/>
              <w:jc w:val="center"/>
              <w:rPr>
                <w:b w:val="0"/>
                <w:sz w:val="20"/>
                <w:szCs w:val="20"/>
              </w:rPr>
            </w:pPr>
            <w:r w:rsidRPr="001C1CAD">
              <w:rPr>
                <w:rFonts w:hint="eastAsia"/>
                <w:b w:val="0"/>
                <w:sz w:val="20"/>
                <w:szCs w:val="20"/>
              </w:rPr>
              <w:t>聘別</w:t>
            </w:r>
          </w:p>
        </w:tc>
        <w:tc>
          <w:tcPr>
            <w:tcW w:w="2376" w:type="dxa"/>
            <w:tcBorders>
              <w:left w:val="nil"/>
            </w:tcBorders>
          </w:tcPr>
          <w:p w:rsidR="00A16080" w:rsidRPr="001C1CAD" w:rsidRDefault="00A16080" w:rsidP="00AA6B88">
            <w:pPr>
              <w:rPr>
                <w:b w:val="0"/>
                <w:sz w:val="20"/>
                <w:szCs w:val="20"/>
              </w:rPr>
            </w:pPr>
            <w:r w:rsidRPr="001C1CAD">
              <w:rPr>
                <w:rFonts w:hint="eastAsia"/>
                <w:b w:val="0"/>
                <w:sz w:val="20"/>
                <w:szCs w:val="20"/>
              </w:rPr>
              <w:t>學院系科所別</w:t>
            </w:r>
          </w:p>
        </w:tc>
        <w:tc>
          <w:tcPr>
            <w:tcW w:w="1080" w:type="dxa"/>
          </w:tcPr>
          <w:p w:rsidR="00A16080" w:rsidRPr="001C1CAD" w:rsidRDefault="00A16080" w:rsidP="00AA6B88">
            <w:pPr>
              <w:rPr>
                <w:b w:val="0"/>
                <w:sz w:val="24"/>
              </w:rPr>
            </w:pPr>
            <w:r w:rsidRPr="001C1CAD">
              <w:rPr>
                <w:rFonts w:hint="eastAsia"/>
                <w:b w:val="0"/>
                <w:sz w:val="24"/>
              </w:rPr>
              <w:t>姓   名</w:t>
            </w:r>
          </w:p>
        </w:tc>
        <w:tc>
          <w:tcPr>
            <w:tcW w:w="1260" w:type="dxa"/>
          </w:tcPr>
          <w:p w:rsidR="00A16080" w:rsidRPr="001C1CAD" w:rsidRDefault="00A16080" w:rsidP="00AA6B88">
            <w:pPr>
              <w:rPr>
                <w:b w:val="0"/>
                <w:sz w:val="20"/>
                <w:szCs w:val="20"/>
              </w:rPr>
            </w:pPr>
            <w:r w:rsidRPr="001C1CAD">
              <w:rPr>
                <w:rFonts w:hint="eastAsia"/>
                <w:b w:val="0"/>
                <w:sz w:val="20"/>
                <w:szCs w:val="20"/>
              </w:rPr>
              <w:t>聘任職別</w:t>
            </w:r>
          </w:p>
        </w:tc>
        <w:tc>
          <w:tcPr>
            <w:tcW w:w="2160" w:type="dxa"/>
            <w:shd w:val="clear" w:color="auto" w:fill="auto"/>
          </w:tcPr>
          <w:p w:rsidR="00A16080" w:rsidRPr="001C1CAD" w:rsidRDefault="00A16080" w:rsidP="00AA6B88">
            <w:pPr>
              <w:rPr>
                <w:b w:val="0"/>
                <w:sz w:val="20"/>
                <w:szCs w:val="20"/>
              </w:rPr>
            </w:pPr>
            <w:r w:rsidRPr="001C1CAD">
              <w:rPr>
                <w:rFonts w:hint="eastAsia"/>
                <w:b w:val="0"/>
                <w:sz w:val="20"/>
                <w:szCs w:val="20"/>
              </w:rPr>
              <w:t>聘期起迄</w:t>
            </w:r>
          </w:p>
        </w:tc>
        <w:tc>
          <w:tcPr>
            <w:tcW w:w="2080" w:type="dxa"/>
            <w:shd w:val="clear" w:color="auto" w:fill="auto"/>
          </w:tcPr>
          <w:p w:rsidR="00A16080" w:rsidRPr="001C1CAD" w:rsidRDefault="00A16080" w:rsidP="00AA6B88">
            <w:pPr>
              <w:rPr>
                <w:b w:val="0"/>
                <w:sz w:val="20"/>
                <w:szCs w:val="20"/>
              </w:rPr>
            </w:pPr>
            <w:r w:rsidRPr="001C1CAD">
              <w:rPr>
                <w:rFonts w:hint="eastAsia"/>
                <w:b w:val="0"/>
                <w:sz w:val="20"/>
                <w:szCs w:val="20"/>
              </w:rPr>
              <w:t>備  註</w:t>
            </w: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生物資源暨農學院食品科技研究所</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張哲朗</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兼任實務教師</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1030201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0"/>
                <w:szCs w:val="20"/>
              </w:rPr>
            </w:pPr>
          </w:p>
        </w:tc>
      </w:tr>
    </w:tbl>
    <w:p w:rsidR="008F02B6" w:rsidRPr="001C1CAD"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1C1CAD">
        <w:rPr>
          <w:rFonts w:ascii="新細明體" w:eastAsia="新細明體" w:hAnsi="新細明體"/>
          <w:b w:val="0"/>
          <w:sz w:val="24"/>
        </w:rPr>
        <w:t>三、本校聘下列先生為特聘研究講座或講座教授：</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A16080" w:rsidRPr="001C1CAD" w:rsidTr="00AA6B88">
        <w:tc>
          <w:tcPr>
            <w:tcW w:w="540" w:type="dxa"/>
            <w:vAlign w:val="center"/>
          </w:tcPr>
          <w:p w:rsidR="00A16080" w:rsidRPr="001C1CAD" w:rsidRDefault="00A16080" w:rsidP="00AA6B88">
            <w:pPr>
              <w:spacing w:line="240" w:lineRule="exact"/>
              <w:ind w:leftChars="-15" w:left="-48" w:rightChars="-15" w:right="-48"/>
              <w:jc w:val="both"/>
              <w:rPr>
                <w:b w:val="0"/>
                <w:sz w:val="20"/>
                <w:szCs w:val="20"/>
              </w:rPr>
            </w:pPr>
            <w:r w:rsidRPr="001C1CAD">
              <w:rPr>
                <w:rFonts w:hint="eastAsia"/>
                <w:b w:val="0"/>
                <w:sz w:val="20"/>
                <w:szCs w:val="20"/>
              </w:rPr>
              <w:t>編號</w:t>
            </w:r>
          </w:p>
        </w:tc>
        <w:tc>
          <w:tcPr>
            <w:tcW w:w="720" w:type="dxa"/>
          </w:tcPr>
          <w:p w:rsidR="00A16080" w:rsidRPr="001C1CAD" w:rsidRDefault="00A16080" w:rsidP="00AA6B88">
            <w:pPr>
              <w:ind w:leftChars="-15" w:left="-48" w:rightChars="-15" w:right="-48"/>
              <w:jc w:val="center"/>
              <w:rPr>
                <w:b w:val="0"/>
                <w:sz w:val="20"/>
                <w:szCs w:val="20"/>
              </w:rPr>
            </w:pPr>
            <w:r w:rsidRPr="001C1CAD">
              <w:rPr>
                <w:rFonts w:hint="eastAsia"/>
                <w:b w:val="0"/>
                <w:sz w:val="20"/>
                <w:szCs w:val="20"/>
              </w:rPr>
              <w:t>聘別</w:t>
            </w:r>
          </w:p>
        </w:tc>
        <w:tc>
          <w:tcPr>
            <w:tcW w:w="2376" w:type="dxa"/>
            <w:tcBorders>
              <w:left w:val="nil"/>
            </w:tcBorders>
          </w:tcPr>
          <w:p w:rsidR="00A16080" w:rsidRPr="001C1CAD" w:rsidRDefault="00A16080" w:rsidP="00AA6B88">
            <w:pPr>
              <w:rPr>
                <w:b w:val="0"/>
                <w:sz w:val="20"/>
                <w:szCs w:val="20"/>
              </w:rPr>
            </w:pPr>
            <w:r w:rsidRPr="001C1CAD">
              <w:rPr>
                <w:rFonts w:hint="eastAsia"/>
                <w:b w:val="0"/>
                <w:sz w:val="20"/>
                <w:szCs w:val="20"/>
              </w:rPr>
              <w:t>學院系科所別</w:t>
            </w:r>
          </w:p>
        </w:tc>
        <w:tc>
          <w:tcPr>
            <w:tcW w:w="1080" w:type="dxa"/>
          </w:tcPr>
          <w:p w:rsidR="00A16080" w:rsidRPr="001C1CAD" w:rsidRDefault="00A16080" w:rsidP="00AA6B88">
            <w:pPr>
              <w:rPr>
                <w:b w:val="0"/>
                <w:sz w:val="24"/>
              </w:rPr>
            </w:pPr>
            <w:r w:rsidRPr="001C1CAD">
              <w:rPr>
                <w:rFonts w:hint="eastAsia"/>
                <w:b w:val="0"/>
                <w:sz w:val="24"/>
              </w:rPr>
              <w:t>姓   名</w:t>
            </w:r>
          </w:p>
        </w:tc>
        <w:tc>
          <w:tcPr>
            <w:tcW w:w="1260" w:type="dxa"/>
          </w:tcPr>
          <w:p w:rsidR="00A16080" w:rsidRPr="001C1CAD" w:rsidRDefault="00A16080" w:rsidP="00AA6B88">
            <w:pPr>
              <w:rPr>
                <w:b w:val="0"/>
                <w:sz w:val="20"/>
                <w:szCs w:val="20"/>
              </w:rPr>
            </w:pPr>
            <w:r w:rsidRPr="001C1CAD">
              <w:rPr>
                <w:rFonts w:hint="eastAsia"/>
                <w:b w:val="0"/>
                <w:sz w:val="20"/>
                <w:szCs w:val="20"/>
              </w:rPr>
              <w:t>聘任職別</w:t>
            </w:r>
          </w:p>
        </w:tc>
        <w:tc>
          <w:tcPr>
            <w:tcW w:w="2160" w:type="dxa"/>
            <w:shd w:val="clear" w:color="auto" w:fill="auto"/>
          </w:tcPr>
          <w:p w:rsidR="00A16080" w:rsidRPr="001C1CAD" w:rsidRDefault="00A16080" w:rsidP="00AA6B88">
            <w:pPr>
              <w:rPr>
                <w:b w:val="0"/>
                <w:sz w:val="20"/>
                <w:szCs w:val="20"/>
              </w:rPr>
            </w:pPr>
            <w:r w:rsidRPr="001C1CAD">
              <w:rPr>
                <w:rFonts w:hint="eastAsia"/>
                <w:b w:val="0"/>
                <w:sz w:val="20"/>
                <w:szCs w:val="20"/>
              </w:rPr>
              <w:t>聘期起迄</w:t>
            </w:r>
          </w:p>
        </w:tc>
        <w:tc>
          <w:tcPr>
            <w:tcW w:w="2080" w:type="dxa"/>
            <w:shd w:val="clear" w:color="auto" w:fill="auto"/>
          </w:tcPr>
          <w:p w:rsidR="00A16080" w:rsidRPr="001C1CAD" w:rsidRDefault="00A16080" w:rsidP="00AA6B88">
            <w:pPr>
              <w:rPr>
                <w:b w:val="0"/>
                <w:sz w:val="20"/>
                <w:szCs w:val="20"/>
              </w:rPr>
            </w:pPr>
            <w:r w:rsidRPr="001C1CAD">
              <w:rPr>
                <w:rFonts w:hint="eastAsia"/>
                <w:b w:val="0"/>
                <w:sz w:val="20"/>
                <w:szCs w:val="20"/>
              </w:rPr>
              <w:t>備  註</w:t>
            </w: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生命科學院基因體與系統生物學學位學程</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鄭淑珍</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特聘研究講座</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2</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續聘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醫學院臨床醫學研究所</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孫同天</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特聘講座教授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1050731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3</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續聘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理學院數學系</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翟敬立</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特聘研究講座</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1050731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lastRenderedPageBreak/>
              <w:t>4</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管理學院財務金融學系</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魏國強</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特聘講座教授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1040731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bl>
    <w:p w:rsidR="008F02B6" w:rsidRPr="001C1CAD"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1C1CAD">
        <w:rPr>
          <w:rFonts w:ascii="新細明體" w:eastAsia="新細明體" w:hAnsi="新細明體"/>
          <w:b w:val="0"/>
          <w:sz w:val="24"/>
        </w:rPr>
        <w:t>四、本校聘下列先生為</w:t>
      </w:r>
      <w:r w:rsidRPr="001C1CAD">
        <w:rPr>
          <w:rFonts w:ascii="新細明體" w:eastAsia="新細明體" w:hAnsi="新細明體" w:hint="eastAsia"/>
          <w:b w:val="0"/>
          <w:sz w:val="24"/>
        </w:rPr>
        <w:t>客座教師</w:t>
      </w:r>
      <w:r w:rsidRPr="001C1CAD">
        <w:rPr>
          <w:rFonts w:ascii="新細明體" w:eastAsia="新細明體" w:hAnsi="新細明體"/>
          <w:b w:val="0"/>
          <w:sz w:val="24"/>
        </w:rPr>
        <w:t>：</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A16080" w:rsidRPr="001C1CAD" w:rsidTr="00AA6B88">
        <w:tc>
          <w:tcPr>
            <w:tcW w:w="540" w:type="dxa"/>
            <w:vAlign w:val="center"/>
          </w:tcPr>
          <w:p w:rsidR="00A16080" w:rsidRPr="001C1CAD" w:rsidRDefault="00A16080" w:rsidP="00AA6B88">
            <w:pPr>
              <w:spacing w:line="240" w:lineRule="exact"/>
              <w:ind w:leftChars="-15" w:left="-48" w:rightChars="-15" w:right="-48"/>
              <w:jc w:val="both"/>
              <w:rPr>
                <w:b w:val="0"/>
                <w:sz w:val="20"/>
                <w:szCs w:val="20"/>
              </w:rPr>
            </w:pPr>
            <w:r w:rsidRPr="001C1CAD">
              <w:rPr>
                <w:rFonts w:hint="eastAsia"/>
                <w:b w:val="0"/>
                <w:sz w:val="20"/>
                <w:szCs w:val="20"/>
              </w:rPr>
              <w:t>編號</w:t>
            </w:r>
          </w:p>
        </w:tc>
        <w:tc>
          <w:tcPr>
            <w:tcW w:w="720" w:type="dxa"/>
          </w:tcPr>
          <w:p w:rsidR="00A16080" w:rsidRPr="001C1CAD" w:rsidRDefault="00A16080" w:rsidP="00AA6B88">
            <w:pPr>
              <w:ind w:leftChars="-15" w:left="-48" w:rightChars="-15" w:right="-48"/>
              <w:jc w:val="center"/>
              <w:rPr>
                <w:b w:val="0"/>
                <w:sz w:val="20"/>
                <w:szCs w:val="20"/>
              </w:rPr>
            </w:pPr>
            <w:r w:rsidRPr="001C1CAD">
              <w:rPr>
                <w:rFonts w:hint="eastAsia"/>
                <w:b w:val="0"/>
                <w:sz w:val="20"/>
                <w:szCs w:val="20"/>
              </w:rPr>
              <w:t>聘別</w:t>
            </w:r>
          </w:p>
        </w:tc>
        <w:tc>
          <w:tcPr>
            <w:tcW w:w="2376" w:type="dxa"/>
            <w:tcBorders>
              <w:left w:val="nil"/>
            </w:tcBorders>
          </w:tcPr>
          <w:p w:rsidR="00A16080" w:rsidRPr="001C1CAD" w:rsidRDefault="00A16080" w:rsidP="00AA6B88">
            <w:pPr>
              <w:rPr>
                <w:b w:val="0"/>
                <w:sz w:val="20"/>
                <w:szCs w:val="20"/>
              </w:rPr>
            </w:pPr>
            <w:r w:rsidRPr="001C1CAD">
              <w:rPr>
                <w:rFonts w:hint="eastAsia"/>
                <w:b w:val="0"/>
                <w:sz w:val="20"/>
                <w:szCs w:val="20"/>
              </w:rPr>
              <w:t>學院系科所別</w:t>
            </w:r>
          </w:p>
        </w:tc>
        <w:tc>
          <w:tcPr>
            <w:tcW w:w="1080" w:type="dxa"/>
          </w:tcPr>
          <w:p w:rsidR="00A16080" w:rsidRPr="001C1CAD" w:rsidRDefault="00A16080" w:rsidP="00AA6B88">
            <w:pPr>
              <w:rPr>
                <w:b w:val="0"/>
                <w:sz w:val="24"/>
              </w:rPr>
            </w:pPr>
            <w:r w:rsidRPr="001C1CAD">
              <w:rPr>
                <w:rFonts w:hint="eastAsia"/>
                <w:b w:val="0"/>
                <w:sz w:val="24"/>
              </w:rPr>
              <w:t>姓   名</w:t>
            </w:r>
          </w:p>
        </w:tc>
        <w:tc>
          <w:tcPr>
            <w:tcW w:w="1260" w:type="dxa"/>
          </w:tcPr>
          <w:p w:rsidR="00A16080" w:rsidRPr="001C1CAD" w:rsidRDefault="00A16080" w:rsidP="00AA6B88">
            <w:pPr>
              <w:rPr>
                <w:b w:val="0"/>
                <w:sz w:val="20"/>
                <w:szCs w:val="20"/>
              </w:rPr>
            </w:pPr>
            <w:r w:rsidRPr="001C1CAD">
              <w:rPr>
                <w:rFonts w:hint="eastAsia"/>
                <w:b w:val="0"/>
                <w:sz w:val="20"/>
                <w:szCs w:val="20"/>
              </w:rPr>
              <w:t>聘任職別</w:t>
            </w:r>
          </w:p>
        </w:tc>
        <w:tc>
          <w:tcPr>
            <w:tcW w:w="2160" w:type="dxa"/>
            <w:shd w:val="clear" w:color="auto" w:fill="auto"/>
          </w:tcPr>
          <w:p w:rsidR="00A16080" w:rsidRPr="001C1CAD" w:rsidRDefault="00A16080" w:rsidP="00AA6B88">
            <w:pPr>
              <w:rPr>
                <w:b w:val="0"/>
                <w:sz w:val="20"/>
                <w:szCs w:val="20"/>
              </w:rPr>
            </w:pPr>
            <w:r w:rsidRPr="001C1CAD">
              <w:rPr>
                <w:rFonts w:hint="eastAsia"/>
                <w:b w:val="0"/>
                <w:sz w:val="20"/>
                <w:szCs w:val="20"/>
              </w:rPr>
              <w:t>聘期起迄</w:t>
            </w:r>
          </w:p>
        </w:tc>
        <w:tc>
          <w:tcPr>
            <w:tcW w:w="2080" w:type="dxa"/>
            <w:shd w:val="clear" w:color="auto" w:fill="auto"/>
          </w:tcPr>
          <w:p w:rsidR="00A16080" w:rsidRPr="001C1CAD" w:rsidRDefault="00A16080" w:rsidP="00AA6B88">
            <w:pPr>
              <w:rPr>
                <w:b w:val="0"/>
                <w:sz w:val="20"/>
                <w:szCs w:val="20"/>
              </w:rPr>
            </w:pPr>
            <w:r w:rsidRPr="001C1CAD">
              <w:rPr>
                <w:rFonts w:hint="eastAsia"/>
                <w:b w:val="0"/>
                <w:sz w:val="20"/>
                <w:szCs w:val="20"/>
              </w:rPr>
              <w:t>備  註</w:t>
            </w: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1</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續聘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公共衛生學院流行病學與預防醫學研究所</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李明瑱</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客座教授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r w:rsidR="00A16080" w:rsidRPr="001C1CAD" w:rsidTr="00AA6B88">
        <w:tc>
          <w:tcPr>
            <w:tcW w:w="540" w:type="dxa"/>
            <w:vAlign w:val="center"/>
          </w:tcPr>
          <w:p w:rsidR="00A16080" w:rsidRPr="001C1CAD" w:rsidRDefault="00A16080" w:rsidP="00A16080">
            <w:pPr>
              <w:spacing w:beforeLines="25" w:before="90" w:afterLines="25" w:after="90" w:line="200" w:lineRule="exact"/>
              <w:ind w:leftChars="-15" w:left="-48"/>
              <w:jc w:val="center"/>
              <w:rPr>
                <w:b w:val="0"/>
                <w:sz w:val="24"/>
              </w:rPr>
            </w:pPr>
            <w:r w:rsidRPr="001C1CAD">
              <w:rPr>
                <w:rFonts w:ascii="細明體" w:hAnsi="細明體"/>
                <w:b w:val="0"/>
                <w:bCs w:val="0"/>
                <w:noProof/>
                <w:sz w:val="18"/>
                <w:szCs w:val="18"/>
              </w:rPr>
              <w:t>2</w:t>
            </w:r>
            <w:r w:rsidRPr="001C1CAD">
              <w:rPr>
                <w:rFonts w:ascii="細明體" w:hAnsi="細明體" w:hint="eastAsia"/>
                <w:b w:val="0"/>
                <w:bCs w:val="0"/>
                <w:sz w:val="18"/>
                <w:szCs w:val="18"/>
              </w:rPr>
              <w:t>.</w:t>
            </w:r>
          </w:p>
        </w:tc>
        <w:tc>
          <w:tcPr>
            <w:tcW w:w="72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新聘</w:t>
            </w:r>
          </w:p>
        </w:tc>
        <w:tc>
          <w:tcPr>
            <w:tcW w:w="2376" w:type="dxa"/>
            <w:tcBorders>
              <w:left w:val="nil"/>
            </w:tcBorders>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0"/>
                <w:szCs w:val="20"/>
              </w:rPr>
              <w:t>醫學院腦與心智科學研究所</w:t>
            </w:r>
          </w:p>
        </w:tc>
        <w:tc>
          <w:tcPr>
            <w:tcW w:w="1080" w:type="dxa"/>
            <w:vAlign w:val="center"/>
          </w:tcPr>
          <w:p w:rsidR="00A16080" w:rsidRPr="001C1CAD" w:rsidRDefault="00A16080" w:rsidP="00A16080">
            <w:pPr>
              <w:spacing w:beforeLines="25" w:before="90" w:afterLines="25" w:after="90" w:line="200" w:lineRule="exact"/>
              <w:ind w:leftChars="-15" w:left="-48"/>
              <w:jc w:val="both"/>
              <w:rPr>
                <w:b w:val="0"/>
                <w:sz w:val="24"/>
              </w:rPr>
            </w:pPr>
            <w:r w:rsidRPr="001C1CAD">
              <w:rPr>
                <w:rFonts w:ascii="細明體" w:hAnsi="細明體" w:hint="eastAsia"/>
                <w:b w:val="0"/>
                <w:bCs w:val="0"/>
                <w:noProof/>
                <w:sz w:val="24"/>
              </w:rPr>
              <w:t>程淮榮</w:t>
            </w:r>
          </w:p>
        </w:tc>
        <w:tc>
          <w:tcPr>
            <w:tcW w:w="1260" w:type="dxa"/>
            <w:vAlign w:val="center"/>
          </w:tcPr>
          <w:p w:rsidR="00A16080" w:rsidRPr="001C1CAD" w:rsidRDefault="00A16080" w:rsidP="00A16080">
            <w:pPr>
              <w:spacing w:beforeLines="25" w:before="90" w:afterLines="25" w:after="90" w:line="200" w:lineRule="exact"/>
              <w:ind w:leftChars="-15" w:left="-48"/>
              <w:jc w:val="both"/>
              <w:rPr>
                <w:b w:val="0"/>
                <w:sz w:val="20"/>
                <w:szCs w:val="20"/>
              </w:rPr>
            </w:pPr>
            <w:r w:rsidRPr="001C1CAD">
              <w:rPr>
                <w:rFonts w:ascii="細明體" w:hAnsi="細明體" w:hint="eastAsia"/>
                <w:b w:val="0"/>
                <w:bCs w:val="0"/>
                <w:noProof/>
                <w:sz w:val="20"/>
                <w:szCs w:val="20"/>
              </w:rPr>
              <w:t>客座教授</w:t>
            </w:r>
          </w:p>
        </w:tc>
        <w:tc>
          <w:tcPr>
            <w:tcW w:w="2160" w:type="dxa"/>
            <w:shd w:val="clear" w:color="auto" w:fill="auto"/>
            <w:vAlign w:val="center"/>
          </w:tcPr>
          <w:p w:rsidR="00A16080" w:rsidRPr="001C1CAD" w:rsidRDefault="00A16080" w:rsidP="00A16080">
            <w:pPr>
              <w:spacing w:beforeLines="25" w:before="90" w:afterLines="25" w:after="90" w:line="200" w:lineRule="exact"/>
              <w:jc w:val="both"/>
              <w:rPr>
                <w:b w:val="0"/>
                <w:sz w:val="24"/>
              </w:rPr>
            </w:pPr>
            <w:r w:rsidRPr="001C1CAD">
              <w:rPr>
                <w:rFonts w:ascii="細明體" w:hAnsi="細明體"/>
                <w:b w:val="0"/>
                <w:bCs w:val="0"/>
                <w:noProof/>
                <w:sz w:val="20"/>
                <w:szCs w:val="20"/>
              </w:rPr>
              <w:t>1020801</w:t>
            </w:r>
            <w:r w:rsidRPr="001C1CAD">
              <w:rPr>
                <w:rFonts w:ascii="細明體" w:hAnsi="細明體" w:hint="eastAsia"/>
                <w:b w:val="0"/>
                <w:bCs w:val="0"/>
                <w:sz w:val="20"/>
                <w:szCs w:val="20"/>
              </w:rPr>
              <w:t>-</w:t>
            </w:r>
            <w:r w:rsidRPr="001C1CAD">
              <w:rPr>
                <w:rFonts w:ascii="細明體" w:hAnsi="細明體"/>
                <w:b w:val="0"/>
                <w:bCs w:val="0"/>
                <w:noProof/>
                <w:sz w:val="20"/>
                <w:szCs w:val="20"/>
              </w:rPr>
              <w:t>1030731</w:t>
            </w:r>
          </w:p>
        </w:tc>
        <w:tc>
          <w:tcPr>
            <w:tcW w:w="2080" w:type="dxa"/>
            <w:shd w:val="clear" w:color="auto" w:fill="auto"/>
            <w:vAlign w:val="center"/>
          </w:tcPr>
          <w:p w:rsidR="00A16080" w:rsidRPr="001C1CAD" w:rsidRDefault="00A16080" w:rsidP="00A16080">
            <w:pPr>
              <w:spacing w:beforeLines="25" w:before="90" w:afterLines="25" w:after="90" w:line="200" w:lineRule="exact"/>
              <w:ind w:leftChars="-15" w:left="-48"/>
              <w:jc w:val="both"/>
              <w:rPr>
                <w:b w:val="0"/>
                <w:sz w:val="24"/>
              </w:rPr>
            </w:pPr>
          </w:p>
        </w:tc>
      </w:tr>
    </w:tbl>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sz w:val="24"/>
        </w:rPr>
        <w:t>五、</w:t>
      </w:r>
      <w:r w:rsidRPr="001C1CAD">
        <w:rPr>
          <w:rFonts w:ascii="新細明體" w:eastAsia="新細明體" w:hAnsi="新細明體"/>
          <w:b w:val="0"/>
          <w:sz w:val="24"/>
        </w:rPr>
        <w:t>醫學院腦與心智科學所101學年度新聘教師</w:t>
      </w:r>
      <w:r w:rsidRPr="001C1CAD">
        <w:rPr>
          <w:rFonts w:ascii="新細明體" w:eastAsia="新細明體" w:hAnsi="新細明體"/>
          <w:b w:val="0"/>
          <w:bCs w:val="0"/>
          <w:noProof/>
          <w:sz w:val="24"/>
        </w:rPr>
        <w:t>程淮榮</w:t>
      </w:r>
      <w:r w:rsidRPr="001C1CAD">
        <w:rPr>
          <w:rFonts w:ascii="新細明體" w:eastAsia="新細明體" w:hAnsi="新細明體"/>
          <w:b w:val="0"/>
          <w:sz w:val="24"/>
        </w:rPr>
        <w:t>教授(已延自102年8月1日起聘)，因故</w:t>
      </w:r>
      <w:r w:rsidRPr="001C1CAD">
        <w:rPr>
          <w:rFonts w:ascii="新細明體" w:eastAsia="新細明體" w:hAnsi="新細明體"/>
          <w:b w:val="0"/>
          <w:bCs w:val="0"/>
          <w:noProof/>
          <w:sz w:val="24"/>
        </w:rPr>
        <w:t>擬再申請延後於103年8月1日到職，代表著作仍於教育部送審規定期限(5年)內，業簽奉核定。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sz w:val="24"/>
        </w:rPr>
        <w:t>六</w:t>
      </w:r>
      <w:r w:rsidRPr="001C1CAD">
        <w:rPr>
          <w:rFonts w:ascii="新細明體" w:eastAsia="新細明體" w:hAnsi="新細明體"/>
          <w:b w:val="0"/>
          <w:sz w:val="24"/>
        </w:rPr>
        <w:t>、醫學院醫學系藥理學科102學年度新聘教師</w:t>
      </w:r>
      <w:r w:rsidRPr="001C1CAD">
        <w:rPr>
          <w:rFonts w:ascii="新細明體" w:eastAsia="新細明體" w:hAnsi="新細明體"/>
          <w:b w:val="0"/>
          <w:bCs w:val="0"/>
          <w:noProof/>
          <w:sz w:val="24"/>
        </w:rPr>
        <w:t>楊鎧鍵助理</w:t>
      </w:r>
      <w:r w:rsidRPr="001C1CAD">
        <w:rPr>
          <w:rFonts w:ascii="新細明體" w:eastAsia="新細明體" w:hAnsi="新細明體"/>
          <w:b w:val="0"/>
          <w:sz w:val="24"/>
        </w:rPr>
        <w:t>教授(自102年8月1日起聘)，為研究訓練及成果發表完整性，</w:t>
      </w:r>
      <w:r w:rsidRPr="001C1CAD">
        <w:rPr>
          <w:rFonts w:ascii="新細明體" w:eastAsia="新細明體" w:hAnsi="新細明體"/>
          <w:b w:val="0"/>
          <w:bCs w:val="0"/>
          <w:noProof/>
          <w:sz w:val="24"/>
        </w:rPr>
        <w:t>擬申請延後於103年8月1日到職，代表著作仍於教育部送審規定期限(5年)內，業簽奉核定。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bCs w:val="0"/>
          <w:noProof/>
          <w:sz w:val="24"/>
        </w:rPr>
        <w:t>七</w:t>
      </w:r>
      <w:r w:rsidRPr="001C1CAD">
        <w:rPr>
          <w:rFonts w:ascii="新細明體" w:eastAsia="新細明體" w:hAnsi="新細明體"/>
          <w:b w:val="0"/>
          <w:bCs w:val="0"/>
          <w:noProof/>
          <w:sz w:val="24"/>
        </w:rPr>
        <w:t>、公衛</w:t>
      </w:r>
      <w:r w:rsidRPr="001C1CAD">
        <w:rPr>
          <w:rFonts w:ascii="新細明體" w:eastAsia="新細明體" w:hAnsi="新細明體"/>
          <w:b w:val="0"/>
          <w:sz w:val="24"/>
        </w:rPr>
        <w:t>學院公衛系102學年度新聘教師林嘉華副教授(自102年8月1日起聘)，因原工作關係，</w:t>
      </w:r>
      <w:r w:rsidRPr="001C1CAD">
        <w:rPr>
          <w:rFonts w:ascii="新細明體" w:eastAsia="新細明體" w:hAnsi="新細明體"/>
          <w:b w:val="0"/>
          <w:bCs w:val="0"/>
          <w:noProof/>
          <w:sz w:val="24"/>
        </w:rPr>
        <w:t>擬申請延後於103年2月1日到職，代表著作仍於教育部送審規定期限(5年)內，業簽奉核定。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sz w:val="24"/>
        </w:rPr>
        <w:t>八</w:t>
      </w:r>
      <w:r w:rsidRPr="001C1CAD">
        <w:rPr>
          <w:rFonts w:ascii="新細明體" w:eastAsia="新細明體" w:hAnsi="新細明體"/>
          <w:b w:val="0"/>
          <w:sz w:val="24"/>
        </w:rPr>
        <w:t>、</w:t>
      </w:r>
      <w:r w:rsidRPr="001C1CAD">
        <w:rPr>
          <w:rFonts w:ascii="新細明體" w:eastAsia="新細明體" w:hAnsi="新細明體" w:hint="eastAsia"/>
          <w:b w:val="0"/>
          <w:sz w:val="24"/>
        </w:rPr>
        <w:t>管理</w:t>
      </w:r>
      <w:r w:rsidRPr="001C1CAD">
        <w:rPr>
          <w:rFonts w:ascii="新細明體" w:eastAsia="新細明體" w:hAnsi="新細明體"/>
          <w:b w:val="0"/>
          <w:sz w:val="24"/>
        </w:rPr>
        <w:t>學院</w:t>
      </w:r>
      <w:r w:rsidRPr="001C1CAD">
        <w:rPr>
          <w:rFonts w:ascii="新細明體" w:eastAsia="新細明體" w:hAnsi="新細明體" w:hint="eastAsia"/>
          <w:b w:val="0"/>
          <w:sz w:val="24"/>
        </w:rPr>
        <w:t>工管</w:t>
      </w:r>
      <w:r w:rsidRPr="001C1CAD">
        <w:rPr>
          <w:rFonts w:ascii="新細明體" w:eastAsia="新細明體" w:hAnsi="新細明體"/>
          <w:b w:val="0"/>
          <w:sz w:val="24"/>
        </w:rPr>
        <w:t>系102學年度新聘教師</w:t>
      </w:r>
      <w:r w:rsidRPr="001C1CAD">
        <w:rPr>
          <w:rFonts w:ascii="新細明體" w:eastAsia="新細明體" w:hAnsi="新細明體" w:hint="eastAsia"/>
          <w:b w:val="0"/>
          <w:bCs w:val="0"/>
          <w:noProof/>
          <w:sz w:val="24"/>
        </w:rPr>
        <w:t>陳家麟</w:t>
      </w:r>
      <w:r w:rsidRPr="001C1CAD">
        <w:rPr>
          <w:rFonts w:ascii="新細明體" w:eastAsia="新細明體" w:hAnsi="新細明體"/>
          <w:b w:val="0"/>
          <w:sz w:val="24"/>
        </w:rPr>
        <w:t>教授(自102年8月1日起聘)，為</w:t>
      </w:r>
      <w:r w:rsidRPr="001C1CAD">
        <w:rPr>
          <w:rFonts w:ascii="新細明體" w:eastAsia="新細明體" w:hAnsi="新細明體" w:hint="eastAsia"/>
          <w:b w:val="0"/>
          <w:sz w:val="24"/>
        </w:rPr>
        <w:t>加拿大皇后大學現職工作需要</w:t>
      </w:r>
      <w:r w:rsidRPr="001C1CAD">
        <w:rPr>
          <w:rFonts w:ascii="新細明體" w:eastAsia="新細明體" w:hAnsi="新細明體"/>
          <w:b w:val="0"/>
          <w:sz w:val="24"/>
        </w:rPr>
        <w:t>，</w:t>
      </w:r>
      <w:r w:rsidRPr="001C1CAD">
        <w:rPr>
          <w:rFonts w:ascii="新細明體" w:eastAsia="新細明體" w:hAnsi="新細明體"/>
          <w:b w:val="0"/>
          <w:bCs w:val="0"/>
          <w:noProof/>
          <w:sz w:val="24"/>
        </w:rPr>
        <w:t>擬申請延後於103年8月1日到職，代表著作仍於教育部送審規定期限(5年)內，業簽奉核定。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sz w:val="24"/>
        </w:rPr>
        <w:t>九</w:t>
      </w:r>
      <w:r w:rsidRPr="001C1CAD">
        <w:rPr>
          <w:rFonts w:ascii="新細明體" w:eastAsia="新細明體" w:hAnsi="新細明體"/>
          <w:b w:val="0"/>
          <w:sz w:val="24"/>
        </w:rPr>
        <w:t>、</w:t>
      </w:r>
      <w:r w:rsidRPr="001C1CAD">
        <w:rPr>
          <w:rFonts w:ascii="新細明體" w:eastAsia="新細明體" w:hAnsi="新細明體" w:hint="eastAsia"/>
          <w:b w:val="0"/>
          <w:sz w:val="24"/>
        </w:rPr>
        <w:t>社會科</w:t>
      </w:r>
      <w:r w:rsidRPr="001C1CAD">
        <w:rPr>
          <w:rFonts w:ascii="新細明體" w:eastAsia="新細明體" w:hAnsi="新細明體"/>
          <w:b w:val="0"/>
          <w:sz w:val="24"/>
        </w:rPr>
        <w:t>學院</w:t>
      </w:r>
      <w:r w:rsidRPr="001C1CAD">
        <w:rPr>
          <w:rFonts w:ascii="新細明體" w:eastAsia="新細明體" w:hAnsi="新細明體" w:hint="eastAsia"/>
          <w:b w:val="0"/>
          <w:sz w:val="24"/>
        </w:rPr>
        <w:t>政治系</w:t>
      </w:r>
      <w:r w:rsidRPr="001C1CAD">
        <w:rPr>
          <w:rFonts w:ascii="新細明體" w:eastAsia="新細明體" w:hAnsi="新細明體"/>
          <w:b w:val="0"/>
          <w:sz w:val="24"/>
        </w:rPr>
        <w:t>102學年度新聘教師</w:t>
      </w:r>
      <w:r w:rsidRPr="001C1CAD">
        <w:rPr>
          <w:rFonts w:ascii="新細明體" w:eastAsia="新細明體" w:hAnsi="新細明體" w:hint="eastAsia"/>
          <w:b w:val="0"/>
          <w:sz w:val="24"/>
        </w:rPr>
        <w:t>黃心怡</w:t>
      </w:r>
      <w:r w:rsidRPr="001C1CAD">
        <w:rPr>
          <w:rFonts w:ascii="新細明體" w:eastAsia="新細明體" w:hAnsi="新細明體"/>
          <w:b w:val="0"/>
          <w:bCs w:val="0"/>
          <w:noProof/>
          <w:sz w:val="24"/>
        </w:rPr>
        <w:t>助理</w:t>
      </w:r>
      <w:r w:rsidRPr="001C1CAD">
        <w:rPr>
          <w:rFonts w:ascii="新細明體" w:eastAsia="新細明體" w:hAnsi="新細明體"/>
          <w:b w:val="0"/>
          <w:sz w:val="24"/>
        </w:rPr>
        <w:t>教授(自102年8月1日起聘)，</w:t>
      </w:r>
      <w:r w:rsidRPr="001C1CAD">
        <w:rPr>
          <w:rFonts w:ascii="新細明體" w:eastAsia="新細明體" w:hAnsi="新細明體" w:hint="eastAsia"/>
          <w:b w:val="0"/>
          <w:sz w:val="24"/>
        </w:rPr>
        <w:t>因英國研究計畫仍</w:t>
      </w:r>
      <w:r w:rsidRPr="001C1CAD">
        <w:rPr>
          <w:rFonts w:ascii="新細明體" w:eastAsia="新細明體" w:hAnsi="新細明體"/>
          <w:b w:val="0"/>
          <w:sz w:val="24"/>
        </w:rPr>
        <w:t>在進行，</w:t>
      </w:r>
      <w:r w:rsidRPr="001C1CAD">
        <w:rPr>
          <w:rFonts w:ascii="新細明體" w:eastAsia="新細明體" w:hAnsi="新細明體"/>
          <w:b w:val="0"/>
          <w:bCs w:val="0"/>
          <w:noProof/>
          <w:sz w:val="24"/>
        </w:rPr>
        <w:t>擬申請延後於10</w:t>
      </w:r>
      <w:r w:rsidRPr="001C1CAD">
        <w:rPr>
          <w:rFonts w:ascii="新細明體" w:eastAsia="新細明體" w:hAnsi="新細明體" w:hint="eastAsia"/>
          <w:b w:val="0"/>
          <w:bCs w:val="0"/>
          <w:noProof/>
          <w:sz w:val="24"/>
        </w:rPr>
        <w:t>3</w:t>
      </w:r>
      <w:r w:rsidRPr="001C1CAD">
        <w:rPr>
          <w:rFonts w:ascii="新細明體" w:eastAsia="新細明體" w:hAnsi="新細明體"/>
          <w:b w:val="0"/>
          <w:bCs w:val="0"/>
          <w:noProof/>
          <w:sz w:val="24"/>
        </w:rPr>
        <w:t>年</w:t>
      </w:r>
      <w:r w:rsidRPr="001C1CAD">
        <w:rPr>
          <w:rFonts w:ascii="新細明體" w:eastAsia="新細明體" w:hAnsi="新細明體" w:hint="eastAsia"/>
          <w:b w:val="0"/>
          <w:bCs w:val="0"/>
          <w:noProof/>
          <w:sz w:val="24"/>
        </w:rPr>
        <w:t>2</w:t>
      </w:r>
      <w:r w:rsidRPr="001C1CAD">
        <w:rPr>
          <w:rFonts w:ascii="新細明體" w:eastAsia="新細明體" w:hAnsi="新細明體"/>
          <w:b w:val="0"/>
          <w:bCs w:val="0"/>
          <w:noProof/>
          <w:sz w:val="24"/>
        </w:rPr>
        <w:t>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hint="eastAsia"/>
          <w:b w:val="0"/>
          <w:sz w:val="24"/>
        </w:rPr>
        <w:t>十</w:t>
      </w:r>
      <w:r w:rsidRPr="001C1CAD">
        <w:rPr>
          <w:rFonts w:ascii="新細明體" w:eastAsia="新細明體" w:hAnsi="新細明體"/>
          <w:b w:val="0"/>
          <w:sz w:val="24"/>
        </w:rPr>
        <w:t>、理學院海洋所102學年度新聘教師</w:t>
      </w:r>
      <w:r w:rsidRPr="001C1CAD">
        <w:rPr>
          <w:rFonts w:ascii="新細明體" w:eastAsia="新細明體" w:hAnsi="新細明體"/>
          <w:b w:val="0"/>
          <w:bCs w:val="0"/>
          <w:noProof/>
          <w:sz w:val="24"/>
        </w:rPr>
        <w:t>魏志潾助理</w:t>
      </w:r>
      <w:r w:rsidRPr="001C1CAD">
        <w:rPr>
          <w:rFonts w:ascii="新細明體" w:eastAsia="新細明體" w:hAnsi="新細明體"/>
          <w:b w:val="0"/>
          <w:sz w:val="24"/>
        </w:rPr>
        <w:t>教授(自102年8月1日起聘)，因加拿大研究工作尚在進行，</w:t>
      </w:r>
      <w:r w:rsidRPr="001C1CAD">
        <w:rPr>
          <w:rFonts w:ascii="新細明體" w:eastAsia="新細明體" w:hAnsi="新細明體"/>
          <w:b w:val="0"/>
          <w:bCs w:val="0"/>
          <w:noProof/>
          <w:sz w:val="24"/>
        </w:rPr>
        <w:t>擬申請延後於103年8月1日到職，代表著作仍於教育部送審規定期限(5年)內，業簽奉核定。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1C1CAD">
        <w:rPr>
          <w:rFonts w:ascii="新細明體" w:eastAsia="新細明體" w:hAnsi="新細明體"/>
          <w:b w:val="0"/>
          <w:bCs w:val="0"/>
          <w:noProof/>
          <w:sz w:val="24"/>
        </w:rPr>
        <w:t>十</w:t>
      </w:r>
      <w:r w:rsidRPr="001C1CAD">
        <w:rPr>
          <w:rFonts w:ascii="新細明體" w:eastAsia="新細明體" w:hAnsi="新細明體" w:hint="eastAsia"/>
          <w:b w:val="0"/>
          <w:bCs w:val="0"/>
          <w:noProof/>
          <w:sz w:val="24"/>
        </w:rPr>
        <w:t>一</w:t>
      </w:r>
      <w:r w:rsidRPr="001C1CAD">
        <w:rPr>
          <w:rFonts w:ascii="新細明體" w:eastAsia="新細明體" w:hAnsi="新細明體"/>
          <w:b w:val="0"/>
          <w:bCs w:val="0"/>
          <w:noProof/>
          <w:sz w:val="24"/>
        </w:rPr>
        <w:t>、電資學院資工系朱浩華教授原奉核准自102年9月1日起至104年8月31日止留職停薪，因個人規劃，擬申請變更期間延自103年2月1日起至105年1月31日止，業簽奉核定。</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hint="eastAsia"/>
          <w:b w:val="0"/>
          <w:sz w:val="24"/>
        </w:rPr>
        <w:t>十二</w:t>
      </w:r>
      <w:r w:rsidRPr="001C1CAD">
        <w:rPr>
          <w:rFonts w:ascii="新細明體" w:eastAsia="新細明體" w:hAnsi="新細明體"/>
          <w:b w:val="0"/>
          <w:sz w:val="24"/>
        </w:rPr>
        <w:t>、</w:t>
      </w:r>
      <w:r w:rsidRPr="001C1CAD">
        <w:rPr>
          <w:rFonts w:ascii="新細明體" w:eastAsia="新細明體" w:hAnsi="新細明體" w:hint="eastAsia"/>
          <w:b w:val="0"/>
          <w:sz w:val="24"/>
        </w:rPr>
        <w:t>理</w:t>
      </w:r>
      <w:r w:rsidRPr="001C1CAD">
        <w:rPr>
          <w:rFonts w:ascii="新細明體" w:eastAsia="新細明體" w:hAnsi="新細明體"/>
          <w:b w:val="0"/>
          <w:sz w:val="24"/>
        </w:rPr>
        <w:t>學院</w:t>
      </w:r>
      <w:r w:rsidRPr="001C1CAD">
        <w:rPr>
          <w:rFonts w:ascii="新細明體" w:eastAsia="新細明體" w:hAnsi="新細明體" w:hint="eastAsia"/>
          <w:b w:val="0"/>
          <w:sz w:val="24"/>
        </w:rPr>
        <w:t>地質系羅清華</w:t>
      </w:r>
      <w:r w:rsidRPr="001C1CAD">
        <w:rPr>
          <w:rFonts w:ascii="新細明體" w:eastAsia="新細明體" w:hAnsi="新細明體"/>
          <w:b w:val="0"/>
          <w:sz w:val="24"/>
        </w:rPr>
        <w:t>教授原奉核准自10</w:t>
      </w:r>
      <w:r w:rsidRPr="001C1CAD">
        <w:rPr>
          <w:rFonts w:ascii="新細明體" w:eastAsia="新細明體" w:hAnsi="新細明體" w:hint="eastAsia"/>
          <w:b w:val="0"/>
          <w:sz w:val="24"/>
        </w:rPr>
        <w:t>2</w:t>
      </w:r>
      <w:r w:rsidRPr="001C1CAD">
        <w:rPr>
          <w:rFonts w:ascii="新細明體" w:eastAsia="新細明體" w:hAnsi="新細明體"/>
          <w:b w:val="0"/>
          <w:sz w:val="24"/>
        </w:rPr>
        <w:t>年8月1日起至10</w:t>
      </w:r>
      <w:r w:rsidRPr="001C1CAD">
        <w:rPr>
          <w:rFonts w:ascii="新細明體" w:eastAsia="新細明體" w:hAnsi="新細明體" w:hint="eastAsia"/>
          <w:b w:val="0"/>
          <w:sz w:val="24"/>
        </w:rPr>
        <w:t>3</w:t>
      </w:r>
      <w:r w:rsidRPr="001C1CAD">
        <w:rPr>
          <w:rFonts w:ascii="新細明體" w:eastAsia="新細明體" w:hAnsi="新細明體"/>
          <w:b w:val="0"/>
          <w:sz w:val="24"/>
        </w:rPr>
        <w:t>年</w:t>
      </w:r>
      <w:r w:rsidRPr="001C1CAD">
        <w:rPr>
          <w:rFonts w:ascii="新細明體" w:eastAsia="新細明體" w:hAnsi="新細明體" w:hint="eastAsia"/>
          <w:b w:val="0"/>
          <w:sz w:val="24"/>
        </w:rPr>
        <w:t>1</w:t>
      </w:r>
      <w:r w:rsidRPr="001C1CAD">
        <w:rPr>
          <w:rFonts w:ascii="新細明體" w:eastAsia="新細明體" w:hAnsi="新細明體"/>
          <w:b w:val="0"/>
          <w:sz w:val="24"/>
        </w:rPr>
        <w:t>月31日止</w:t>
      </w:r>
      <w:r w:rsidRPr="001C1CAD">
        <w:rPr>
          <w:rFonts w:ascii="新細明體" w:eastAsia="新細明體" w:hAnsi="新細明體" w:hint="eastAsia"/>
          <w:b w:val="0"/>
          <w:sz w:val="24"/>
        </w:rPr>
        <w:t>及103年</w:t>
      </w:r>
      <w:r w:rsidRPr="001C1CAD">
        <w:rPr>
          <w:rFonts w:ascii="新細明體" w:eastAsia="新細明體" w:hAnsi="新細明體"/>
          <w:b w:val="0"/>
          <w:sz w:val="24"/>
        </w:rPr>
        <w:t>8月1日起至10</w:t>
      </w:r>
      <w:r w:rsidRPr="001C1CAD">
        <w:rPr>
          <w:rFonts w:ascii="新細明體" w:eastAsia="新細明體" w:hAnsi="新細明體" w:hint="eastAsia"/>
          <w:b w:val="0"/>
          <w:sz w:val="24"/>
        </w:rPr>
        <w:t>4</w:t>
      </w:r>
      <w:r w:rsidRPr="001C1CAD">
        <w:rPr>
          <w:rFonts w:ascii="新細明體" w:eastAsia="新細明體" w:hAnsi="新細明體"/>
          <w:b w:val="0"/>
          <w:sz w:val="24"/>
        </w:rPr>
        <w:t>年</w:t>
      </w:r>
      <w:r w:rsidRPr="001C1CAD">
        <w:rPr>
          <w:rFonts w:ascii="新細明體" w:eastAsia="新細明體" w:hAnsi="新細明體" w:hint="eastAsia"/>
          <w:b w:val="0"/>
          <w:sz w:val="24"/>
        </w:rPr>
        <w:t>1</w:t>
      </w:r>
      <w:r w:rsidRPr="001C1CAD">
        <w:rPr>
          <w:rFonts w:ascii="新細明體" w:eastAsia="新細明體" w:hAnsi="新細明體"/>
          <w:b w:val="0"/>
          <w:sz w:val="24"/>
        </w:rPr>
        <w:t>月31日止</w:t>
      </w:r>
      <w:r w:rsidRPr="001C1CAD">
        <w:rPr>
          <w:rFonts w:ascii="新細明體" w:eastAsia="新細明體" w:hAnsi="新細明體" w:hint="eastAsia"/>
          <w:b w:val="0"/>
          <w:sz w:val="24"/>
        </w:rPr>
        <w:t>休假研究</w:t>
      </w:r>
      <w:r w:rsidRPr="001C1CAD">
        <w:rPr>
          <w:rFonts w:ascii="新細明體" w:eastAsia="新細明體" w:hAnsi="新細明體"/>
          <w:b w:val="0"/>
          <w:sz w:val="24"/>
        </w:rPr>
        <w:t>，因</w:t>
      </w:r>
      <w:r w:rsidRPr="001C1CAD">
        <w:rPr>
          <w:rFonts w:ascii="新細明體" w:eastAsia="新細明體" w:hAnsi="新細明體" w:hint="eastAsia"/>
          <w:b w:val="0"/>
          <w:sz w:val="24"/>
        </w:rPr>
        <w:t>另有要公</w:t>
      </w:r>
      <w:r w:rsidRPr="001C1CAD">
        <w:rPr>
          <w:rFonts w:ascii="新細明體" w:eastAsia="新細明體" w:hAnsi="新細明體"/>
          <w:b w:val="0"/>
          <w:sz w:val="24"/>
        </w:rPr>
        <w:t>，擬取消休假研究，業簽奉核定，並提第27</w:t>
      </w:r>
      <w:r w:rsidRPr="001C1CAD">
        <w:rPr>
          <w:rFonts w:ascii="新細明體" w:eastAsia="新細明體" w:hAnsi="新細明體" w:hint="eastAsia"/>
          <w:b w:val="0"/>
          <w:sz w:val="24"/>
        </w:rPr>
        <w:t>72</w:t>
      </w:r>
      <w:r w:rsidRPr="001C1CAD">
        <w:rPr>
          <w:rFonts w:ascii="新細明體" w:eastAsia="新細明體" w:hAnsi="新細明體"/>
          <w:b w:val="0"/>
          <w:sz w:val="24"/>
        </w:rPr>
        <w:t>次行政會議報告。</w:t>
      </w:r>
    </w:p>
    <w:p w:rsidR="008F02B6" w:rsidRPr="001C1CAD" w:rsidRDefault="008F02B6" w:rsidP="008F02B6">
      <w:pPr>
        <w:tabs>
          <w:tab w:val="left" w:pos="960"/>
          <w:tab w:val="left" w:pos="1920"/>
          <w:tab w:val="left" w:pos="2880"/>
          <w:tab w:val="left" w:pos="3840"/>
          <w:tab w:val="left" w:pos="4800"/>
          <w:tab w:val="left" w:pos="528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hint="eastAsia"/>
          <w:b w:val="0"/>
          <w:sz w:val="24"/>
        </w:rPr>
        <w:t>十三</w:t>
      </w:r>
      <w:r w:rsidRPr="001C1CAD">
        <w:rPr>
          <w:rFonts w:ascii="新細明體" w:eastAsia="新細明體" w:hAnsi="新細明體"/>
          <w:b w:val="0"/>
          <w:sz w:val="24"/>
        </w:rPr>
        <w:t>、</w:t>
      </w:r>
      <w:r w:rsidRPr="001C1CAD">
        <w:rPr>
          <w:rFonts w:ascii="新細明體" w:eastAsia="新細明體" w:hAnsi="新細明體" w:hint="eastAsia"/>
          <w:b w:val="0"/>
          <w:sz w:val="24"/>
        </w:rPr>
        <w:t>工</w:t>
      </w:r>
      <w:r w:rsidRPr="001C1CAD">
        <w:rPr>
          <w:rFonts w:ascii="新細明體" w:eastAsia="新細明體" w:hAnsi="新細明體"/>
          <w:b w:val="0"/>
          <w:sz w:val="24"/>
        </w:rPr>
        <w:t>學院</w:t>
      </w:r>
      <w:r w:rsidRPr="001C1CAD">
        <w:rPr>
          <w:rFonts w:ascii="新細明體" w:eastAsia="新細明體" w:hAnsi="新細明體" w:hint="eastAsia"/>
          <w:b w:val="0"/>
          <w:sz w:val="24"/>
        </w:rPr>
        <w:t>機械</w:t>
      </w:r>
      <w:r w:rsidRPr="001C1CAD">
        <w:rPr>
          <w:rFonts w:ascii="新細明體" w:eastAsia="新細明體" w:hAnsi="新細明體"/>
          <w:b w:val="0"/>
          <w:sz w:val="24"/>
        </w:rPr>
        <w:t>系</w:t>
      </w:r>
      <w:r w:rsidRPr="001C1CAD">
        <w:rPr>
          <w:rFonts w:ascii="新細明體" w:eastAsia="新細明體" w:hAnsi="新細明體" w:hint="eastAsia"/>
          <w:b w:val="0"/>
          <w:sz w:val="24"/>
        </w:rPr>
        <w:t>楊宏智</w:t>
      </w:r>
      <w:r w:rsidRPr="001C1CAD">
        <w:rPr>
          <w:rFonts w:ascii="新細明體" w:eastAsia="新細明體" w:hAnsi="新細明體"/>
          <w:b w:val="0"/>
          <w:sz w:val="24"/>
        </w:rPr>
        <w:t>教授原奉核准自10</w:t>
      </w:r>
      <w:r w:rsidRPr="001C1CAD">
        <w:rPr>
          <w:rFonts w:ascii="新細明體" w:eastAsia="新細明體" w:hAnsi="新細明體" w:hint="eastAsia"/>
          <w:b w:val="0"/>
          <w:sz w:val="24"/>
        </w:rPr>
        <w:t>2</w:t>
      </w:r>
      <w:r w:rsidRPr="001C1CAD">
        <w:rPr>
          <w:rFonts w:ascii="新細明體" w:eastAsia="新細明體" w:hAnsi="新細明體"/>
          <w:b w:val="0"/>
          <w:sz w:val="24"/>
        </w:rPr>
        <w:t>年8月1日起至10</w:t>
      </w:r>
      <w:r w:rsidRPr="001C1CAD">
        <w:rPr>
          <w:rFonts w:ascii="新細明體" w:eastAsia="新細明體" w:hAnsi="新細明體" w:hint="eastAsia"/>
          <w:b w:val="0"/>
          <w:sz w:val="24"/>
        </w:rPr>
        <w:t>3</w:t>
      </w:r>
      <w:r w:rsidRPr="001C1CAD">
        <w:rPr>
          <w:rFonts w:ascii="新細明體" w:eastAsia="新細明體" w:hAnsi="新細明體"/>
          <w:b w:val="0"/>
          <w:sz w:val="24"/>
        </w:rPr>
        <w:t>年1月31日止休假研究，因</w:t>
      </w:r>
      <w:r w:rsidRPr="001C1CAD">
        <w:rPr>
          <w:rFonts w:ascii="新細明體" w:eastAsia="新細明體" w:hAnsi="新細明體" w:hint="eastAsia"/>
          <w:b w:val="0"/>
          <w:sz w:val="24"/>
        </w:rPr>
        <w:t>機械系授課之需</w:t>
      </w:r>
      <w:r w:rsidRPr="001C1CAD">
        <w:rPr>
          <w:rFonts w:ascii="新細明體" w:eastAsia="新細明體" w:hAnsi="新細明體"/>
          <w:b w:val="0"/>
          <w:sz w:val="24"/>
        </w:rPr>
        <w:t>，擬取消休假研究，業簽奉核定，並提第27</w:t>
      </w:r>
      <w:r w:rsidRPr="001C1CAD">
        <w:rPr>
          <w:rFonts w:ascii="新細明體" w:eastAsia="新細明體" w:hAnsi="新細明體" w:hint="eastAsia"/>
          <w:b w:val="0"/>
          <w:sz w:val="24"/>
        </w:rPr>
        <w:t>73</w:t>
      </w:r>
      <w:r w:rsidRPr="001C1CAD">
        <w:rPr>
          <w:rFonts w:ascii="新細明體" w:eastAsia="新細明體" w:hAnsi="新細明體"/>
          <w:b w:val="0"/>
          <w:sz w:val="24"/>
        </w:rPr>
        <w:t>次行政會議報告。</w:t>
      </w:r>
    </w:p>
    <w:p w:rsidR="008F02B6" w:rsidRPr="001C1CAD" w:rsidRDefault="008F02B6" w:rsidP="008F02B6">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hint="eastAsia"/>
          <w:b w:val="0"/>
          <w:sz w:val="24"/>
        </w:rPr>
        <w:t>十四</w:t>
      </w:r>
      <w:r w:rsidRPr="001C1CAD">
        <w:rPr>
          <w:rFonts w:ascii="新細明體" w:eastAsia="新細明體" w:hAnsi="新細明體"/>
          <w:b w:val="0"/>
          <w:sz w:val="24"/>
        </w:rPr>
        <w:t>、</w:t>
      </w:r>
      <w:r w:rsidRPr="001C1CAD">
        <w:rPr>
          <w:rFonts w:ascii="新細明體" w:eastAsia="新細明體" w:hAnsi="新細明體" w:hint="eastAsia"/>
          <w:b w:val="0"/>
          <w:sz w:val="24"/>
        </w:rPr>
        <w:t>工</w:t>
      </w:r>
      <w:r w:rsidRPr="001C1CAD">
        <w:rPr>
          <w:rFonts w:ascii="新細明體" w:eastAsia="新細明體" w:hAnsi="新細明體"/>
          <w:b w:val="0"/>
          <w:sz w:val="24"/>
        </w:rPr>
        <w:t>學院</w:t>
      </w:r>
      <w:r w:rsidRPr="001C1CAD">
        <w:rPr>
          <w:rFonts w:ascii="新細明體" w:eastAsia="新細明體" w:hAnsi="新細明體" w:hint="eastAsia"/>
          <w:b w:val="0"/>
          <w:sz w:val="24"/>
        </w:rPr>
        <w:t>土木系郭斯傑</w:t>
      </w:r>
      <w:r w:rsidRPr="001C1CAD">
        <w:rPr>
          <w:rFonts w:ascii="新細明體" w:eastAsia="新細明體" w:hAnsi="新細明體"/>
          <w:b w:val="0"/>
          <w:sz w:val="24"/>
        </w:rPr>
        <w:t>教授原奉核准自10</w:t>
      </w:r>
      <w:r w:rsidRPr="001C1CAD">
        <w:rPr>
          <w:rFonts w:ascii="新細明體" w:eastAsia="新細明體" w:hAnsi="新細明體" w:hint="eastAsia"/>
          <w:b w:val="0"/>
          <w:sz w:val="24"/>
        </w:rPr>
        <w:t>2</w:t>
      </w:r>
      <w:r w:rsidRPr="001C1CAD">
        <w:rPr>
          <w:rFonts w:ascii="新細明體" w:eastAsia="新細明體" w:hAnsi="新細明體"/>
          <w:b w:val="0"/>
          <w:sz w:val="24"/>
        </w:rPr>
        <w:t>年8月1日起至10</w:t>
      </w:r>
      <w:r w:rsidRPr="001C1CAD">
        <w:rPr>
          <w:rFonts w:ascii="新細明體" w:eastAsia="新細明體" w:hAnsi="新細明體" w:hint="eastAsia"/>
          <w:b w:val="0"/>
          <w:sz w:val="24"/>
        </w:rPr>
        <w:t>3</w:t>
      </w:r>
      <w:r w:rsidRPr="001C1CAD">
        <w:rPr>
          <w:rFonts w:ascii="新細明體" w:eastAsia="新細明體" w:hAnsi="新細明體"/>
          <w:b w:val="0"/>
          <w:sz w:val="24"/>
        </w:rPr>
        <w:t>年</w:t>
      </w:r>
      <w:r w:rsidRPr="001C1CAD">
        <w:rPr>
          <w:rFonts w:ascii="新細明體" w:eastAsia="新細明體" w:hAnsi="新細明體" w:hint="eastAsia"/>
          <w:b w:val="0"/>
          <w:sz w:val="24"/>
        </w:rPr>
        <w:t>1</w:t>
      </w:r>
      <w:r w:rsidRPr="001C1CAD">
        <w:rPr>
          <w:rFonts w:ascii="新細明體" w:eastAsia="新細明體" w:hAnsi="新細明體"/>
          <w:b w:val="0"/>
          <w:sz w:val="24"/>
        </w:rPr>
        <w:t>月31日止</w:t>
      </w:r>
      <w:r w:rsidRPr="001C1CAD">
        <w:rPr>
          <w:rFonts w:ascii="新細明體" w:eastAsia="新細明體" w:hAnsi="新細明體" w:hint="eastAsia"/>
          <w:b w:val="0"/>
          <w:sz w:val="24"/>
        </w:rPr>
        <w:t>休假研究</w:t>
      </w:r>
      <w:r w:rsidRPr="001C1CAD">
        <w:rPr>
          <w:rFonts w:ascii="新細明體" w:eastAsia="新細明體" w:hAnsi="新細明體"/>
          <w:b w:val="0"/>
          <w:sz w:val="24"/>
        </w:rPr>
        <w:t>，因</w:t>
      </w:r>
      <w:r w:rsidRPr="001C1CAD">
        <w:rPr>
          <w:rFonts w:ascii="新細明體" w:eastAsia="新細明體" w:hAnsi="新細明體" w:hint="eastAsia"/>
          <w:b w:val="0"/>
          <w:sz w:val="24"/>
        </w:rPr>
        <w:t>自102年8月1日起兼任該系副主任</w:t>
      </w:r>
      <w:r w:rsidRPr="001C1CAD">
        <w:rPr>
          <w:rFonts w:ascii="新細明體" w:eastAsia="新細明體" w:hAnsi="新細明體"/>
          <w:b w:val="0"/>
          <w:sz w:val="24"/>
        </w:rPr>
        <w:t>，擬取消休假研究，業簽奉核定，並提第27</w:t>
      </w:r>
      <w:r w:rsidRPr="001C1CAD">
        <w:rPr>
          <w:rFonts w:ascii="新細明體" w:eastAsia="新細明體" w:hAnsi="新細明體" w:hint="eastAsia"/>
          <w:b w:val="0"/>
          <w:sz w:val="24"/>
        </w:rPr>
        <w:t>74</w:t>
      </w:r>
      <w:r w:rsidRPr="001C1CAD">
        <w:rPr>
          <w:rFonts w:ascii="新細明體" w:eastAsia="新細明體" w:hAnsi="新細明體"/>
          <w:b w:val="0"/>
          <w:sz w:val="24"/>
        </w:rPr>
        <w:t>次行政會議報告。</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hint="eastAsia"/>
          <w:b w:val="0"/>
          <w:bCs w:val="0"/>
          <w:noProof/>
          <w:sz w:val="24"/>
        </w:rPr>
        <w:t>十五、文</w:t>
      </w:r>
      <w:r w:rsidRPr="001C1CAD">
        <w:rPr>
          <w:rFonts w:ascii="新細明體" w:eastAsia="新細明體" w:hAnsi="新細明體"/>
          <w:b w:val="0"/>
          <w:bCs w:val="0"/>
          <w:noProof/>
          <w:sz w:val="24"/>
        </w:rPr>
        <w:t>學</w:t>
      </w:r>
      <w:r w:rsidRPr="001C1CAD">
        <w:rPr>
          <w:rFonts w:ascii="新細明體" w:eastAsia="新細明體" w:hAnsi="新細明體" w:hint="eastAsia"/>
          <w:b w:val="0"/>
          <w:bCs w:val="0"/>
          <w:noProof/>
          <w:sz w:val="24"/>
        </w:rPr>
        <w:t>院華語教學碩士學位學程102學年度兼任教師續聘檢討案，依該學位學程102年7月30日奉核簽，擬同意續聘者20人，不同意續聘者5人</w:t>
      </w:r>
      <w:r w:rsidRPr="001C1CAD">
        <w:rPr>
          <w:rFonts w:ascii="新細明體" w:eastAsia="新細明體" w:hAnsi="新細明體" w:hint="eastAsia"/>
          <w:b w:val="0"/>
          <w:sz w:val="24"/>
        </w:rPr>
        <w:t>，業提第2773次行政會議討論通過。</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1C1CAD">
        <w:rPr>
          <w:rFonts w:ascii="新細明體" w:eastAsia="新細明體" w:hAnsi="新細明體"/>
          <w:b w:val="0"/>
          <w:sz w:val="24"/>
        </w:rPr>
        <w:t>十</w:t>
      </w:r>
      <w:r w:rsidRPr="001C1CAD">
        <w:rPr>
          <w:rFonts w:ascii="新細明體" w:eastAsia="新細明體" w:hAnsi="新細明體" w:hint="eastAsia"/>
          <w:b w:val="0"/>
          <w:sz w:val="24"/>
        </w:rPr>
        <w:t>六</w:t>
      </w:r>
      <w:r w:rsidRPr="001C1CAD">
        <w:rPr>
          <w:rFonts w:ascii="新細明體" w:eastAsia="新細明體" w:hAnsi="新細明體"/>
          <w:b w:val="0"/>
          <w:sz w:val="24"/>
        </w:rPr>
        <w:t>、本校推薦電子工程學研究所張耀文教授，申請行政院國家科學委員會第52屆(103年度)補助科學與技術人員國外短期研究，業簽奉核定辦理。</w:t>
      </w:r>
    </w:p>
    <w:p w:rsidR="008F02B6" w:rsidRPr="001C1CAD" w:rsidRDefault="008F02B6" w:rsidP="008F02B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1C1CAD">
        <w:rPr>
          <w:rFonts w:ascii="新細明體" w:eastAsia="新細明體" w:hAnsi="新細明體" w:hint="eastAsia"/>
          <w:sz w:val="26"/>
          <w:szCs w:val="26"/>
        </w:rPr>
        <w:t>貳、討論事項︰</w:t>
      </w:r>
    </w:p>
    <w:p w:rsidR="008F02B6" w:rsidRPr="001C1CAD"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1C1CAD">
        <w:rPr>
          <w:rFonts w:ascii="新細明體" w:eastAsia="新細明體" w:hAnsi="新細明體" w:hint="eastAsia"/>
          <w:b w:val="0"/>
          <w:sz w:val="24"/>
        </w:rPr>
        <w:t>一、本校102學年度教師(含研究人員)申請升等者計103人，如升等審查名冊，提請審議。</w:t>
      </w:r>
    </w:p>
    <w:p w:rsidR="008F02B6" w:rsidRPr="001C1CAD" w:rsidRDefault="008F02B6" w:rsidP="008F02B6">
      <w:pPr>
        <w:spacing w:line="320" w:lineRule="exact"/>
        <w:ind w:left="700"/>
        <w:textDirection w:val="lrTbV"/>
        <w:rPr>
          <w:rFonts w:ascii="新細明體" w:eastAsia="新細明體" w:hAnsi="新細明體"/>
          <w:b w:val="0"/>
          <w:sz w:val="24"/>
        </w:rPr>
      </w:pPr>
      <w:r w:rsidRPr="001C1CAD">
        <w:rPr>
          <w:rFonts w:ascii="新細明體" w:eastAsia="新細明體" w:hAnsi="新細明體" w:hint="eastAsia"/>
          <w:b w:val="0"/>
          <w:sz w:val="24"/>
        </w:rPr>
        <w:t>說明：</w:t>
      </w:r>
    </w:p>
    <w:p w:rsidR="008F02B6" w:rsidRPr="00425A3B" w:rsidRDefault="008F02B6" w:rsidP="008F02B6">
      <w:pPr>
        <w:spacing w:line="320" w:lineRule="exact"/>
        <w:ind w:leftChars="219" w:left="1260" w:hangingChars="233" w:hanging="559"/>
        <w:textDirection w:val="lrTbV"/>
        <w:rPr>
          <w:rFonts w:ascii="新細明體" w:eastAsia="新細明體" w:hAnsi="新細明體"/>
          <w:b w:val="0"/>
          <w:sz w:val="24"/>
        </w:rPr>
      </w:pPr>
      <w:r w:rsidRPr="001C1CAD">
        <w:rPr>
          <w:rFonts w:ascii="新細明體" w:eastAsia="新細明體" w:hAnsi="新細明體" w:hint="eastAsia"/>
          <w:b w:val="0"/>
          <w:sz w:val="24"/>
        </w:rPr>
        <w:t>(一)102學年度提請升等人員名單，業由各學院、處、中心推薦到校，副教授升等教授56名、助理教授升等副教授44名(含實驗林管理處助理研究員升等副研究員2名）、講師升等助理教授4名，共計104名。另校務基金進用編制外</w:t>
      </w:r>
      <w:r w:rsidRPr="00425A3B">
        <w:rPr>
          <w:rFonts w:ascii="新細明體" w:eastAsia="新細明體" w:hAnsi="新細明體" w:hint="eastAsia"/>
          <w:b w:val="0"/>
          <w:sz w:val="24"/>
        </w:rPr>
        <w:t>專案計畫教師，本年度無人提出申請升等。</w:t>
      </w:r>
    </w:p>
    <w:p w:rsidR="008F02B6" w:rsidRPr="00425A3B" w:rsidRDefault="008F02B6" w:rsidP="008F02B6">
      <w:pPr>
        <w:spacing w:line="320" w:lineRule="exact"/>
        <w:ind w:leftChars="219" w:left="1260" w:hangingChars="233" w:hanging="559"/>
        <w:textDirection w:val="lrTbV"/>
        <w:rPr>
          <w:rFonts w:ascii="新細明體" w:eastAsia="新細明體" w:hAnsi="新細明體"/>
          <w:b w:val="0"/>
          <w:sz w:val="24"/>
        </w:rPr>
      </w:pPr>
      <w:r w:rsidRPr="00425A3B">
        <w:rPr>
          <w:rFonts w:ascii="新細明體" w:eastAsia="新細明體" w:hAnsi="新細明體" w:hint="eastAsia"/>
          <w:b w:val="0"/>
          <w:sz w:val="24"/>
        </w:rPr>
        <w:t>(</w:t>
      </w:r>
      <w:r>
        <w:rPr>
          <w:rFonts w:ascii="新細明體" w:eastAsia="新細明體" w:hAnsi="新細明體" w:hint="eastAsia"/>
          <w:b w:val="0"/>
          <w:sz w:val="24"/>
        </w:rPr>
        <w:t>二</w:t>
      </w:r>
      <w:r w:rsidRPr="00425A3B">
        <w:rPr>
          <w:rFonts w:ascii="新細明體" w:eastAsia="新細明體" w:hAnsi="新細明體" w:hint="eastAsia"/>
          <w:b w:val="0"/>
          <w:sz w:val="24"/>
        </w:rPr>
        <w:t>)各院、系辦理升等著作送審，審查份數皆至少有4份，符合本校升等著作送審份數規定。</w:t>
      </w:r>
    </w:p>
    <w:p w:rsidR="008F02B6" w:rsidRPr="00425A3B" w:rsidRDefault="008F02B6" w:rsidP="008F02B6">
      <w:pPr>
        <w:spacing w:line="320" w:lineRule="exact"/>
        <w:ind w:leftChars="219" w:left="1260" w:hangingChars="233" w:hanging="559"/>
        <w:textDirection w:val="lrTbV"/>
        <w:rPr>
          <w:rFonts w:ascii="新細明體" w:eastAsia="新細明體" w:hAnsi="新細明體"/>
          <w:b w:val="0"/>
          <w:sz w:val="24"/>
        </w:rPr>
      </w:pPr>
      <w:r w:rsidRPr="00425A3B">
        <w:rPr>
          <w:rFonts w:ascii="新細明體" w:eastAsia="新細明體" w:hAnsi="新細明體" w:hint="eastAsia"/>
          <w:b w:val="0"/>
          <w:sz w:val="24"/>
        </w:rPr>
        <w:t>(</w:t>
      </w:r>
      <w:r>
        <w:rPr>
          <w:rFonts w:ascii="新細明體" w:eastAsia="新細明體" w:hAnsi="新細明體" w:hint="eastAsia"/>
          <w:b w:val="0"/>
          <w:sz w:val="24"/>
        </w:rPr>
        <w:t>三</w:t>
      </w:r>
      <w:r w:rsidRPr="00425A3B">
        <w:rPr>
          <w:rFonts w:ascii="新細明體" w:eastAsia="新細明體" w:hAnsi="新細明體" w:hint="eastAsia"/>
          <w:b w:val="0"/>
          <w:sz w:val="24"/>
        </w:rPr>
        <w:t>)本學年度各學院預借及審查通過推薦升等員額說明如下：</w:t>
      </w:r>
    </w:p>
    <w:p w:rsidR="008F02B6" w:rsidRPr="00425A3B" w:rsidRDefault="008F02B6" w:rsidP="008F02B6">
      <w:pPr>
        <w:spacing w:line="320" w:lineRule="exact"/>
        <w:ind w:leftChars="311" w:left="1260" w:hangingChars="110" w:hanging="264"/>
        <w:textDirection w:val="lrTbV"/>
        <w:rPr>
          <w:rFonts w:ascii="新細明體" w:eastAsia="新細明體" w:hAnsi="新細明體"/>
          <w:b w:val="0"/>
          <w:sz w:val="24"/>
        </w:rPr>
      </w:pPr>
      <w:r w:rsidRPr="00425A3B">
        <w:rPr>
          <w:rFonts w:ascii="新細明體" w:eastAsia="新細明體" w:hAnsi="新細明體" w:hint="eastAsia"/>
          <w:b w:val="0"/>
          <w:sz w:val="24"/>
        </w:rPr>
        <w:t>1、醫學院：原分配講師升等助理教授員額3名，前經簽奉核准預借1名，合計4名，經該院教評會審查通過，推薦4名送校審議。</w:t>
      </w:r>
    </w:p>
    <w:p w:rsidR="008F02B6" w:rsidRPr="001C1CAD" w:rsidRDefault="008F02B6" w:rsidP="008F02B6">
      <w:pPr>
        <w:spacing w:line="320" w:lineRule="exact"/>
        <w:ind w:leftChars="311" w:left="1260" w:hangingChars="110" w:hanging="264"/>
        <w:textDirection w:val="lrTbV"/>
        <w:rPr>
          <w:rFonts w:ascii="新細明體" w:eastAsia="新細明體" w:hAnsi="新細明體"/>
          <w:b w:val="0"/>
          <w:sz w:val="24"/>
        </w:rPr>
      </w:pPr>
      <w:r w:rsidRPr="001C1CAD">
        <w:rPr>
          <w:rFonts w:ascii="新細明體" w:eastAsia="新細明體" w:hAnsi="新細明體" w:hint="eastAsia"/>
          <w:b w:val="0"/>
          <w:sz w:val="24"/>
        </w:rPr>
        <w:t>2、法律學院：原分配副教授升等教授員額1名，前經簽奉核准預借1名，合計2名，經該院教評會審查通過，推薦2名送校審議。原未分配助理教授升等副教授員額，惟該院仍推薦1名送校審查。</w:t>
      </w:r>
    </w:p>
    <w:p w:rsidR="008F02B6" w:rsidRPr="001C1CAD" w:rsidRDefault="008F02B6" w:rsidP="008F02B6">
      <w:pPr>
        <w:spacing w:line="320" w:lineRule="exact"/>
        <w:ind w:leftChars="311" w:left="1260" w:hangingChars="110" w:hanging="264"/>
        <w:textDirection w:val="lrTbV"/>
        <w:rPr>
          <w:rFonts w:ascii="新細明體" w:eastAsia="新細明體" w:hAnsi="新細明體"/>
          <w:b w:val="0"/>
          <w:sz w:val="24"/>
        </w:rPr>
      </w:pPr>
      <w:r w:rsidRPr="001C1CAD">
        <w:rPr>
          <w:rFonts w:ascii="新細明體" w:eastAsia="新細明體" w:hAnsi="新細明體" w:hint="eastAsia"/>
          <w:b w:val="0"/>
          <w:sz w:val="24"/>
        </w:rPr>
        <w:lastRenderedPageBreak/>
        <w:t>3、其餘學院餘均依102年3月12日第2753次行政會議通過分配升等員額額度內辦理。</w:t>
      </w:r>
    </w:p>
    <w:p w:rsidR="008F02B6" w:rsidRPr="001C1CAD" w:rsidRDefault="008F02B6" w:rsidP="008F02B6">
      <w:pPr>
        <w:spacing w:line="320" w:lineRule="exact"/>
        <w:ind w:leftChars="219" w:left="1260" w:hangingChars="233" w:hanging="559"/>
        <w:jc w:val="both"/>
        <w:textDirection w:val="lrTbV"/>
        <w:rPr>
          <w:rFonts w:ascii="新細明體" w:eastAsia="新細明體" w:hAnsi="新細明體"/>
          <w:b w:val="0"/>
          <w:sz w:val="24"/>
        </w:rPr>
      </w:pPr>
      <w:r w:rsidRPr="001C1CAD">
        <w:rPr>
          <w:rFonts w:ascii="新細明體" w:eastAsia="新細明體" w:hAnsi="新細明體" w:hint="eastAsia"/>
          <w:b w:val="0"/>
          <w:sz w:val="24"/>
        </w:rPr>
        <w:t>(四)本次升等書面資格審查，摘其要者說明如下：</w:t>
      </w:r>
    </w:p>
    <w:p w:rsidR="008F02B6" w:rsidRPr="001C1CAD" w:rsidRDefault="008F02B6" w:rsidP="008F02B6">
      <w:pPr>
        <w:spacing w:line="320" w:lineRule="exact"/>
        <w:ind w:leftChars="311" w:left="1260" w:hangingChars="110" w:hanging="264"/>
        <w:textDirection w:val="lrTbV"/>
        <w:rPr>
          <w:rFonts w:ascii="新細明體" w:eastAsia="新細明體" w:hAnsi="新細明體"/>
          <w:b w:val="0"/>
          <w:sz w:val="24"/>
        </w:rPr>
      </w:pPr>
      <w:r w:rsidRPr="001C1CAD">
        <w:rPr>
          <w:rFonts w:ascii="新細明體" w:eastAsia="新細明體" w:hAnsi="新細明體" w:hint="eastAsia"/>
          <w:b w:val="0"/>
          <w:sz w:val="24"/>
        </w:rPr>
        <w:t>1、朱家瑜助理教授(編號：84)：具副教授3年6個月及博士後4年2個月年資，符合教育人員任用條例第17條第2或1款規定，並檢具傑出表現證明。(依100年9月24日100學年度第1次校教評會附帶決議，各學院、中心自101學年度起辦理升等案時，對助理教授年資未滿4年或博士後未滿5年者，應檢附認定具體傑出表現事實與說明。)。</w:t>
      </w:r>
    </w:p>
    <w:p w:rsidR="008F02B6" w:rsidRPr="001C1CAD" w:rsidRDefault="008F02B6" w:rsidP="008F02B6">
      <w:pPr>
        <w:spacing w:line="320" w:lineRule="exact"/>
        <w:ind w:leftChars="311" w:left="1260" w:hangingChars="110" w:hanging="264"/>
        <w:textDirection w:val="lrTbV"/>
        <w:rPr>
          <w:rFonts w:ascii="新細明體" w:eastAsia="新細明體" w:hAnsi="新細明體"/>
          <w:b w:val="0"/>
          <w:sz w:val="24"/>
        </w:rPr>
      </w:pPr>
      <w:r w:rsidRPr="001C1CAD">
        <w:rPr>
          <w:rFonts w:ascii="新細明體" w:eastAsia="新細明體" w:hAnsi="新細明體" w:hint="eastAsia"/>
          <w:b w:val="0"/>
          <w:sz w:val="24"/>
        </w:rPr>
        <w:t>2、送審代表著作為被接受而尚未出版：陳端容副教授(編號：25)、江介宏副教授(編號：31)、張嘉鳳副教授(編號：44)及闕蓓德助理教授(編號：101)等4位，依專科以上學校教師資格審定辦法第15條規定，應自該刊物出具接受證明之日起一年內發表，並自發表之日起二個月內，將該專門著作送交學校查核並存檔。</w:t>
      </w:r>
    </w:p>
    <w:p w:rsidR="008F02B6" w:rsidRPr="001C1CAD" w:rsidRDefault="008F02B6" w:rsidP="008F02B6">
      <w:pPr>
        <w:spacing w:line="320" w:lineRule="exact"/>
        <w:ind w:leftChars="219" w:left="1260" w:hangingChars="233" w:hanging="559"/>
        <w:textDirection w:val="lrTbV"/>
        <w:rPr>
          <w:rFonts w:ascii="新細明體" w:eastAsia="新細明體" w:hAnsi="新細明體"/>
          <w:b w:val="0"/>
          <w:sz w:val="24"/>
        </w:rPr>
      </w:pPr>
      <w:r w:rsidRPr="001C1CAD">
        <w:rPr>
          <w:rFonts w:ascii="新細明體" w:eastAsia="新細明體" w:hAnsi="新細明體" w:hint="eastAsia"/>
          <w:b w:val="0"/>
          <w:sz w:val="24"/>
        </w:rPr>
        <w:t>(六)本案經提102年8月27日第2775次行政會議討論決議，除法律學院</w:t>
      </w:r>
      <w:r w:rsidR="001C1CAD" w:rsidRPr="001C1CAD">
        <w:rPr>
          <w:rFonts w:ascii="新細明體" w:eastAsia="新細明體" w:hAnsi="新細明體" w:hint="eastAsia"/>
          <w:b w:val="0"/>
          <w:sz w:val="24"/>
        </w:rPr>
        <w:t>○○○</w:t>
      </w:r>
      <w:r w:rsidRPr="001C1CAD">
        <w:rPr>
          <w:rFonts w:ascii="新細明體" w:eastAsia="新細明體" w:hAnsi="新細明體" w:hint="eastAsia"/>
          <w:b w:val="0"/>
          <w:sz w:val="24"/>
        </w:rPr>
        <w:t>助理教授升等副教授案因超過分配員額緩議外，其餘103名教師通過，送校教評會審議。</w:t>
      </w:r>
    </w:p>
    <w:tbl>
      <w:tblPr>
        <w:tblStyle w:val="a3"/>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0"/>
        <w:gridCol w:w="2376"/>
        <w:gridCol w:w="1080"/>
        <w:gridCol w:w="1260"/>
        <w:gridCol w:w="2160"/>
        <w:gridCol w:w="2080"/>
      </w:tblGrid>
      <w:tr w:rsidR="00AA6B88" w:rsidTr="00AA6B88">
        <w:tc>
          <w:tcPr>
            <w:tcW w:w="540" w:type="dxa"/>
            <w:vAlign w:val="center"/>
          </w:tcPr>
          <w:p w:rsidR="00AA6B88" w:rsidRDefault="00AA6B88" w:rsidP="00AA6B88">
            <w:pPr>
              <w:spacing w:line="240" w:lineRule="exact"/>
              <w:ind w:leftChars="-15" w:left="-48" w:rightChars="-15" w:right="-48"/>
              <w:jc w:val="both"/>
              <w:rPr>
                <w:b w:val="0"/>
                <w:sz w:val="20"/>
                <w:szCs w:val="20"/>
              </w:rPr>
            </w:pPr>
            <w:r>
              <w:rPr>
                <w:rFonts w:hint="eastAsia"/>
                <w:b w:val="0"/>
                <w:sz w:val="20"/>
                <w:szCs w:val="20"/>
              </w:rPr>
              <w:t>編號</w:t>
            </w:r>
          </w:p>
        </w:tc>
        <w:tc>
          <w:tcPr>
            <w:tcW w:w="720" w:type="dxa"/>
          </w:tcPr>
          <w:p w:rsidR="00AA6B88" w:rsidRDefault="00AA6B88" w:rsidP="00AA6B88">
            <w:pPr>
              <w:ind w:leftChars="-15" w:left="-48" w:rightChars="-15" w:right="-48"/>
              <w:jc w:val="center"/>
              <w:rPr>
                <w:b w:val="0"/>
                <w:sz w:val="20"/>
                <w:szCs w:val="20"/>
              </w:rPr>
            </w:pPr>
            <w:r>
              <w:rPr>
                <w:rFonts w:hint="eastAsia"/>
                <w:b w:val="0"/>
                <w:sz w:val="20"/>
                <w:szCs w:val="20"/>
              </w:rPr>
              <w:t>聘別</w:t>
            </w:r>
          </w:p>
        </w:tc>
        <w:tc>
          <w:tcPr>
            <w:tcW w:w="2376" w:type="dxa"/>
            <w:tcBorders>
              <w:left w:val="nil"/>
            </w:tcBorders>
          </w:tcPr>
          <w:p w:rsidR="00AA6B88" w:rsidRDefault="00AA6B88" w:rsidP="00AA6B88">
            <w:pPr>
              <w:rPr>
                <w:b w:val="0"/>
                <w:sz w:val="20"/>
                <w:szCs w:val="20"/>
              </w:rPr>
            </w:pPr>
            <w:r>
              <w:rPr>
                <w:rFonts w:hint="eastAsia"/>
                <w:b w:val="0"/>
                <w:sz w:val="20"/>
                <w:szCs w:val="20"/>
              </w:rPr>
              <w:t>學院系科所別</w:t>
            </w:r>
          </w:p>
        </w:tc>
        <w:tc>
          <w:tcPr>
            <w:tcW w:w="1080" w:type="dxa"/>
          </w:tcPr>
          <w:p w:rsidR="00AA6B88" w:rsidRDefault="00AA6B88" w:rsidP="00AA6B88">
            <w:pPr>
              <w:rPr>
                <w:b w:val="0"/>
                <w:sz w:val="24"/>
              </w:rPr>
            </w:pPr>
            <w:r>
              <w:rPr>
                <w:rFonts w:hint="eastAsia"/>
                <w:b w:val="0"/>
                <w:sz w:val="24"/>
              </w:rPr>
              <w:t>姓   名</w:t>
            </w:r>
          </w:p>
        </w:tc>
        <w:tc>
          <w:tcPr>
            <w:tcW w:w="1260" w:type="dxa"/>
          </w:tcPr>
          <w:p w:rsidR="00AA6B88" w:rsidRDefault="00AA6B88" w:rsidP="00AA6B88">
            <w:pPr>
              <w:rPr>
                <w:b w:val="0"/>
                <w:sz w:val="20"/>
                <w:szCs w:val="20"/>
              </w:rPr>
            </w:pPr>
            <w:r>
              <w:rPr>
                <w:rFonts w:hint="eastAsia"/>
                <w:b w:val="0"/>
                <w:sz w:val="20"/>
                <w:szCs w:val="20"/>
              </w:rPr>
              <w:t>現任級別</w:t>
            </w:r>
          </w:p>
        </w:tc>
        <w:tc>
          <w:tcPr>
            <w:tcW w:w="2160" w:type="dxa"/>
            <w:shd w:val="clear" w:color="auto" w:fill="auto"/>
          </w:tcPr>
          <w:p w:rsidR="00AA6B88" w:rsidRDefault="00AA6B88" w:rsidP="00AA6B88">
            <w:pPr>
              <w:rPr>
                <w:b w:val="0"/>
                <w:sz w:val="20"/>
                <w:szCs w:val="20"/>
              </w:rPr>
            </w:pPr>
            <w:r>
              <w:rPr>
                <w:rFonts w:hint="eastAsia"/>
                <w:b w:val="0"/>
                <w:sz w:val="20"/>
                <w:szCs w:val="20"/>
              </w:rPr>
              <w:t>升任級別</w:t>
            </w:r>
          </w:p>
        </w:tc>
        <w:tc>
          <w:tcPr>
            <w:tcW w:w="2080" w:type="dxa"/>
            <w:shd w:val="clear" w:color="auto" w:fill="auto"/>
          </w:tcPr>
          <w:p w:rsidR="00AA6B88" w:rsidRDefault="00AA6B88" w:rsidP="00AA6B88">
            <w:pPr>
              <w:rPr>
                <w:b w:val="0"/>
                <w:sz w:val="20"/>
                <w:szCs w:val="20"/>
              </w:rPr>
            </w:pPr>
            <w:r>
              <w:rPr>
                <w:rFonts w:hint="eastAsia"/>
                <w:b w:val="0"/>
                <w:sz w:val="20"/>
                <w:szCs w:val="20"/>
              </w:rPr>
              <w:t>審查結果</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生物資源暨農學院生物產業機電工程學系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陳林祈</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生物資源暨農學院生物產業機電工程學系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陳倩瑜</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生物資源暨農學院生物科技研究所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劉嚞睿</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生物資源暨農學院植物病理與微生物學系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洪挺軒</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生物資源暨農學院動物科學技術學系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邱智賢</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生物資源暨農學院森林環境暨資源學系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張惠婷</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生物資源暨農學院昆蟲學系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蕭旭峰</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生物資源暨農學院農藝學系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劉力瑜</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生物資源暨農學院農業化學系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陳佩貞</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生物資源暨農學院森林環境暨資源學系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久米朋宣</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生物資源暨農學院生物科技研究所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宋麗英</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生物資源暨農學院農業化學系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林乃君</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生物資源暨農學院生物產業傳播暨發展學系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闕河嘉</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生物資源暨農學院實驗林管理處</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衛強</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助理研究員</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副研究員</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生物資源暨農學院生物產業傳播暨發展學系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黃麗君</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生物資源暨農學院森林環境資源學系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林法勤</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生物資源暨農學院實驗林管理處</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賴彥任</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助理研究員</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副研究員</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生物資源暨農學院園藝暨景觀學系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吳俊達</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管理學院財務金融學系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石百達</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管理學院資訊管理學系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許瑋元</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管理學院財務金融學系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王耀輝</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管理學院會計學系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王全三</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管理學院工商管理學系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練乃華</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管理學院會計學系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廖芝嫻</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公共衛生學院公共衛生學系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陳端容</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公共衛生學院公共衛生學系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吳焜裕</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公共衛生學院公共衛生學系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黃俊豪</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電機資訊學院電機工程學系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林怡成</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29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電機資訊學院資訊工程學系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周承復</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電機資訊學院電機工程學系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連豊力</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電機資訊學院電子工程學研究所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江介宏</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電機資訊學院電子工程學研究所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盧信嘉</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電機資訊學院電機工程學系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蔡坤諭</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電機資訊學院電機工程學系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田維誠</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電機資訊學院資訊網路與多媒體研究所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薛智文</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法律學院法律學系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張文貞</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法律學院法律學系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王皇玉</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生命科學院植物科學研究所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謝旭亮</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39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生命科學院生命科學系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李士傑</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生命科學院生化科技學系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楊啟伸</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生命科學院生命科學系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鄭貽生</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張麗麗</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文學院日本語文學系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林慧君</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文學院歷史學系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張嘉鳳</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趙飛鵬</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文學院歷史學系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方震華</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文學院日本語文學系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朱秋而</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文學院戲劇學系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王怡美</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49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謝佩芬</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文學院人類學系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胡家瑜</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文學院外國語文學系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胥嘉陵</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陳志信</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文學院音樂學研究所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山內文登</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黃啟書</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文學院哲學系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王榮麟</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文學院藝術史研究所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盧慧紋</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文學院圖書資訊學系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林奇秀</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文學院中國文學系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林永勝</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59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理學院物理學系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高英哲</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理學院數學系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余正道</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理學院數學系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謝銘倫</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理學院地理環境資源學系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溫在弘</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理學院物理學系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蔡政達</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理學院海洋研究所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陳韋仁</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理學院地理環境資源學系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黃倬英</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社會科學院政治學系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張佑宗</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社會科學院經濟學系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吳儀玲</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社會科學院社會工作學系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楊培珊</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69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社會科學院社會工作學系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王雲東</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社會科學院經濟學系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黃景沂</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醫學院外科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陳晉興</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醫學院腫瘤醫學研究所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成佳憲</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醫學院眼科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王一中</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醫學院一般醫學科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陳慧玲</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醫學院外科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柯文哲</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醫學院醫學檢驗暨生物技術學系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張淑媛</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醫學院病理學科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鄭永銘</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醫學院腫瘤醫學研究所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葉坤輝</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79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醫學院眼科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楊長豪</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醫學院社會醫學科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何明蓉</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醫學院社會醫學科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蔡甫昌</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醫學院婦產科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李建南</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醫學院外科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許榮彬</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醫學院皮膚科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朱家瑜</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醫學院法醫學科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翁德怡</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醫學院牙醫學系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賴向華</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講師</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助理教授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醫學院牙醫學系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曾琬瑜</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講師</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助理教授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醫學院臨床藥學研究所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林淑文</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講師</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助理教授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89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醫學院婦產科</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連義隆</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講師</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助理教授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工學院土木工程系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陳柏翰</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工學院機械工程系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潘國隆</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工學院材料科學與工程學系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陳敏璋</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工學院土木工程系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蔡宛珊</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94</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工學院建築與城鄉研究所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王志弘</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95</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工學院建築與城鄉研究所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張聖琳</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96</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工學院機械工程系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廖洺漢</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97</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工學院材料科學與工程學系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郭錦龍</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98</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工學院化學工程學系</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吳哲夫</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99</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工學院工業工程學研究所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洪一薰</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100</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工學院醫學工程學研究所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劉子銘</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101</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工學院環境工程學研究所</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闕蓓德</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102</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共同教育中心體育室</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游添燈</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副教授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r w:rsidR="00AA6B88" w:rsidTr="00AA6B88">
        <w:tc>
          <w:tcPr>
            <w:tcW w:w="540" w:type="dxa"/>
            <w:vAlign w:val="center"/>
          </w:tcPr>
          <w:p w:rsidR="00AA6B88" w:rsidRDefault="00AA6B88" w:rsidP="00AA6B88">
            <w:pPr>
              <w:spacing w:beforeLines="25" w:before="90" w:afterLines="25" w:after="90" w:line="200" w:lineRule="exact"/>
              <w:ind w:leftChars="-15" w:left="-48"/>
              <w:jc w:val="right"/>
              <w:rPr>
                <w:b w:val="0"/>
                <w:sz w:val="24"/>
              </w:rPr>
            </w:pPr>
            <w:r w:rsidRPr="00F44630">
              <w:rPr>
                <w:rFonts w:ascii="細明體" w:hAnsi="細明體"/>
                <w:b w:val="0"/>
                <w:bCs w:val="0"/>
                <w:noProof/>
                <w:sz w:val="18"/>
                <w:szCs w:val="18"/>
              </w:rPr>
              <w:t>103</w:t>
            </w:r>
            <w:r>
              <w:rPr>
                <w:rFonts w:ascii="細明體" w:hAnsi="細明體" w:hint="eastAsia"/>
                <w:b w:val="0"/>
                <w:bCs w:val="0"/>
                <w:sz w:val="18"/>
                <w:szCs w:val="18"/>
              </w:rPr>
              <w:t>.</w:t>
            </w:r>
          </w:p>
        </w:tc>
        <w:tc>
          <w:tcPr>
            <w:tcW w:w="720" w:type="dxa"/>
            <w:vAlign w:val="center"/>
          </w:tcPr>
          <w:p w:rsidR="00AA6B88" w:rsidRDefault="00AA6B88" w:rsidP="00AA6B88">
            <w:pPr>
              <w:spacing w:beforeLines="25" w:before="90" w:afterLines="25" w:after="90" w:line="200" w:lineRule="exact"/>
              <w:ind w:leftChars="-15" w:left="-48"/>
              <w:jc w:val="both"/>
              <w:rPr>
                <w:b w:val="0"/>
                <w:sz w:val="24"/>
              </w:rPr>
            </w:pPr>
            <w:r>
              <w:rPr>
                <w:rFonts w:ascii="細明體" w:hAnsi="細明體" w:hint="eastAsia"/>
                <w:b w:val="0"/>
                <w:bCs w:val="0"/>
                <w:sz w:val="20"/>
                <w:szCs w:val="20"/>
              </w:rPr>
              <w:t>升等</w:t>
            </w:r>
          </w:p>
        </w:tc>
        <w:tc>
          <w:tcPr>
            <w:tcW w:w="2376" w:type="dxa"/>
            <w:tcBorders>
              <w:left w:val="nil"/>
            </w:tcBorders>
            <w:vAlign w:val="center"/>
          </w:tcPr>
          <w:p w:rsidR="00AA6B88" w:rsidRDefault="00AA6B88" w:rsidP="00AA6B88">
            <w:pPr>
              <w:spacing w:beforeLines="25" w:before="90" w:afterLines="25" w:after="90" w:line="200" w:lineRule="exact"/>
              <w:ind w:leftChars="-15" w:left="-48"/>
              <w:jc w:val="both"/>
              <w:rPr>
                <w:b w:val="0"/>
                <w:sz w:val="24"/>
              </w:rPr>
            </w:pPr>
            <w:r w:rsidRPr="00F44630">
              <w:rPr>
                <w:rFonts w:ascii="細明體" w:hAnsi="細明體" w:hint="eastAsia"/>
                <w:b w:val="0"/>
                <w:bCs w:val="0"/>
                <w:noProof/>
                <w:sz w:val="20"/>
                <w:szCs w:val="20"/>
              </w:rPr>
              <w:t>共同教育中心體育室</w:t>
            </w:r>
          </w:p>
        </w:tc>
        <w:tc>
          <w:tcPr>
            <w:tcW w:w="1080" w:type="dxa"/>
            <w:vAlign w:val="center"/>
          </w:tcPr>
          <w:p w:rsidR="00AA6B88" w:rsidRPr="00B5456B" w:rsidRDefault="00AA6B88" w:rsidP="00AA6B88">
            <w:pPr>
              <w:spacing w:beforeLines="25" w:before="90" w:afterLines="25" w:after="90" w:line="200" w:lineRule="exact"/>
              <w:ind w:leftChars="-15" w:left="-48"/>
              <w:jc w:val="both"/>
              <w:rPr>
                <w:rFonts w:hAnsi="標楷體"/>
                <w:b w:val="0"/>
                <w:sz w:val="24"/>
              </w:rPr>
            </w:pPr>
            <w:r w:rsidRPr="00F44630">
              <w:rPr>
                <w:rFonts w:hAnsi="標楷體" w:hint="eastAsia"/>
                <w:b w:val="0"/>
                <w:noProof/>
                <w:sz w:val="24"/>
              </w:rPr>
              <w:t>林信甫</w:t>
            </w:r>
          </w:p>
        </w:tc>
        <w:tc>
          <w:tcPr>
            <w:tcW w:w="1260" w:type="dxa"/>
            <w:vAlign w:val="center"/>
          </w:tcPr>
          <w:p w:rsidR="00AA6B88" w:rsidRDefault="00AA6B88" w:rsidP="00AA6B88">
            <w:pPr>
              <w:spacing w:beforeLines="25" w:before="90" w:afterLines="25" w:after="90" w:line="200" w:lineRule="exact"/>
              <w:ind w:leftChars="-15" w:left="-48"/>
              <w:jc w:val="both"/>
              <w:rPr>
                <w:b w:val="0"/>
                <w:sz w:val="20"/>
                <w:szCs w:val="20"/>
              </w:rPr>
            </w:pPr>
            <w:r w:rsidRPr="00F44630">
              <w:rPr>
                <w:rFonts w:hint="eastAsia"/>
                <w:b w:val="0"/>
                <w:noProof/>
                <w:sz w:val="20"/>
                <w:szCs w:val="20"/>
              </w:rPr>
              <w:t>助理教授</w:t>
            </w:r>
          </w:p>
        </w:tc>
        <w:tc>
          <w:tcPr>
            <w:tcW w:w="2160" w:type="dxa"/>
            <w:shd w:val="clear" w:color="auto" w:fill="auto"/>
            <w:vAlign w:val="center"/>
          </w:tcPr>
          <w:p w:rsidR="00AA6B88" w:rsidRPr="00B5456B" w:rsidRDefault="00AA6B88" w:rsidP="00AA6B88">
            <w:pPr>
              <w:spacing w:beforeLines="25" w:before="90" w:afterLines="25" w:after="90" w:line="200" w:lineRule="exact"/>
              <w:jc w:val="both"/>
              <w:rPr>
                <w:b w:val="0"/>
                <w:sz w:val="20"/>
                <w:szCs w:val="20"/>
              </w:rPr>
            </w:pPr>
            <w:r w:rsidRPr="00F44630">
              <w:rPr>
                <w:rFonts w:hint="eastAsia"/>
                <w:b w:val="0"/>
                <w:noProof/>
                <w:sz w:val="20"/>
                <w:szCs w:val="20"/>
              </w:rPr>
              <w:t>副教授</w:t>
            </w:r>
          </w:p>
        </w:tc>
        <w:tc>
          <w:tcPr>
            <w:tcW w:w="2080" w:type="dxa"/>
            <w:shd w:val="clear" w:color="auto" w:fill="auto"/>
            <w:vAlign w:val="center"/>
          </w:tcPr>
          <w:p w:rsidR="00AA6B88" w:rsidRPr="00B5456B" w:rsidRDefault="00AA6B88" w:rsidP="00AA6B88">
            <w:pPr>
              <w:spacing w:beforeLines="25" w:before="90" w:afterLines="25" w:after="90" w:line="200" w:lineRule="exact"/>
              <w:ind w:leftChars="-15" w:left="-48"/>
              <w:jc w:val="both"/>
              <w:rPr>
                <w:b w:val="0"/>
                <w:sz w:val="20"/>
                <w:szCs w:val="20"/>
              </w:rPr>
            </w:pPr>
            <w:r w:rsidRPr="00B5456B">
              <w:rPr>
                <w:rFonts w:hAnsi="標楷體" w:hint="eastAsia"/>
                <w:b w:val="0"/>
                <w:bCs w:val="0"/>
                <w:sz w:val="20"/>
                <w:szCs w:val="20"/>
              </w:rPr>
              <w:t>審議通過</w:t>
            </w:r>
          </w:p>
        </w:tc>
      </w:tr>
    </w:tbl>
    <w:p w:rsidR="008F02B6" w:rsidRPr="00425A3B"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425A3B">
        <w:rPr>
          <w:rFonts w:ascii="新細明體" w:eastAsia="新細明體" w:hAnsi="新細明體" w:hint="eastAsia"/>
          <w:b w:val="0"/>
          <w:sz w:val="24"/>
        </w:rPr>
        <w:t>二、工學院機械工程學系黃秉鈞教授及廖運炫教授因研究計畫需要，擬申請休假研究1學期(均自103年2月1日起至103年7月31日止)，提請審議。</w:t>
      </w:r>
    </w:p>
    <w:p w:rsidR="008F02B6" w:rsidRPr="00425A3B"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425A3B">
        <w:rPr>
          <w:rFonts w:ascii="新細明體" w:eastAsia="新細明體" w:hAnsi="新細明體" w:hint="eastAsia"/>
          <w:b w:val="0"/>
          <w:sz w:val="24"/>
        </w:rPr>
        <w:t>說明：</w:t>
      </w:r>
    </w:p>
    <w:p w:rsidR="008F02B6" w:rsidRPr="00425A3B" w:rsidRDefault="008F02B6" w:rsidP="008F02B6">
      <w:pPr>
        <w:numPr>
          <w:ilvl w:val="0"/>
          <w:numId w:val="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425A3B">
        <w:rPr>
          <w:rFonts w:ascii="新細明體" w:eastAsia="新細明體" w:hAnsi="新細明體" w:hint="eastAsia"/>
          <w:b w:val="0"/>
          <w:sz w:val="24"/>
        </w:rPr>
        <w:t>本校「教授休假研究實施要點」第6點規定：「本校於每年4月辦理下一學年度教授休假研究之申請。…如因個人突發狀況，未能於前項期間內申請時，得專案簽准後依規定提出。」。</w:t>
      </w:r>
    </w:p>
    <w:p w:rsidR="008F02B6" w:rsidRPr="00425A3B" w:rsidRDefault="008F02B6" w:rsidP="008F02B6">
      <w:pPr>
        <w:numPr>
          <w:ilvl w:val="0"/>
          <w:numId w:val="1"/>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425A3B">
        <w:rPr>
          <w:rFonts w:ascii="新細明體" w:eastAsia="新細明體" w:hAnsi="新細明體" w:hint="eastAsia"/>
          <w:b w:val="0"/>
          <w:sz w:val="24"/>
        </w:rPr>
        <w:t>本案業於102年7月23日提本校第2772次行政會議討論通過。</w:t>
      </w:r>
    </w:p>
    <w:p w:rsidR="008F02B6" w:rsidRDefault="008F02B6" w:rsidP="008F02B6">
      <w:pPr>
        <w:spacing w:line="320" w:lineRule="exact"/>
        <w:ind w:left="700"/>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2063BC">
        <w:rPr>
          <w:rFonts w:ascii="新細明體" w:eastAsia="新細明體" w:hAnsi="新細明體" w:hint="eastAsia"/>
          <w:b w:val="0"/>
          <w:sz w:val="24"/>
        </w:rPr>
        <w:t>審議通過。</w:t>
      </w:r>
    </w:p>
    <w:p w:rsidR="008F02B6" w:rsidRPr="00425A3B"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425A3B">
        <w:rPr>
          <w:rFonts w:ascii="新細明體" w:eastAsia="新細明體" w:hAnsi="新細明體" w:hint="eastAsia"/>
          <w:b w:val="0"/>
          <w:sz w:val="24"/>
        </w:rPr>
        <w:t>、</w:t>
      </w:r>
      <w:r w:rsidRPr="00E33B25">
        <w:rPr>
          <w:rFonts w:ascii="新細明體" w:eastAsia="新細明體" w:hAnsi="新細明體" w:hint="eastAsia"/>
          <w:b w:val="0"/>
          <w:sz w:val="24"/>
        </w:rPr>
        <w:t>為應業務需要，修正本校教師評審委員會設置辦法第6條及第6條之2、本校各學院教師評審委員會設置準則第7條，及本校各系(科)所學位學程教師評審委員會設置準則第7條條文規定，檢陳修正條文對照表</w:t>
      </w:r>
      <w:r w:rsidRPr="00425A3B">
        <w:rPr>
          <w:rFonts w:ascii="新細明體" w:eastAsia="新細明體" w:hAnsi="新細明體" w:hint="eastAsia"/>
          <w:b w:val="0"/>
          <w:sz w:val="24"/>
        </w:rPr>
        <w:t>，提請審議。</w:t>
      </w:r>
    </w:p>
    <w:p w:rsidR="008F02B6" w:rsidRPr="00425A3B" w:rsidRDefault="008F02B6" w:rsidP="008F02B6">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425A3B">
        <w:rPr>
          <w:rFonts w:ascii="新細明體" w:eastAsia="新細明體" w:hAnsi="新細明體" w:hint="eastAsia"/>
          <w:b w:val="0"/>
          <w:sz w:val="24"/>
        </w:rPr>
        <w:t>說明：</w:t>
      </w:r>
    </w:p>
    <w:p w:rsidR="008F02B6" w:rsidRPr="001A7D39" w:rsidRDefault="008F02B6" w:rsidP="008F02B6">
      <w:pPr>
        <w:spacing w:line="320" w:lineRule="exact"/>
        <w:ind w:leftChars="219" w:left="1260" w:hangingChars="233" w:hanging="559"/>
        <w:textDirection w:val="lrTbV"/>
        <w:rPr>
          <w:rFonts w:ascii="新細明體" w:eastAsia="新細明體" w:hAnsi="新細明體"/>
          <w:b w:val="0"/>
          <w:sz w:val="24"/>
        </w:rPr>
      </w:pPr>
      <w:r w:rsidRPr="001A7D39">
        <w:rPr>
          <w:rFonts w:ascii="新細明體" w:eastAsia="新細明體" w:hAnsi="新細明體" w:hint="eastAsia"/>
          <w:b w:val="0"/>
          <w:sz w:val="24"/>
        </w:rPr>
        <w:t>(一)依教育部102年7月17日臺教師(三)字第1020106038號函辦理。</w:t>
      </w:r>
    </w:p>
    <w:p w:rsidR="008F02B6" w:rsidRPr="001A7D39" w:rsidRDefault="008F02B6" w:rsidP="008F02B6">
      <w:pPr>
        <w:spacing w:line="320" w:lineRule="exact"/>
        <w:ind w:leftChars="218" w:left="1130" w:hangingChars="180" w:hanging="432"/>
        <w:textDirection w:val="lrTbV"/>
        <w:rPr>
          <w:rFonts w:ascii="新細明體" w:eastAsia="新細明體" w:hAnsi="新細明體"/>
          <w:b w:val="0"/>
          <w:sz w:val="24"/>
        </w:rPr>
      </w:pPr>
      <w:r w:rsidRPr="001A7D39">
        <w:rPr>
          <w:rFonts w:ascii="新細明體" w:eastAsia="新細明體" w:hAnsi="新細明體" w:hint="eastAsia"/>
          <w:b w:val="0"/>
          <w:sz w:val="24"/>
        </w:rPr>
        <w:t>(二)教師法第14條修正條文業奉  總統102年7月10日華總一義字第10200131131號令公布，該修正條文內容與旨揭修正案相關規定如下。</w:t>
      </w:r>
    </w:p>
    <w:p w:rsidR="008F02B6" w:rsidRPr="001A7D39" w:rsidRDefault="008F02B6" w:rsidP="008F02B6">
      <w:pPr>
        <w:spacing w:line="320" w:lineRule="exact"/>
        <w:ind w:leftChars="311" w:left="1274" w:hangingChars="116" w:hanging="278"/>
        <w:textDirection w:val="lrTbV"/>
        <w:rPr>
          <w:rFonts w:ascii="新細明體" w:eastAsia="新細明體" w:hAnsi="新細明體"/>
          <w:b w:val="0"/>
          <w:sz w:val="24"/>
        </w:rPr>
      </w:pPr>
      <w:r w:rsidRPr="001A7D39">
        <w:rPr>
          <w:rFonts w:ascii="新細明體" w:eastAsia="新細明體" w:hAnsi="新細明體" w:hint="eastAsia"/>
          <w:b w:val="0"/>
          <w:sz w:val="24"/>
        </w:rPr>
        <w:t>1、第2項：教師如有第1項第11款至第13款規定情事之一者，應經教師評審委員會出席委員「二分之一以上審議通過」修正為「三分之二以上審議通過」</w:t>
      </w:r>
      <w:r>
        <w:rPr>
          <w:rFonts w:ascii="新細明體" w:eastAsia="新細明體" w:hAnsi="新細明體" w:hint="eastAsia"/>
          <w:b w:val="0"/>
          <w:sz w:val="24"/>
        </w:rPr>
        <w:t>。</w:t>
      </w:r>
    </w:p>
    <w:p w:rsidR="008F02B6" w:rsidRPr="00F763CB" w:rsidRDefault="008F02B6" w:rsidP="008F02B6">
      <w:pPr>
        <w:spacing w:line="320" w:lineRule="exact"/>
        <w:ind w:leftChars="311" w:left="1274" w:hangingChars="116" w:hanging="278"/>
        <w:textDirection w:val="lrTbV"/>
        <w:rPr>
          <w:rFonts w:ascii="新細明體" w:eastAsia="新細明體" w:hAnsi="新細明體"/>
          <w:b w:val="0"/>
          <w:sz w:val="24"/>
        </w:rPr>
      </w:pPr>
      <w:r w:rsidRPr="001A7D39">
        <w:rPr>
          <w:rFonts w:ascii="新細明體" w:eastAsia="新細明體" w:hAnsi="新細明體" w:hint="eastAsia"/>
          <w:b w:val="0"/>
          <w:sz w:val="24"/>
        </w:rPr>
        <w:t>2、第2項後段：明定教</w:t>
      </w:r>
      <w:r w:rsidRPr="00F763CB">
        <w:rPr>
          <w:rFonts w:ascii="新細明體" w:eastAsia="新細明體" w:hAnsi="新細明體" w:hint="eastAsia"/>
          <w:b w:val="0"/>
          <w:sz w:val="24"/>
        </w:rPr>
        <w:t>師因第1項第12款情事經教師評審委員會議決解聘或不續聘者，教師評審委員會應併同審酌案件情節，議決訂定教師得再受聘任之相隔期間(1年至4年)。</w:t>
      </w:r>
    </w:p>
    <w:p w:rsidR="008F02B6" w:rsidRPr="00F763CB" w:rsidRDefault="008F02B6" w:rsidP="008F02B6">
      <w:pPr>
        <w:spacing w:line="320" w:lineRule="exact"/>
        <w:ind w:leftChars="218" w:left="1130" w:hangingChars="180" w:hanging="432"/>
        <w:textDirection w:val="lrTbV"/>
        <w:rPr>
          <w:rFonts w:ascii="新細明體" w:eastAsia="新細明體" w:hAnsi="新細明體"/>
          <w:b w:val="0"/>
          <w:sz w:val="24"/>
        </w:rPr>
      </w:pPr>
      <w:r w:rsidRPr="00F763CB">
        <w:rPr>
          <w:rFonts w:ascii="新細明體" w:eastAsia="新細明體" w:hAnsi="新細明體" w:hint="eastAsia"/>
          <w:b w:val="0"/>
          <w:sz w:val="24"/>
        </w:rPr>
        <w:t>(三)本次修正重點如下：</w:t>
      </w:r>
    </w:p>
    <w:p w:rsidR="008F02B6" w:rsidRPr="00F763CB" w:rsidRDefault="008F02B6" w:rsidP="008F02B6">
      <w:pPr>
        <w:spacing w:line="320" w:lineRule="exact"/>
        <w:ind w:leftChars="311" w:left="1274" w:hangingChars="116" w:hanging="278"/>
        <w:rPr>
          <w:rFonts w:ascii="新細明體" w:eastAsia="新細明體" w:hAnsi="新細明體"/>
          <w:b w:val="0"/>
          <w:sz w:val="24"/>
        </w:rPr>
      </w:pPr>
      <w:r w:rsidRPr="00F763CB">
        <w:rPr>
          <w:rFonts w:ascii="新細明體" w:eastAsia="新細明體" w:hAnsi="新細明體" w:hint="eastAsia"/>
          <w:b w:val="0"/>
          <w:sz w:val="24"/>
        </w:rPr>
        <w:t>1、本校教師評審委員會設置辦法第6條、各學院教師評審委員會設置準則第7條，及各系(科)所學位學程教師評審委員會設置準則第7條：</w:t>
      </w:r>
    </w:p>
    <w:p w:rsidR="008F02B6" w:rsidRPr="00F763CB" w:rsidRDefault="008F02B6" w:rsidP="008F02B6">
      <w:pPr>
        <w:spacing w:line="320" w:lineRule="exact"/>
        <w:ind w:leftChars="354" w:left="1420" w:hangingChars="119" w:hanging="286"/>
        <w:rPr>
          <w:rFonts w:ascii="新細明體" w:eastAsia="新細明體" w:hAnsi="新細明體"/>
          <w:b w:val="0"/>
          <w:sz w:val="24"/>
        </w:rPr>
      </w:pPr>
      <w:r w:rsidRPr="00F763CB">
        <w:rPr>
          <w:rFonts w:ascii="新細明體" w:eastAsia="新細明體" w:hAnsi="新細明體" w:hint="eastAsia"/>
          <w:b w:val="0"/>
          <w:sz w:val="24"/>
        </w:rPr>
        <w:t>(1)解聘、停聘、不續聘之決議由「應經全體委員總額過半數同意」修改為「應經出席委員三分之二以上同意」，以避免因現行「應經全體委員總額過半數同意」規定，發生決議通過人數低於教師法第14條第2項「應經出席委員三分之二以上同意」之規定人數情形，對是類教師較為不利，易生爭議。</w:t>
      </w:r>
    </w:p>
    <w:p w:rsidR="008F02B6" w:rsidRPr="00F763CB" w:rsidRDefault="008F02B6" w:rsidP="008F02B6">
      <w:pPr>
        <w:spacing w:line="320" w:lineRule="exact"/>
        <w:ind w:leftChars="354" w:left="1420" w:hangingChars="119" w:hanging="286"/>
        <w:rPr>
          <w:rFonts w:ascii="新細明體" w:eastAsia="新細明體" w:hAnsi="新細明體"/>
          <w:b w:val="0"/>
          <w:sz w:val="24"/>
        </w:rPr>
      </w:pPr>
      <w:r w:rsidRPr="00F763CB">
        <w:rPr>
          <w:rFonts w:ascii="新細明體" w:eastAsia="新細明體" w:hAnsi="新細明體" w:hint="eastAsia"/>
          <w:b w:val="0"/>
          <w:sz w:val="24"/>
        </w:rPr>
        <w:t>(2)明定教師因教師法第14條第1項第12款(行為違反相關法令，經有關機關查證屬實)情事，經教師評審委員會議決解聘或不續聘者，教師評審委員會應併同審酌案件情節，議決訂定教師得再受聘任之相隔期間(1年至4年)。</w:t>
      </w:r>
    </w:p>
    <w:p w:rsidR="008F02B6" w:rsidRPr="00F763CB" w:rsidRDefault="008F02B6" w:rsidP="008F02B6">
      <w:pPr>
        <w:spacing w:line="320" w:lineRule="exact"/>
        <w:ind w:leftChars="311" w:left="1274" w:hangingChars="116" w:hanging="278"/>
        <w:rPr>
          <w:rFonts w:ascii="新細明體" w:eastAsia="新細明體" w:hAnsi="新細明體"/>
          <w:b w:val="0"/>
          <w:sz w:val="24"/>
        </w:rPr>
      </w:pPr>
      <w:r w:rsidRPr="00F763CB">
        <w:rPr>
          <w:rFonts w:ascii="新細明體" w:eastAsia="新細明體" w:hAnsi="新細明體" w:hint="eastAsia"/>
          <w:b w:val="0"/>
          <w:sz w:val="24"/>
        </w:rPr>
        <w:t>2、本校教師評審委員會設置辦法第6條之2：</w:t>
      </w:r>
    </w:p>
    <w:p w:rsidR="008F02B6" w:rsidRPr="00F763CB" w:rsidRDefault="008F02B6" w:rsidP="008F02B6">
      <w:pPr>
        <w:spacing w:line="320" w:lineRule="exact"/>
        <w:ind w:leftChars="354" w:left="1420" w:hangingChars="119" w:hanging="286"/>
        <w:rPr>
          <w:rFonts w:ascii="新細明體" w:eastAsia="新細明體" w:hAnsi="新細明體"/>
          <w:b w:val="0"/>
          <w:sz w:val="24"/>
        </w:rPr>
      </w:pPr>
      <w:r w:rsidRPr="00F763CB">
        <w:rPr>
          <w:rFonts w:ascii="新細明體" w:eastAsia="新細明體" w:hAnsi="新細明體" w:hint="eastAsia"/>
          <w:b w:val="0"/>
          <w:sz w:val="24"/>
        </w:rPr>
        <w:t>(1)查本條文所稱教師法第14條第1項第9款所定之情事係指：「經學校性別平等教育委員會調查確認有性侵害行為屬實。」該規定於100年12月14日教師法第14條修正時，移列為第10款，又於102年6月27日同條文修正時，移列為第8款並修正文字為：「經學校性別平等教育委員會或依法組成之相關委員會調查確認有性侵害行為屬實。」另新增第9款：「經學校性別平等教育委員會或依法組成之相關委員會調查確認有性騷擾或性霸凌行為，且情節重大。」</w:t>
      </w:r>
    </w:p>
    <w:p w:rsidR="008F02B6" w:rsidRDefault="008F02B6" w:rsidP="008F02B6">
      <w:pPr>
        <w:spacing w:line="320" w:lineRule="exact"/>
        <w:ind w:leftChars="354" w:left="1420" w:hangingChars="119" w:hanging="286"/>
        <w:textDirection w:val="lrTbV"/>
        <w:rPr>
          <w:rFonts w:ascii="新細明體" w:eastAsia="新細明體" w:hAnsi="新細明體"/>
          <w:b w:val="0"/>
          <w:sz w:val="24"/>
        </w:rPr>
      </w:pPr>
      <w:r w:rsidRPr="00F763CB">
        <w:rPr>
          <w:rFonts w:ascii="新細明體" w:eastAsia="新細明體" w:hAnsi="新細明體" w:hint="eastAsia"/>
          <w:b w:val="0"/>
          <w:sz w:val="24"/>
        </w:rPr>
        <w:t>(2)依教師法第14條第4項規定：「教師涉有第一項第八款或第九款情形者，服務學校應於知悉之日起一個月內經教師評審委員會審議通過後予以停聘，並靜候調</w:t>
      </w:r>
      <w:r w:rsidRPr="001A7D39">
        <w:rPr>
          <w:rFonts w:ascii="新細明體" w:eastAsia="新細明體" w:hAnsi="新細明體" w:hint="eastAsia"/>
          <w:b w:val="0"/>
          <w:sz w:val="24"/>
        </w:rPr>
        <w:t>查。經調查屬實者，由服務學校報主管教育行政機關核准後，予以解聘。」爰配合上開款次移列及新增規定，酌作文字修正。</w:t>
      </w:r>
    </w:p>
    <w:p w:rsidR="008F02B6" w:rsidRDefault="008F02B6" w:rsidP="008F02B6">
      <w:pPr>
        <w:spacing w:line="320" w:lineRule="exact"/>
        <w:ind w:leftChars="218" w:left="1130" w:hangingChars="180" w:hanging="432"/>
        <w:textDirection w:val="lrTbV"/>
        <w:rPr>
          <w:rFonts w:ascii="新細明體" w:eastAsia="新細明體" w:hAnsi="新細明體"/>
          <w:b w:val="0"/>
          <w:sz w:val="24"/>
        </w:rPr>
      </w:pPr>
      <w:r w:rsidRPr="001A7D39">
        <w:rPr>
          <w:rFonts w:ascii="新細明體" w:eastAsia="新細明體" w:hAnsi="新細明體" w:hint="eastAsia"/>
          <w:b w:val="0"/>
          <w:sz w:val="24"/>
        </w:rPr>
        <w:t>(三)</w:t>
      </w:r>
      <w:r w:rsidRPr="000A6DC8">
        <w:rPr>
          <w:rFonts w:ascii="新細明體" w:eastAsia="新細明體" w:hAnsi="新細明體" w:hint="eastAsia"/>
          <w:b w:val="0"/>
          <w:sz w:val="24"/>
        </w:rPr>
        <w:t>本案經校務會議討論通過後，各院、系(科、所、學位學程)教評會設置辦法相關規定，擬逕依通過後條文統一適用並修正，以增行政效能</w:t>
      </w:r>
      <w:r>
        <w:rPr>
          <w:rFonts w:ascii="新細明體" w:eastAsia="新細明體" w:hAnsi="新細明體" w:hint="eastAsia"/>
          <w:b w:val="0"/>
          <w:sz w:val="24"/>
        </w:rPr>
        <w:t>。</w:t>
      </w:r>
    </w:p>
    <w:p w:rsidR="008F02B6" w:rsidRDefault="008F02B6" w:rsidP="008F02B6">
      <w:pPr>
        <w:spacing w:line="320" w:lineRule="exact"/>
        <w:ind w:leftChars="218" w:left="1130" w:hangingChars="180" w:hanging="432"/>
        <w:textDirection w:val="lrTbV"/>
        <w:rPr>
          <w:rFonts w:ascii="新細明體" w:eastAsia="新細明體" w:hAnsi="新細明體"/>
          <w:b w:val="0"/>
          <w:sz w:val="24"/>
        </w:rPr>
      </w:pPr>
      <w:r>
        <w:rPr>
          <w:rFonts w:ascii="新細明體" w:eastAsia="新細明體" w:hAnsi="新細明體" w:hint="eastAsia"/>
          <w:b w:val="0"/>
          <w:sz w:val="24"/>
        </w:rPr>
        <w:t>(四)本案業</w:t>
      </w:r>
      <w:r w:rsidRPr="00425A3B">
        <w:rPr>
          <w:rFonts w:ascii="新細明體" w:eastAsia="新細明體" w:hAnsi="新細明體" w:hint="eastAsia"/>
          <w:b w:val="0"/>
          <w:sz w:val="24"/>
        </w:rPr>
        <w:t>於102年</w:t>
      </w:r>
      <w:r>
        <w:rPr>
          <w:rFonts w:ascii="新細明體" w:eastAsia="新細明體" w:hAnsi="新細明體" w:hint="eastAsia"/>
          <w:b w:val="0"/>
          <w:sz w:val="24"/>
        </w:rPr>
        <w:t>9</w:t>
      </w:r>
      <w:r w:rsidRPr="00425A3B">
        <w:rPr>
          <w:rFonts w:ascii="新細明體" w:eastAsia="新細明體" w:hAnsi="新細明體" w:hint="eastAsia"/>
          <w:b w:val="0"/>
          <w:sz w:val="24"/>
        </w:rPr>
        <w:t>月</w:t>
      </w:r>
      <w:r>
        <w:rPr>
          <w:rFonts w:ascii="新細明體" w:eastAsia="新細明體" w:hAnsi="新細明體" w:hint="eastAsia"/>
          <w:b w:val="0"/>
          <w:sz w:val="24"/>
        </w:rPr>
        <w:t>10</w:t>
      </w:r>
      <w:r w:rsidRPr="00425A3B">
        <w:rPr>
          <w:rFonts w:ascii="新細明體" w:eastAsia="新細明體" w:hAnsi="新細明體" w:hint="eastAsia"/>
          <w:b w:val="0"/>
          <w:sz w:val="24"/>
        </w:rPr>
        <w:t>日提本校第</w:t>
      </w:r>
      <w:r>
        <w:rPr>
          <w:rFonts w:ascii="新細明體" w:eastAsia="新細明體" w:hAnsi="新細明體" w:hint="eastAsia"/>
          <w:b w:val="0"/>
          <w:sz w:val="24"/>
        </w:rPr>
        <w:t>2777</w:t>
      </w:r>
      <w:r w:rsidRPr="00425A3B">
        <w:rPr>
          <w:rFonts w:ascii="新細明體" w:eastAsia="新細明體" w:hAnsi="新細明體" w:hint="eastAsia"/>
          <w:b w:val="0"/>
          <w:sz w:val="24"/>
        </w:rPr>
        <w:t>次行政會議討論通過</w:t>
      </w:r>
      <w:r>
        <w:rPr>
          <w:rFonts w:ascii="新細明體" w:eastAsia="新細明體" w:hAnsi="新細明體" w:hint="eastAsia"/>
          <w:b w:val="0"/>
          <w:sz w:val="24"/>
        </w:rPr>
        <w:t>。</w:t>
      </w:r>
    </w:p>
    <w:p w:rsidR="008F02B6" w:rsidRPr="00425A3B" w:rsidRDefault="008F02B6" w:rsidP="008F02B6">
      <w:pPr>
        <w:spacing w:line="320" w:lineRule="exact"/>
        <w:ind w:left="700"/>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2063BC">
        <w:rPr>
          <w:rFonts w:ascii="新細明體" w:eastAsia="新細明體" w:hAnsi="新細明體" w:hint="eastAsia"/>
          <w:b w:val="0"/>
          <w:sz w:val="24"/>
        </w:rPr>
        <w:t>審議通過。</w:t>
      </w:r>
    </w:p>
    <w:p w:rsidR="00633631" w:rsidRPr="00421979" w:rsidRDefault="00633631" w:rsidP="00633631">
      <w:pPr>
        <w:pStyle w:val="HTML"/>
        <w:spacing w:line="320" w:lineRule="exact"/>
        <w:jc w:val="both"/>
        <w:rPr>
          <w:rFonts w:ascii="新細明體" w:eastAsia="新細明體" w:hAnsi="新細明體"/>
          <w:b/>
          <w:sz w:val="26"/>
          <w:szCs w:val="26"/>
        </w:rPr>
      </w:pPr>
      <w:r w:rsidRPr="00421979">
        <w:rPr>
          <w:rFonts w:ascii="新細明體" w:eastAsia="新細明體" w:hAnsi="新細明體" w:hint="eastAsia"/>
          <w:b/>
          <w:sz w:val="26"/>
          <w:szCs w:val="26"/>
        </w:rPr>
        <w:t>參、臨時動議︰</w:t>
      </w:r>
      <w:r w:rsidRPr="00421979">
        <w:rPr>
          <w:rFonts w:ascii="新細明體" w:eastAsia="新細明體" w:hAnsi="新細明體" w:hint="eastAsia"/>
          <w:sz w:val="20"/>
          <w:szCs w:val="20"/>
        </w:rPr>
        <w:t>(無)</w:t>
      </w:r>
    </w:p>
    <w:p w:rsidR="00807A24" w:rsidRPr="00185C71" w:rsidRDefault="00251770" w:rsidP="00D00F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sidR="007655AA">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CB0E2F">
        <w:rPr>
          <w:rFonts w:ascii="新細明體" w:eastAsia="新細明體" w:hAnsi="新細明體" w:cs="細明體" w:hint="eastAsia"/>
          <w:b w:val="0"/>
          <w:bCs w:val="0"/>
          <w:kern w:val="0"/>
          <w:sz w:val="20"/>
          <w:szCs w:val="20"/>
        </w:rPr>
        <w:t>1</w:t>
      </w:r>
      <w:r w:rsidRPr="00185C71">
        <w:rPr>
          <w:rFonts w:ascii="新細明體" w:eastAsia="新細明體" w:hAnsi="新細明體" w:cs="細明體" w:hint="eastAsia"/>
          <w:b w:val="0"/>
          <w:bCs w:val="0"/>
          <w:kern w:val="0"/>
          <w:sz w:val="20"/>
          <w:szCs w:val="20"/>
        </w:rPr>
        <w:t>時</w:t>
      </w:r>
      <w:r w:rsidR="00CB0E2F">
        <w:rPr>
          <w:rFonts w:ascii="新細明體" w:eastAsia="新細明體" w:hAnsi="新細明體" w:cs="細明體" w:hint="eastAsia"/>
          <w:b w:val="0"/>
          <w:bCs w:val="0"/>
          <w:kern w:val="0"/>
          <w:sz w:val="20"/>
          <w:szCs w:val="20"/>
        </w:rPr>
        <w:t>12</w:t>
      </w:r>
      <w:r w:rsidRPr="00185C71">
        <w:rPr>
          <w:rFonts w:ascii="新細明體" w:eastAsia="新細明體" w:hAnsi="新細明體" w:cs="細明體" w:hint="eastAsia"/>
          <w:b w:val="0"/>
          <w:bCs w:val="0"/>
          <w:kern w:val="0"/>
          <w:sz w:val="20"/>
          <w:szCs w:val="20"/>
        </w:rPr>
        <w:t>分)</w:t>
      </w:r>
    </w:p>
    <w:sectPr w:rsidR="00807A24"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91" w:rsidRDefault="00042E91">
      <w:r>
        <w:separator/>
      </w:r>
    </w:p>
  </w:endnote>
  <w:endnote w:type="continuationSeparator" w:id="0">
    <w:p w:rsidR="00042E91" w:rsidRDefault="0004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88" w:rsidRDefault="00AA6B8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6B88" w:rsidRDefault="00AA6B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88" w:rsidRPr="00F60974" w:rsidRDefault="00AA6B88">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197D20">
      <w:rPr>
        <w:rFonts w:ascii="細明體" w:eastAsia="細明體" w:hAnsi="細明體"/>
        <w:b w:val="0"/>
        <w:noProof/>
        <w:kern w:val="0"/>
      </w:rPr>
      <w:t>1</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197D20">
      <w:rPr>
        <w:rFonts w:ascii="細明體" w:eastAsia="細明體" w:hAnsi="細明體"/>
        <w:b w:val="0"/>
        <w:noProof/>
        <w:kern w:val="0"/>
      </w:rPr>
      <w:t>3</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91" w:rsidRDefault="00042E91">
      <w:r>
        <w:separator/>
      </w:r>
    </w:p>
  </w:footnote>
  <w:footnote w:type="continuationSeparator" w:id="0">
    <w:p w:rsidR="00042E91" w:rsidRDefault="0004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1">
    <w:nsid w:val="079A4902"/>
    <w:multiLevelType w:val="hybridMultilevel"/>
    <w:tmpl w:val="B42EB680"/>
    <w:lvl w:ilvl="0" w:tplc="567C5874">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hint="default"/>
      </w:rPr>
    </w:lvl>
    <w:lvl w:ilvl="1" w:tplc="C978739A">
      <w:start w:val="1"/>
      <w:numFmt w:val="decimal"/>
      <w:lvlText w:val="%2、"/>
      <w:lvlJc w:val="left"/>
      <w:pPr>
        <w:tabs>
          <w:tab w:val="num" w:pos="1513"/>
        </w:tabs>
        <w:ind w:left="1513" w:hanging="360"/>
      </w:pPr>
      <w:rPr>
        <w:rFonts w:ascii="細明體" w:eastAsia="細明體" w:hAnsi="細明體" w:hint="default"/>
        <w:b w:val="0"/>
        <w:sz w:val="24"/>
      </w:r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8">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hint="default"/>
        <w:color w:val="auto"/>
      </w:rPr>
    </w:lvl>
    <w:lvl w:ilvl="1" w:tplc="8B00F3E2">
      <w:start w:val="1"/>
      <w:numFmt w:val="decimal"/>
      <w:lvlText w:val="%2、"/>
      <w:lvlJc w:val="left"/>
      <w:pPr>
        <w:tabs>
          <w:tab w:val="num" w:pos="1887"/>
        </w:tabs>
        <w:ind w:left="2114" w:hanging="454"/>
      </w:pPr>
      <w:rPr>
        <w:rFonts w:hint="eastAsia"/>
        <w:color w:val="auto"/>
      </w:rPr>
    </w:lvl>
    <w:lvl w:ilvl="2" w:tplc="070A8F24">
      <w:start w:val="1"/>
      <w:numFmt w:val="none"/>
      <w:lvlText w:val="(1)"/>
      <w:lvlJc w:val="right"/>
      <w:pPr>
        <w:tabs>
          <w:tab w:val="num" w:pos="2620"/>
        </w:tabs>
        <w:ind w:left="2620" w:hanging="480"/>
      </w:pPr>
      <w:rPr>
        <w:rFonts w:hint="eastAsia"/>
        <w:color w:val="auto"/>
      </w:rPr>
    </w:lvl>
    <w:lvl w:ilvl="3" w:tplc="0409000F" w:tentative="1">
      <w:start w:val="1"/>
      <w:numFmt w:val="decimal"/>
      <w:lvlText w:val="%4."/>
      <w:lvlJc w:val="left"/>
      <w:pPr>
        <w:tabs>
          <w:tab w:val="num" w:pos="3100"/>
        </w:tabs>
        <w:ind w:left="3100" w:hanging="480"/>
      </w:pPr>
    </w:lvl>
    <w:lvl w:ilvl="4" w:tplc="04090019" w:tentative="1">
      <w:start w:val="1"/>
      <w:numFmt w:val="ideographTraditional"/>
      <w:lvlText w:val="%5、"/>
      <w:lvlJc w:val="left"/>
      <w:pPr>
        <w:tabs>
          <w:tab w:val="num" w:pos="3580"/>
        </w:tabs>
        <w:ind w:left="3580" w:hanging="480"/>
      </w:pPr>
    </w:lvl>
    <w:lvl w:ilvl="5" w:tplc="0409001B" w:tentative="1">
      <w:start w:val="1"/>
      <w:numFmt w:val="lowerRoman"/>
      <w:lvlText w:val="%6."/>
      <w:lvlJc w:val="right"/>
      <w:pPr>
        <w:tabs>
          <w:tab w:val="num" w:pos="4060"/>
        </w:tabs>
        <w:ind w:left="4060" w:hanging="480"/>
      </w:pPr>
    </w:lvl>
    <w:lvl w:ilvl="6" w:tplc="0409000F" w:tentative="1">
      <w:start w:val="1"/>
      <w:numFmt w:val="decimal"/>
      <w:lvlText w:val="%7."/>
      <w:lvlJc w:val="left"/>
      <w:pPr>
        <w:tabs>
          <w:tab w:val="num" w:pos="4540"/>
        </w:tabs>
        <w:ind w:left="4540" w:hanging="480"/>
      </w:pPr>
    </w:lvl>
    <w:lvl w:ilvl="7" w:tplc="04090019" w:tentative="1">
      <w:start w:val="1"/>
      <w:numFmt w:val="ideographTraditional"/>
      <w:lvlText w:val="%8、"/>
      <w:lvlJc w:val="left"/>
      <w:pPr>
        <w:tabs>
          <w:tab w:val="num" w:pos="5020"/>
        </w:tabs>
        <w:ind w:left="5020" w:hanging="480"/>
      </w:pPr>
    </w:lvl>
    <w:lvl w:ilvl="8" w:tplc="0409001B" w:tentative="1">
      <w:start w:val="1"/>
      <w:numFmt w:val="lowerRoman"/>
      <w:lvlText w:val="%9."/>
      <w:lvlJc w:val="right"/>
      <w:pPr>
        <w:tabs>
          <w:tab w:val="num" w:pos="5500"/>
        </w:tabs>
        <w:ind w:left="5500" w:hanging="480"/>
      </w:pPr>
    </w:lvl>
  </w:abstractNum>
  <w:abstractNum w:abstractNumId="9">
    <w:nsid w:val="49FE5871"/>
    <w:multiLevelType w:val="hybridMultilevel"/>
    <w:tmpl w:val="63C6FCFC"/>
    <w:lvl w:ilvl="0" w:tplc="99C6E6C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0">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11">
    <w:nsid w:val="72515694"/>
    <w:multiLevelType w:val="hybridMultilevel"/>
    <w:tmpl w:val="7DDA8EB8"/>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2E3470B"/>
    <w:multiLevelType w:val="multilevel"/>
    <w:tmpl w:val="ABB02BEE"/>
    <w:lvl w:ilvl="0">
      <w:start w:val="1"/>
      <w:numFmt w:val="taiwaneseCountingThousand"/>
      <w:lvlText w:val="(%1)"/>
      <w:lvlJc w:val="left"/>
      <w:pPr>
        <w:tabs>
          <w:tab w:val="num" w:pos="2400"/>
        </w:tabs>
        <w:ind w:left="2400" w:hanging="480"/>
      </w:pPr>
      <w:rPr>
        <w:rFonts w:hAnsi="細明體" w:hint="default"/>
        <w:color w:val="auto"/>
      </w:rPr>
    </w:lvl>
    <w:lvl w:ilvl="1">
      <w:start w:val="1"/>
      <w:numFmt w:val="decimal"/>
      <w:lvlText w:val="%2、"/>
      <w:lvlJc w:val="left"/>
      <w:pPr>
        <w:tabs>
          <w:tab w:val="num" w:pos="1887"/>
        </w:tabs>
        <w:ind w:left="2114" w:hanging="454"/>
      </w:pPr>
      <w:rPr>
        <w:rFonts w:hint="eastAsia"/>
        <w:color w:val="auto"/>
      </w:rPr>
    </w:lvl>
    <w:lvl w:ilvl="2">
      <w:start w:val="1"/>
      <w:numFmt w:val="none"/>
      <w:lvlText w:val="(1)"/>
      <w:lvlJc w:val="right"/>
      <w:pPr>
        <w:tabs>
          <w:tab w:val="num" w:pos="2620"/>
        </w:tabs>
        <w:ind w:left="2620" w:hanging="480"/>
      </w:pPr>
      <w:rPr>
        <w:rFonts w:hint="eastAsia"/>
        <w:color w:val="auto"/>
      </w:rPr>
    </w:lvl>
    <w:lvl w:ilvl="3">
      <w:start w:val="1"/>
      <w:numFmt w:val="decimal"/>
      <w:lvlText w:val="%4."/>
      <w:lvlJc w:val="left"/>
      <w:pPr>
        <w:tabs>
          <w:tab w:val="num" w:pos="3100"/>
        </w:tabs>
        <w:ind w:left="3100" w:hanging="480"/>
      </w:pPr>
    </w:lvl>
    <w:lvl w:ilvl="4">
      <w:start w:val="1"/>
      <w:numFmt w:val="ideographTraditional"/>
      <w:lvlText w:val="%5、"/>
      <w:lvlJc w:val="left"/>
      <w:pPr>
        <w:tabs>
          <w:tab w:val="num" w:pos="3580"/>
        </w:tabs>
        <w:ind w:left="3580" w:hanging="480"/>
      </w:pPr>
    </w:lvl>
    <w:lvl w:ilvl="5">
      <w:start w:val="1"/>
      <w:numFmt w:val="lowerRoman"/>
      <w:lvlText w:val="%6."/>
      <w:lvlJc w:val="right"/>
      <w:pPr>
        <w:tabs>
          <w:tab w:val="num" w:pos="4060"/>
        </w:tabs>
        <w:ind w:left="4060" w:hanging="480"/>
      </w:pPr>
    </w:lvl>
    <w:lvl w:ilvl="6">
      <w:start w:val="1"/>
      <w:numFmt w:val="decimal"/>
      <w:lvlText w:val="%7."/>
      <w:lvlJc w:val="left"/>
      <w:pPr>
        <w:tabs>
          <w:tab w:val="num" w:pos="4540"/>
        </w:tabs>
        <w:ind w:left="4540" w:hanging="480"/>
      </w:pPr>
    </w:lvl>
    <w:lvl w:ilvl="7">
      <w:start w:val="1"/>
      <w:numFmt w:val="ideographTraditional"/>
      <w:lvlText w:val="%8、"/>
      <w:lvlJc w:val="left"/>
      <w:pPr>
        <w:tabs>
          <w:tab w:val="num" w:pos="5020"/>
        </w:tabs>
        <w:ind w:left="5020" w:hanging="480"/>
      </w:pPr>
    </w:lvl>
    <w:lvl w:ilvl="8">
      <w:start w:val="1"/>
      <w:numFmt w:val="lowerRoman"/>
      <w:lvlText w:val="%9."/>
      <w:lvlJc w:val="right"/>
      <w:pPr>
        <w:tabs>
          <w:tab w:val="num" w:pos="5500"/>
        </w:tabs>
        <w:ind w:left="5500" w:hanging="480"/>
      </w:pPr>
    </w:lvl>
  </w:abstractNum>
  <w:num w:numId="1">
    <w:abstractNumId w:val="4"/>
  </w:num>
  <w:num w:numId="2">
    <w:abstractNumId w:val="10"/>
  </w:num>
  <w:num w:numId="3">
    <w:abstractNumId w:val="9"/>
  </w:num>
  <w:num w:numId="4">
    <w:abstractNumId w:val="1"/>
  </w:num>
  <w:num w:numId="5">
    <w:abstractNumId w:val="6"/>
  </w:num>
  <w:num w:numId="6">
    <w:abstractNumId w:val="0"/>
  </w:num>
  <w:num w:numId="7">
    <w:abstractNumId w:val="7"/>
  </w:num>
  <w:num w:numId="8">
    <w:abstractNumId w:val="11"/>
  </w:num>
  <w:num w:numId="9">
    <w:abstractNumId w:val="8"/>
  </w:num>
  <w:num w:numId="10">
    <w:abstractNumId w:val="12"/>
  </w:num>
  <w:num w:numId="11">
    <w:abstractNumId w:val="3"/>
  </w:num>
  <w:num w:numId="12">
    <w:abstractNumId w:val="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3532"/>
    <w:rsid w:val="00025101"/>
    <w:rsid w:val="0002663B"/>
    <w:rsid w:val="00027AD0"/>
    <w:rsid w:val="00031EAF"/>
    <w:rsid w:val="00034DEA"/>
    <w:rsid w:val="00035088"/>
    <w:rsid w:val="000359F4"/>
    <w:rsid w:val="0003622B"/>
    <w:rsid w:val="00040DB4"/>
    <w:rsid w:val="00042B90"/>
    <w:rsid w:val="00042E91"/>
    <w:rsid w:val="00043370"/>
    <w:rsid w:val="000437F1"/>
    <w:rsid w:val="00044469"/>
    <w:rsid w:val="00045065"/>
    <w:rsid w:val="0004698D"/>
    <w:rsid w:val="000478EB"/>
    <w:rsid w:val="00053C20"/>
    <w:rsid w:val="000547C2"/>
    <w:rsid w:val="00055E61"/>
    <w:rsid w:val="00056F07"/>
    <w:rsid w:val="00057372"/>
    <w:rsid w:val="00061A64"/>
    <w:rsid w:val="00061DDE"/>
    <w:rsid w:val="00062BAF"/>
    <w:rsid w:val="00063388"/>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05E6"/>
    <w:rsid w:val="00091DFE"/>
    <w:rsid w:val="00092096"/>
    <w:rsid w:val="00093A08"/>
    <w:rsid w:val="0009466E"/>
    <w:rsid w:val="00095220"/>
    <w:rsid w:val="000955A6"/>
    <w:rsid w:val="00095B46"/>
    <w:rsid w:val="00095B65"/>
    <w:rsid w:val="000A00B4"/>
    <w:rsid w:val="000A26A0"/>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3704"/>
    <w:rsid w:val="000E37ED"/>
    <w:rsid w:val="000E387F"/>
    <w:rsid w:val="000E4773"/>
    <w:rsid w:val="000E4C23"/>
    <w:rsid w:val="000E6A09"/>
    <w:rsid w:val="000E75D3"/>
    <w:rsid w:val="000F090B"/>
    <w:rsid w:val="000F0AC7"/>
    <w:rsid w:val="000F203A"/>
    <w:rsid w:val="000F4ED9"/>
    <w:rsid w:val="000F6F2D"/>
    <w:rsid w:val="000F7543"/>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201B"/>
    <w:rsid w:val="00132C74"/>
    <w:rsid w:val="00132D31"/>
    <w:rsid w:val="001331AF"/>
    <w:rsid w:val="00133A91"/>
    <w:rsid w:val="00134713"/>
    <w:rsid w:val="00135B36"/>
    <w:rsid w:val="001375C1"/>
    <w:rsid w:val="00140186"/>
    <w:rsid w:val="00140FD5"/>
    <w:rsid w:val="00141022"/>
    <w:rsid w:val="001414BB"/>
    <w:rsid w:val="0014262A"/>
    <w:rsid w:val="001427BB"/>
    <w:rsid w:val="00143948"/>
    <w:rsid w:val="001448C8"/>
    <w:rsid w:val="00145289"/>
    <w:rsid w:val="00145C37"/>
    <w:rsid w:val="001469E7"/>
    <w:rsid w:val="0014744E"/>
    <w:rsid w:val="00147EBF"/>
    <w:rsid w:val="00151DE8"/>
    <w:rsid w:val="00152F9D"/>
    <w:rsid w:val="001539DF"/>
    <w:rsid w:val="00155F3D"/>
    <w:rsid w:val="00156179"/>
    <w:rsid w:val="001572E4"/>
    <w:rsid w:val="00157DE5"/>
    <w:rsid w:val="0016113F"/>
    <w:rsid w:val="00162F73"/>
    <w:rsid w:val="0016346D"/>
    <w:rsid w:val="00164A03"/>
    <w:rsid w:val="00165FC2"/>
    <w:rsid w:val="0017036F"/>
    <w:rsid w:val="001705CD"/>
    <w:rsid w:val="00170805"/>
    <w:rsid w:val="00175F0B"/>
    <w:rsid w:val="001760C5"/>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6FD8"/>
    <w:rsid w:val="00197005"/>
    <w:rsid w:val="00197D20"/>
    <w:rsid w:val="001A0EE5"/>
    <w:rsid w:val="001A184D"/>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AD"/>
    <w:rsid w:val="001C1CB0"/>
    <w:rsid w:val="001C20DC"/>
    <w:rsid w:val="001C2804"/>
    <w:rsid w:val="001C2EDF"/>
    <w:rsid w:val="001C5BE9"/>
    <w:rsid w:val="001C671C"/>
    <w:rsid w:val="001D0008"/>
    <w:rsid w:val="001D051D"/>
    <w:rsid w:val="001D157B"/>
    <w:rsid w:val="001D1A67"/>
    <w:rsid w:val="001D243E"/>
    <w:rsid w:val="001D283A"/>
    <w:rsid w:val="001D293B"/>
    <w:rsid w:val="001D2BA6"/>
    <w:rsid w:val="001D2E99"/>
    <w:rsid w:val="001D3CB7"/>
    <w:rsid w:val="001D4565"/>
    <w:rsid w:val="001D4AD5"/>
    <w:rsid w:val="001D5A68"/>
    <w:rsid w:val="001D70B8"/>
    <w:rsid w:val="001D7609"/>
    <w:rsid w:val="001D7D67"/>
    <w:rsid w:val="001E03F3"/>
    <w:rsid w:val="001E09F8"/>
    <w:rsid w:val="001E1A47"/>
    <w:rsid w:val="001E1E88"/>
    <w:rsid w:val="001E43ED"/>
    <w:rsid w:val="001E587D"/>
    <w:rsid w:val="001E5FD3"/>
    <w:rsid w:val="001E6BA1"/>
    <w:rsid w:val="001F10DF"/>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F27"/>
    <w:rsid w:val="002204ED"/>
    <w:rsid w:val="00220BBC"/>
    <w:rsid w:val="00220D57"/>
    <w:rsid w:val="00221156"/>
    <w:rsid w:val="002217CF"/>
    <w:rsid w:val="002228A0"/>
    <w:rsid w:val="00227E99"/>
    <w:rsid w:val="00231B15"/>
    <w:rsid w:val="00231E94"/>
    <w:rsid w:val="002329E9"/>
    <w:rsid w:val="00233ABE"/>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8CF"/>
    <w:rsid w:val="002601C8"/>
    <w:rsid w:val="002615B9"/>
    <w:rsid w:val="00261A38"/>
    <w:rsid w:val="00261D04"/>
    <w:rsid w:val="00261D09"/>
    <w:rsid w:val="0026204B"/>
    <w:rsid w:val="0026226B"/>
    <w:rsid w:val="00262DD5"/>
    <w:rsid w:val="002632BF"/>
    <w:rsid w:val="00265CF2"/>
    <w:rsid w:val="00266567"/>
    <w:rsid w:val="00274C8E"/>
    <w:rsid w:val="0027513F"/>
    <w:rsid w:val="00275903"/>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6A3B"/>
    <w:rsid w:val="002C026D"/>
    <w:rsid w:val="002C06AC"/>
    <w:rsid w:val="002C1253"/>
    <w:rsid w:val="002C1636"/>
    <w:rsid w:val="002C191B"/>
    <w:rsid w:val="002C2FF9"/>
    <w:rsid w:val="002C36E7"/>
    <w:rsid w:val="002C4F07"/>
    <w:rsid w:val="002C7BFC"/>
    <w:rsid w:val="002C7DAE"/>
    <w:rsid w:val="002D0338"/>
    <w:rsid w:val="002D2A2F"/>
    <w:rsid w:val="002D3D5E"/>
    <w:rsid w:val="002D49F3"/>
    <w:rsid w:val="002D4F65"/>
    <w:rsid w:val="002D6A23"/>
    <w:rsid w:val="002D750C"/>
    <w:rsid w:val="002E1F43"/>
    <w:rsid w:val="002E422A"/>
    <w:rsid w:val="002E43AA"/>
    <w:rsid w:val="002E5166"/>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77A5"/>
    <w:rsid w:val="00310361"/>
    <w:rsid w:val="00312A17"/>
    <w:rsid w:val="00312DA1"/>
    <w:rsid w:val="003132F3"/>
    <w:rsid w:val="003134EA"/>
    <w:rsid w:val="0031395F"/>
    <w:rsid w:val="00314182"/>
    <w:rsid w:val="0031435F"/>
    <w:rsid w:val="00314B1A"/>
    <w:rsid w:val="00316726"/>
    <w:rsid w:val="00316DFE"/>
    <w:rsid w:val="00317F29"/>
    <w:rsid w:val="00321B10"/>
    <w:rsid w:val="00321CD0"/>
    <w:rsid w:val="00322FE4"/>
    <w:rsid w:val="0032359B"/>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3415"/>
    <w:rsid w:val="004142E8"/>
    <w:rsid w:val="004177B3"/>
    <w:rsid w:val="00420118"/>
    <w:rsid w:val="00421267"/>
    <w:rsid w:val="00421979"/>
    <w:rsid w:val="00422541"/>
    <w:rsid w:val="004225A6"/>
    <w:rsid w:val="00422813"/>
    <w:rsid w:val="00423561"/>
    <w:rsid w:val="00424982"/>
    <w:rsid w:val="00426611"/>
    <w:rsid w:val="0042670D"/>
    <w:rsid w:val="004306C2"/>
    <w:rsid w:val="00431906"/>
    <w:rsid w:val="00431E6E"/>
    <w:rsid w:val="004330C4"/>
    <w:rsid w:val="00434266"/>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50D2E"/>
    <w:rsid w:val="00450F67"/>
    <w:rsid w:val="00452444"/>
    <w:rsid w:val="00454154"/>
    <w:rsid w:val="00455978"/>
    <w:rsid w:val="00456657"/>
    <w:rsid w:val="00457B77"/>
    <w:rsid w:val="00460413"/>
    <w:rsid w:val="00460C3E"/>
    <w:rsid w:val="00460FEC"/>
    <w:rsid w:val="004615A1"/>
    <w:rsid w:val="0046204C"/>
    <w:rsid w:val="00462190"/>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CB6"/>
    <w:rsid w:val="00492486"/>
    <w:rsid w:val="00492764"/>
    <w:rsid w:val="00492CEE"/>
    <w:rsid w:val="0049394D"/>
    <w:rsid w:val="00493C8B"/>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31C"/>
    <w:rsid w:val="004F033E"/>
    <w:rsid w:val="004F0367"/>
    <w:rsid w:val="004F0693"/>
    <w:rsid w:val="004F1766"/>
    <w:rsid w:val="004F477E"/>
    <w:rsid w:val="004F4CDF"/>
    <w:rsid w:val="004F5AFC"/>
    <w:rsid w:val="004F5F03"/>
    <w:rsid w:val="004F6F6D"/>
    <w:rsid w:val="00500F0D"/>
    <w:rsid w:val="00501A89"/>
    <w:rsid w:val="00506452"/>
    <w:rsid w:val="00507D52"/>
    <w:rsid w:val="0051096C"/>
    <w:rsid w:val="00511B45"/>
    <w:rsid w:val="00512D3B"/>
    <w:rsid w:val="00514588"/>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E84"/>
    <w:rsid w:val="00553849"/>
    <w:rsid w:val="0055393E"/>
    <w:rsid w:val="00554E4D"/>
    <w:rsid w:val="00554F04"/>
    <w:rsid w:val="00556641"/>
    <w:rsid w:val="00557580"/>
    <w:rsid w:val="00557703"/>
    <w:rsid w:val="00561CAD"/>
    <w:rsid w:val="00561DA8"/>
    <w:rsid w:val="0056404F"/>
    <w:rsid w:val="00566567"/>
    <w:rsid w:val="005674CE"/>
    <w:rsid w:val="005679FC"/>
    <w:rsid w:val="00570208"/>
    <w:rsid w:val="0057020A"/>
    <w:rsid w:val="00570B5D"/>
    <w:rsid w:val="005717B8"/>
    <w:rsid w:val="00572EE2"/>
    <w:rsid w:val="005741FD"/>
    <w:rsid w:val="00574556"/>
    <w:rsid w:val="00574B3F"/>
    <w:rsid w:val="00575BA5"/>
    <w:rsid w:val="00576258"/>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EA6"/>
    <w:rsid w:val="005B5D42"/>
    <w:rsid w:val="005B64BE"/>
    <w:rsid w:val="005B6A7F"/>
    <w:rsid w:val="005B6F7B"/>
    <w:rsid w:val="005B7944"/>
    <w:rsid w:val="005B7BA3"/>
    <w:rsid w:val="005C03F6"/>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F026C"/>
    <w:rsid w:val="005F1C49"/>
    <w:rsid w:val="005F1FE2"/>
    <w:rsid w:val="005F229D"/>
    <w:rsid w:val="005F24C9"/>
    <w:rsid w:val="005F2C59"/>
    <w:rsid w:val="005F5F06"/>
    <w:rsid w:val="005F6822"/>
    <w:rsid w:val="005F71F4"/>
    <w:rsid w:val="005F7861"/>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153B"/>
    <w:rsid w:val="00631A5A"/>
    <w:rsid w:val="00632AAD"/>
    <w:rsid w:val="00633631"/>
    <w:rsid w:val="006342B7"/>
    <w:rsid w:val="00635290"/>
    <w:rsid w:val="00635B54"/>
    <w:rsid w:val="00636281"/>
    <w:rsid w:val="006368E1"/>
    <w:rsid w:val="00641108"/>
    <w:rsid w:val="00641408"/>
    <w:rsid w:val="00641426"/>
    <w:rsid w:val="00643185"/>
    <w:rsid w:val="00643FAB"/>
    <w:rsid w:val="006447EE"/>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7AA4"/>
    <w:rsid w:val="006E0971"/>
    <w:rsid w:val="006E1AD7"/>
    <w:rsid w:val="006E2432"/>
    <w:rsid w:val="006E32CD"/>
    <w:rsid w:val="006E3F33"/>
    <w:rsid w:val="006E4A4E"/>
    <w:rsid w:val="006E4E1A"/>
    <w:rsid w:val="006E534E"/>
    <w:rsid w:val="006E556F"/>
    <w:rsid w:val="006E5F21"/>
    <w:rsid w:val="006E79FB"/>
    <w:rsid w:val="006F0C41"/>
    <w:rsid w:val="006F1169"/>
    <w:rsid w:val="006F29B3"/>
    <w:rsid w:val="006F457E"/>
    <w:rsid w:val="006F7A8C"/>
    <w:rsid w:val="00700108"/>
    <w:rsid w:val="00702345"/>
    <w:rsid w:val="007024A3"/>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C5"/>
    <w:rsid w:val="00730980"/>
    <w:rsid w:val="00730DD6"/>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C21"/>
    <w:rsid w:val="007847DB"/>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C66"/>
    <w:rsid w:val="007A2257"/>
    <w:rsid w:val="007A2DF1"/>
    <w:rsid w:val="007A3112"/>
    <w:rsid w:val="007A3A57"/>
    <w:rsid w:val="007A47E1"/>
    <w:rsid w:val="007A4869"/>
    <w:rsid w:val="007A5606"/>
    <w:rsid w:val="007A5B2A"/>
    <w:rsid w:val="007A5EB9"/>
    <w:rsid w:val="007A6826"/>
    <w:rsid w:val="007A6A9B"/>
    <w:rsid w:val="007A7CAB"/>
    <w:rsid w:val="007B0932"/>
    <w:rsid w:val="007B32D7"/>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C58"/>
    <w:rsid w:val="008B1F2C"/>
    <w:rsid w:val="008B2C7C"/>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69AF"/>
    <w:rsid w:val="008D0DBB"/>
    <w:rsid w:val="008D2A82"/>
    <w:rsid w:val="008D36C7"/>
    <w:rsid w:val="008D3E0F"/>
    <w:rsid w:val="008D3FBF"/>
    <w:rsid w:val="008D56D3"/>
    <w:rsid w:val="008D5759"/>
    <w:rsid w:val="008D7CA2"/>
    <w:rsid w:val="008D7D90"/>
    <w:rsid w:val="008E00C9"/>
    <w:rsid w:val="008E015D"/>
    <w:rsid w:val="008E42D7"/>
    <w:rsid w:val="008E43AD"/>
    <w:rsid w:val="008E5260"/>
    <w:rsid w:val="008E590C"/>
    <w:rsid w:val="008E64E5"/>
    <w:rsid w:val="008E70B6"/>
    <w:rsid w:val="008F02B6"/>
    <w:rsid w:val="008F0BC4"/>
    <w:rsid w:val="008F1209"/>
    <w:rsid w:val="008F14D6"/>
    <w:rsid w:val="008F2301"/>
    <w:rsid w:val="008F24CA"/>
    <w:rsid w:val="008F2CD0"/>
    <w:rsid w:val="008F6403"/>
    <w:rsid w:val="00900789"/>
    <w:rsid w:val="009009B8"/>
    <w:rsid w:val="0090198C"/>
    <w:rsid w:val="00901F1B"/>
    <w:rsid w:val="00902192"/>
    <w:rsid w:val="009039F3"/>
    <w:rsid w:val="00903BC2"/>
    <w:rsid w:val="00903E79"/>
    <w:rsid w:val="00912A94"/>
    <w:rsid w:val="00913024"/>
    <w:rsid w:val="00914C11"/>
    <w:rsid w:val="00914CDB"/>
    <w:rsid w:val="00915857"/>
    <w:rsid w:val="009169FA"/>
    <w:rsid w:val="00916EC9"/>
    <w:rsid w:val="00920D0A"/>
    <w:rsid w:val="0092217E"/>
    <w:rsid w:val="0092392F"/>
    <w:rsid w:val="00924096"/>
    <w:rsid w:val="00924BA4"/>
    <w:rsid w:val="00926726"/>
    <w:rsid w:val="00926C07"/>
    <w:rsid w:val="00926E1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6271"/>
    <w:rsid w:val="00997445"/>
    <w:rsid w:val="009A35D8"/>
    <w:rsid w:val="009A4360"/>
    <w:rsid w:val="009A7C3E"/>
    <w:rsid w:val="009B145C"/>
    <w:rsid w:val="009B17F8"/>
    <w:rsid w:val="009B18C3"/>
    <w:rsid w:val="009B2CC7"/>
    <w:rsid w:val="009B2F2E"/>
    <w:rsid w:val="009B3AD0"/>
    <w:rsid w:val="009B42CB"/>
    <w:rsid w:val="009B7F74"/>
    <w:rsid w:val="009C164E"/>
    <w:rsid w:val="009C3676"/>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D54"/>
    <w:rsid w:val="009F349C"/>
    <w:rsid w:val="009F3C9B"/>
    <w:rsid w:val="009F3D8D"/>
    <w:rsid w:val="009F3DAB"/>
    <w:rsid w:val="009F768A"/>
    <w:rsid w:val="00A018CC"/>
    <w:rsid w:val="00A02F5A"/>
    <w:rsid w:val="00A043E2"/>
    <w:rsid w:val="00A04CD8"/>
    <w:rsid w:val="00A10789"/>
    <w:rsid w:val="00A10DF3"/>
    <w:rsid w:val="00A11721"/>
    <w:rsid w:val="00A12A21"/>
    <w:rsid w:val="00A13D9E"/>
    <w:rsid w:val="00A1608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8B6"/>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7B03"/>
    <w:rsid w:val="00AA0470"/>
    <w:rsid w:val="00AA1980"/>
    <w:rsid w:val="00AA4B39"/>
    <w:rsid w:val="00AA6B88"/>
    <w:rsid w:val="00AA74C7"/>
    <w:rsid w:val="00AB0B1B"/>
    <w:rsid w:val="00AB1D17"/>
    <w:rsid w:val="00AB58E0"/>
    <w:rsid w:val="00AB713F"/>
    <w:rsid w:val="00AC069D"/>
    <w:rsid w:val="00AC09E7"/>
    <w:rsid w:val="00AC0D18"/>
    <w:rsid w:val="00AC100E"/>
    <w:rsid w:val="00AC1420"/>
    <w:rsid w:val="00AC1BD3"/>
    <w:rsid w:val="00AC4114"/>
    <w:rsid w:val="00AC477D"/>
    <w:rsid w:val="00AC48CD"/>
    <w:rsid w:val="00AC54DB"/>
    <w:rsid w:val="00AC5736"/>
    <w:rsid w:val="00AC6278"/>
    <w:rsid w:val="00AC6572"/>
    <w:rsid w:val="00AC6B94"/>
    <w:rsid w:val="00AD1003"/>
    <w:rsid w:val="00AD175F"/>
    <w:rsid w:val="00AD1DF2"/>
    <w:rsid w:val="00AD2FE0"/>
    <w:rsid w:val="00AD40EC"/>
    <w:rsid w:val="00AD4AC5"/>
    <w:rsid w:val="00AE0430"/>
    <w:rsid w:val="00AE0CC5"/>
    <w:rsid w:val="00AE3060"/>
    <w:rsid w:val="00AE3AD3"/>
    <w:rsid w:val="00AF142D"/>
    <w:rsid w:val="00AF2D38"/>
    <w:rsid w:val="00AF5954"/>
    <w:rsid w:val="00AF5C06"/>
    <w:rsid w:val="00AF62B5"/>
    <w:rsid w:val="00AF6357"/>
    <w:rsid w:val="00AF6EBB"/>
    <w:rsid w:val="00B00DA4"/>
    <w:rsid w:val="00B01307"/>
    <w:rsid w:val="00B01808"/>
    <w:rsid w:val="00B02C52"/>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C4E"/>
    <w:rsid w:val="00B53532"/>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573"/>
    <w:rsid w:val="00B70936"/>
    <w:rsid w:val="00B74C47"/>
    <w:rsid w:val="00B7566D"/>
    <w:rsid w:val="00B7714C"/>
    <w:rsid w:val="00B775AC"/>
    <w:rsid w:val="00B8104C"/>
    <w:rsid w:val="00B851CD"/>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644E"/>
    <w:rsid w:val="00BA6F65"/>
    <w:rsid w:val="00BB2B5E"/>
    <w:rsid w:val="00BB5A3E"/>
    <w:rsid w:val="00BB69DD"/>
    <w:rsid w:val="00BC13F7"/>
    <w:rsid w:val="00BC3714"/>
    <w:rsid w:val="00BC4011"/>
    <w:rsid w:val="00BC592E"/>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5359"/>
    <w:rsid w:val="00C36894"/>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1DA"/>
    <w:rsid w:val="00C944EE"/>
    <w:rsid w:val="00C948AA"/>
    <w:rsid w:val="00C95210"/>
    <w:rsid w:val="00C96256"/>
    <w:rsid w:val="00C96AD1"/>
    <w:rsid w:val="00C97C02"/>
    <w:rsid w:val="00C97D20"/>
    <w:rsid w:val="00CA08A4"/>
    <w:rsid w:val="00CA0CEC"/>
    <w:rsid w:val="00CA3849"/>
    <w:rsid w:val="00CA4590"/>
    <w:rsid w:val="00CA64D4"/>
    <w:rsid w:val="00CA6567"/>
    <w:rsid w:val="00CA777C"/>
    <w:rsid w:val="00CB0E2F"/>
    <w:rsid w:val="00CB336E"/>
    <w:rsid w:val="00CB4BA5"/>
    <w:rsid w:val="00CB5989"/>
    <w:rsid w:val="00CB6566"/>
    <w:rsid w:val="00CB7E02"/>
    <w:rsid w:val="00CC0001"/>
    <w:rsid w:val="00CC0BF4"/>
    <w:rsid w:val="00CC2F98"/>
    <w:rsid w:val="00CC3EB2"/>
    <w:rsid w:val="00CC4436"/>
    <w:rsid w:val="00CC52F2"/>
    <w:rsid w:val="00CC6C1D"/>
    <w:rsid w:val="00CD1347"/>
    <w:rsid w:val="00CD1D2E"/>
    <w:rsid w:val="00CD2224"/>
    <w:rsid w:val="00CD289B"/>
    <w:rsid w:val="00CD3065"/>
    <w:rsid w:val="00CD30C9"/>
    <w:rsid w:val="00CD69F9"/>
    <w:rsid w:val="00CD7253"/>
    <w:rsid w:val="00CE0676"/>
    <w:rsid w:val="00CE1788"/>
    <w:rsid w:val="00CE40D0"/>
    <w:rsid w:val="00CE437B"/>
    <w:rsid w:val="00CE4413"/>
    <w:rsid w:val="00CE47A9"/>
    <w:rsid w:val="00CE52A5"/>
    <w:rsid w:val="00CE6AB6"/>
    <w:rsid w:val="00CF0A51"/>
    <w:rsid w:val="00CF2E8C"/>
    <w:rsid w:val="00CF3E87"/>
    <w:rsid w:val="00CF47E2"/>
    <w:rsid w:val="00CF53FF"/>
    <w:rsid w:val="00CF5C3F"/>
    <w:rsid w:val="00CF75EF"/>
    <w:rsid w:val="00D00F2C"/>
    <w:rsid w:val="00D01D08"/>
    <w:rsid w:val="00D02E89"/>
    <w:rsid w:val="00D05805"/>
    <w:rsid w:val="00D06932"/>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61F6A"/>
    <w:rsid w:val="00D6253F"/>
    <w:rsid w:val="00D6401F"/>
    <w:rsid w:val="00D642AF"/>
    <w:rsid w:val="00D66601"/>
    <w:rsid w:val="00D66F3D"/>
    <w:rsid w:val="00D70EDF"/>
    <w:rsid w:val="00D72195"/>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66A0"/>
    <w:rsid w:val="00DC75B7"/>
    <w:rsid w:val="00DD0453"/>
    <w:rsid w:val="00DD0536"/>
    <w:rsid w:val="00DD0E17"/>
    <w:rsid w:val="00DD13CA"/>
    <w:rsid w:val="00DD1AD1"/>
    <w:rsid w:val="00DD2109"/>
    <w:rsid w:val="00DD3210"/>
    <w:rsid w:val="00DD63AC"/>
    <w:rsid w:val="00DE0F69"/>
    <w:rsid w:val="00DE427A"/>
    <w:rsid w:val="00DE45B5"/>
    <w:rsid w:val="00DE5642"/>
    <w:rsid w:val="00DE58EA"/>
    <w:rsid w:val="00DE6277"/>
    <w:rsid w:val="00DE770F"/>
    <w:rsid w:val="00DE78F2"/>
    <w:rsid w:val="00DE7D3D"/>
    <w:rsid w:val="00DE7F3A"/>
    <w:rsid w:val="00DF0053"/>
    <w:rsid w:val="00DF0339"/>
    <w:rsid w:val="00DF13CB"/>
    <w:rsid w:val="00DF1C12"/>
    <w:rsid w:val="00DF21B8"/>
    <w:rsid w:val="00DF2386"/>
    <w:rsid w:val="00DF2495"/>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500A"/>
    <w:rsid w:val="00E451FF"/>
    <w:rsid w:val="00E45312"/>
    <w:rsid w:val="00E474BC"/>
    <w:rsid w:val="00E5327A"/>
    <w:rsid w:val="00E53C1E"/>
    <w:rsid w:val="00E5426B"/>
    <w:rsid w:val="00E568AA"/>
    <w:rsid w:val="00E57468"/>
    <w:rsid w:val="00E61328"/>
    <w:rsid w:val="00E61DC3"/>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209D"/>
    <w:rsid w:val="00EB3329"/>
    <w:rsid w:val="00EB41B0"/>
    <w:rsid w:val="00EB41EE"/>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F40"/>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11D0A"/>
    <w:rsid w:val="00F14574"/>
    <w:rsid w:val="00F14D63"/>
    <w:rsid w:val="00F161F0"/>
    <w:rsid w:val="00F16362"/>
    <w:rsid w:val="00F16761"/>
    <w:rsid w:val="00F1727A"/>
    <w:rsid w:val="00F17F83"/>
    <w:rsid w:val="00F214FC"/>
    <w:rsid w:val="00F21729"/>
    <w:rsid w:val="00F21CE2"/>
    <w:rsid w:val="00F221E2"/>
    <w:rsid w:val="00F2394F"/>
    <w:rsid w:val="00F24D7D"/>
    <w:rsid w:val="00F253D2"/>
    <w:rsid w:val="00F26EC1"/>
    <w:rsid w:val="00F321F3"/>
    <w:rsid w:val="00F349D2"/>
    <w:rsid w:val="00F365F6"/>
    <w:rsid w:val="00F3696D"/>
    <w:rsid w:val="00F3768B"/>
    <w:rsid w:val="00F403A9"/>
    <w:rsid w:val="00F420C0"/>
    <w:rsid w:val="00F42AFC"/>
    <w:rsid w:val="00F430A2"/>
    <w:rsid w:val="00F4364B"/>
    <w:rsid w:val="00F43918"/>
    <w:rsid w:val="00F46B23"/>
    <w:rsid w:val="00F475AE"/>
    <w:rsid w:val="00F53ADE"/>
    <w:rsid w:val="00F54495"/>
    <w:rsid w:val="00F5493E"/>
    <w:rsid w:val="00F55F40"/>
    <w:rsid w:val="00F6025C"/>
    <w:rsid w:val="00F632FE"/>
    <w:rsid w:val="00F6471F"/>
    <w:rsid w:val="00F6504A"/>
    <w:rsid w:val="00F66DF2"/>
    <w:rsid w:val="00F66F21"/>
    <w:rsid w:val="00F70E4D"/>
    <w:rsid w:val="00F710AC"/>
    <w:rsid w:val="00F7269B"/>
    <w:rsid w:val="00F73657"/>
    <w:rsid w:val="00F74B3B"/>
    <w:rsid w:val="00F75117"/>
    <w:rsid w:val="00F763CB"/>
    <w:rsid w:val="00F769A1"/>
    <w:rsid w:val="00F80441"/>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A5E"/>
    <w:rsid w:val="00FE3DF7"/>
    <w:rsid w:val="00FE3E2B"/>
    <w:rsid w:val="00FE4AC9"/>
    <w:rsid w:val="00FE5097"/>
    <w:rsid w:val="00FE661E"/>
    <w:rsid w:val="00FE75A5"/>
    <w:rsid w:val="00FF0E68"/>
    <w:rsid w:val="00FF4D42"/>
    <w:rsid w:val="00FF6A08"/>
    <w:rsid w:val="00FF6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4E19A1"/>
    <w:rPr>
      <w:rFonts w:eastAsia="新細明體"/>
      <w:kern w:val="2"/>
      <w:lang w:val="en-US" w:eastAsia="zh-TW" w:bidi="ar-SA"/>
    </w:rPr>
  </w:style>
  <w:style w:type="character" w:customStyle="1" w:styleId="aa">
    <w:name w:val="註解方塊文字 字元"/>
    <w:link w:val="a9"/>
    <w:rsid w:val="00C53C3C"/>
    <w:rPr>
      <w:rFonts w:ascii="Arial" w:eastAsia="新細明體" w:hAnsi="Arial"/>
      <w:b/>
      <w:bCs/>
      <w:kern w:val="2"/>
      <w:sz w:val="18"/>
      <w:szCs w:val="18"/>
      <w:lang w:val="en-US" w:eastAsia="zh-TW" w:bidi="ar-SA"/>
    </w:rPr>
  </w:style>
  <w:style w:type="paragraph" w:customStyle="1" w:styleId="ab">
    <w:name w:val="說明辦法首行"/>
    <w:basedOn w:val="a"/>
    <w:rsid w:val="00391CCC"/>
    <w:pPr>
      <w:snapToGrid w:val="0"/>
      <w:spacing w:line="500" w:lineRule="exact"/>
      <w:ind w:left="964" w:hanging="964"/>
    </w:pPr>
    <w:rPr>
      <w:rFonts w:ascii="Times New Roman"/>
      <w:b w:val="0"/>
      <w:bCs w:val="0"/>
      <w:szCs w:val="20"/>
    </w:rPr>
  </w:style>
  <w:style w:type="paragraph" w:customStyle="1" w:styleId="Default">
    <w:name w:val="Default"/>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basedOn w:val="a0"/>
    <w:rsid w:val="00643FAB"/>
  </w:style>
  <w:style w:type="paragraph" w:styleId="ac">
    <w:name w:val="List Paragraph"/>
    <w:basedOn w:val="a"/>
    <w:uiPriority w:val="34"/>
    <w:qFormat/>
    <w:rsid w:val="008F0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BB68-02F0-4434-9DB7-331CAD83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1287</Words>
  <Characters>7336</Characters>
  <Application>Microsoft Office Word</Application>
  <DocSecurity>0</DocSecurity>
  <Lines>61</Lines>
  <Paragraphs>17</Paragraphs>
  <ScaleCrop>false</ScaleCrop>
  <Company>臺大人事室一組</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8</cp:revision>
  <cp:lastPrinted>2013-09-30T09:46:00Z</cp:lastPrinted>
  <dcterms:created xsi:type="dcterms:W3CDTF">2013-09-30T09:24:00Z</dcterms:created>
  <dcterms:modified xsi:type="dcterms:W3CDTF">2013-10-03T09:53:00Z</dcterms:modified>
</cp:coreProperties>
</file>